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74fe8" w14:paraId="3a74fe8" w:rsidRDefault="00702D41" w:rsidP="00702D41" w:rsidR="00702D41" w:rsidRPr="00466185">
      <w:pPr>
        <w:contextualSpacing/>
        <w:jc w:val="both"/>
        <w15:collapsed w:val="false"/>
      </w:pPr>
      <w:bookmarkStart w:name="_GoBack" w:id="0"/>
      <w:bookmarkEnd w:id="0"/>
      <w:r w:rsidRPr="00466185">
        <w:rPr>
          <w:noProof/>
        </w:rPr>
        <w:t xml:space="preserve">                 </w:t>
      </w:r>
      <w:r w:rsidRPr="00466185">
        <w:rPr>
          <w:noProof/>
        </w:rPr>
        <w:drawing>
          <wp:inline distR="0" distL="0" distB="0" distT="0">
            <wp:extent cy="588397" cx="550167"/>
            <wp:effectExtent b="2540" r="254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88473" cx="5502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6185">
        <w:t xml:space="preserve">                                                  </w:t>
      </w:r>
    </w:p>
    <w:p w:rsidRDefault="00702D41" w:rsidP="00702D41" w:rsidR="00702D41" w:rsidRPr="00466185">
      <w:pPr>
        <w:contextualSpacing/>
      </w:pPr>
      <w:r w:rsidRPr="00466185">
        <w:t xml:space="preserve">   REPUBLIKA HRVATSKA</w:t>
      </w:r>
    </w:p>
    <w:p w:rsidRDefault="00702D41" w:rsidP="00702D41" w:rsidR="00702D41" w:rsidRPr="00466185">
      <w:pPr>
        <w:contextualSpacing/>
      </w:pPr>
      <w:r w:rsidRPr="00466185">
        <w:t xml:space="preserve"> TRGOVAČKI SUD U PAZINU</w:t>
      </w:r>
    </w:p>
    <w:p w:rsidRDefault="00702D41" w:rsidP="00702D41" w:rsidR="00702D41" w:rsidRPr="00466185">
      <w:pPr>
        <w:contextualSpacing/>
      </w:pPr>
      <w:r w:rsidRPr="00466185">
        <w:t xml:space="preserve">             Pazin, Dršćevka 1</w:t>
      </w:r>
    </w:p>
    <w:p w:rsidRDefault="00702D41" w:rsidP="00653E65" w:rsidR="00702D41"/>
    <w:p w:rsidRDefault="00653E65" w:rsidP="00653E65" w:rsidR="00653E65" w:rsidRPr="00466185"/>
    <w:p w:rsidRDefault="00702D41" w:rsidP="00702D41" w:rsidR="00702D41" w:rsidRPr="00466185">
      <w:pPr>
        <w:jc w:val="center"/>
      </w:pPr>
      <w:r w:rsidRPr="00466185">
        <w:t xml:space="preserve">R E P U B L I K A  H R V A T S K A </w:t>
      </w:r>
    </w:p>
    <w:p w:rsidRDefault="00702D41" w:rsidP="00702D41" w:rsidR="00702D41" w:rsidRPr="00466185">
      <w:pPr>
        <w:jc w:val="center"/>
      </w:pPr>
    </w:p>
    <w:p w:rsidRDefault="00702D41" w:rsidP="00702D41" w:rsidR="00702D41" w:rsidRPr="00466185">
      <w:pPr>
        <w:jc w:val="center"/>
      </w:pPr>
      <w:r w:rsidRPr="00466185">
        <w:t>R J E Š E NJ E</w:t>
      </w:r>
    </w:p>
    <w:p w:rsidRDefault="00702D41" w:rsidP="00702D41" w:rsidR="00702D41" w:rsidRPr="00466185">
      <w:pPr>
        <w:jc w:val="center"/>
      </w:pPr>
    </w:p>
    <w:p w:rsidRDefault="00702D41" w:rsidP="007A674C" w:rsidR="00702D41" w:rsidRPr="00466185">
      <w:pPr>
        <w:jc w:val="both"/>
      </w:pPr>
      <w:r w:rsidRPr="00466185">
        <w:tab/>
        <w:t xml:space="preserve">Trgovački sud u Pazinu, po stečajnom sucu Damiru Rabar, u stečajnom postupku nad dužnikom </w:t>
      </w:r>
      <w:r w:rsidR="007A674C" w:rsidRPr="00466185">
        <w:t>Stečajna masa iza FS - METAL, d.o.o. u stečaju, Zagreb, Pavla Hatza 10, OIB: 10152246793,</w:t>
      </w:r>
      <w:r w:rsidRPr="00466185">
        <w:t xml:space="preserve"> </w:t>
      </w:r>
      <w:r w:rsidR="007A674C" w:rsidRPr="00466185">
        <w:t>2</w:t>
      </w:r>
      <w:r w:rsidR="00660526">
        <w:t>9</w:t>
      </w:r>
      <w:r w:rsidRPr="00466185">
        <w:t xml:space="preserve">. </w:t>
      </w:r>
      <w:r w:rsidR="007A674C" w:rsidRPr="00466185">
        <w:t xml:space="preserve">svibnja </w:t>
      </w:r>
      <w:r w:rsidRPr="00466185">
        <w:t>201</w:t>
      </w:r>
      <w:r w:rsidR="007A674C" w:rsidRPr="00466185">
        <w:t>8</w:t>
      </w:r>
      <w:r w:rsidRPr="00466185">
        <w:t xml:space="preserve">. </w:t>
      </w:r>
    </w:p>
    <w:p w:rsidRDefault="007A674C" w:rsidP="007A674C" w:rsidR="007A674C" w:rsidRPr="00466185">
      <w:pPr>
        <w:jc w:val="both"/>
      </w:pPr>
    </w:p>
    <w:p w:rsidRDefault="00702D41" w:rsidP="00702D41" w:rsidR="00702D41" w:rsidRPr="00466185">
      <w:pPr>
        <w:jc w:val="center"/>
      </w:pPr>
      <w:r w:rsidRPr="00466185">
        <w:t>r i j e š i o  j e</w:t>
      </w:r>
    </w:p>
    <w:p w:rsidRDefault="00702D41" w:rsidP="00702D41" w:rsidR="00702D41" w:rsidRPr="00466185"/>
    <w:p w:rsidRDefault="00702D41" w:rsidP="00702D41" w:rsidR="00702D41" w:rsidRPr="00466185">
      <w:pPr>
        <w:jc w:val="both"/>
      </w:pPr>
      <w:r w:rsidRPr="00466185">
        <w:t>I.</w:t>
      </w:r>
      <w:r w:rsidRPr="00466185">
        <w:tab/>
        <w:t xml:space="preserve">Iz iznosa kupovnine od </w:t>
      </w:r>
      <w:r w:rsidR="007A674C" w:rsidRPr="00466185">
        <w:t>3.050,13</w:t>
      </w:r>
      <w:r w:rsidRPr="00466185">
        <w:t xml:space="preserve"> kn, postignutog prodajom motornog vozila tog društva marke FIAT </w:t>
      </w:r>
      <w:r w:rsidR="007A674C" w:rsidRPr="00466185">
        <w:t>SCUDO 1.6 EL</w:t>
      </w:r>
      <w:r w:rsidR="004D6DDE" w:rsidRPr="00466185">
        <w:t>,</w:t>
      </w:r>
      <w:r w:rsidRPr="00466185">
        <w:t xml:space="preserve"> godina proizvodnje 200</w:t>
      </w:r>
      <w:r w:rsidR="004D6DDE" w:rsidRPr="00466185">
        <w:t>0</w:t>
      </w:r>
      <w:r w:rsidRPr="00466185">
        <w:t>, broj šasije ZFA22</w:t>
      </w:r>
      <w:r w:rsidR="004D6DDE" w:rsidRPr="00466185">
        <w:t>0</w:t>
      </w:r>
      <w:r w:rsidRPr="00466185">
        <w:t>000</w:t>
      </w:r>
      <w:r w:rsidR="004D6DDE" w:rsidRPr="00466185">
        <w:t>12662462</w:t>
      </w:r>
      <w:r w:rsidRPr="00466185">
        <w:t>, u vlasništvu stečajnog dužnika, isplatit će se:</w:t>
      </w:r>
    </w:p>
    <w:p w:rsidRDefault="00702D41" w:rsidP="00702D41" w:rsidR="00702D41" w:rsidRPr="00466185">
      <w:pPr>
        <w:jc w:val="both"/>
      </w:pPr>
    </w:p>
    <w:p w:rsidRDefault="00A602D5" w:rsidP="00702D41" w:rsidR="00702D41" w:rsidRPr="00466185">
      <w:pPr>
        <w:jc w:val="both"/>
      </w:pPr>
      <w:r w:rsidRPr="00466185">
        <w:t>1</w:t>
      </w:r>
      <w:r w:rsidR="00702D41" w:rsidRPr="00466185">
        <w:t>.</w:t>
      </w:r>
      <w:r w:rsidR="00702D41" w:rsidRPr="00466185">
        <w:tab/>
        <w:t xml:space="preserve">Na ime troškova unovčenja, iznos od </w:t>
      </w:r>
      <w:r w:rsidRPr="00466185">
        <w:rPr>
          <w:bCs w:val="false"/>
        </w:rPr>
        <w:t>412,50</w:t>
      </w:r>
      <w:r w:rsidR="00702D41" w:rsidRPr="00466185">
        <w:rPr>
          <w:bCs w:val="false"/>
        </w:rPr>
        <w:t xml:space="preserve"> </w:t>
      </w:r>
      <w:r w:rsidR="00702D41" w:rsidRPr="00466185">
        <w:t>kn.</w:t>
      </w:r>
    </w:p>
    <w:p w:rsidRDefault="00702D41" w:rsidP="00702D41" w:rsidR="00702D41" w:rsidRPr="00466185">
      <w:pPr>
        <w:jc w:val="both"/>
      </w:pPr>
      <w:r w:rsidRPr="00466185">
        <w:t xml:space="preserve">3. </w:t>
      </w:r>
      <w:r w:rsidRPr="00466185">
        <w:tab/>
        <w:t xml:space="preserve">Tražbina vjerovnika </w:t>
      </w:r>
      <w:r w:rsidR="00A602D5" w:rsidRPr="00466185">
        <w:t xml:space="preserve">Borisa Salopeka, </w:t>
      </w:r>
      <w:r w:rsidRPr="00466185">
        <w:t xml:space="preserve">u iznosu od </w:t>
      </w:r>
      <w:r w:rsidR="002871F6" w:rsidRPr="00466185">
        <w:t>2.637,63</w:t>
      </w:r>
      <w:r w:rsidR="001E72E2">
        <w:t xml:space="preserve"> kn.</w:t>
      </w:r>
    </w:p>
    <w:p w:rsidRDefault="00702D41" w:rsidP="00702D41" w:rsidR="00702D41"/>
    <w:p w:rsidRDefault="00653E65" w:rsidP="00702D41" w:rsidR="00653E65" w:rsidRPr="00466185"/>
    <w:p w:rsidRDefault="00702D41" w:rsidP="00702D41" w:rsidR="00702D41" w:rsidRPr="00466185">
      <w:pPr>
        <w:jc w:val="center"/>
      </w:pPr>
      <w:r w:rsidRPr="00466185">
        <w:t>Obrazloženje</w:t>
      </w:r>
    </w:p>
    <w:p w:rsidRDefault="00702D41" w:rsidP="00702D41" w:rsidR="00702D41" w:rsidRPr="00466185"/>
    <w:p w:rsidRDefault="00702D41" w:rsidP="00702D41" w:rsidR="00702D41" w:rsidRPr="00466185">
      <w:pPr>
        <w:ind w:firstLine="708"/>
        <w:jc w:val="both"/>
      </w:pPr>
      <w:r w:rsidRPr="00466185">
        <w:t xml:space="preserve">U ovom postupku stečajni je upravitelj prodao vozilo u vlasništvu stečajnog dužnika marke </w:t>
      </w:r>
      <w:r w:rsidR="002871F6" w:rsidRPr="00466185">
        <w:t>FIAT SCUDO 1.6 EL, godina proizvodnje 2000, broj šasije ZFA22000012662462.</w:t>
      </w:r>
    </w:p>
    <w:p w:rsidRDefault="00702D41" w:rsidP="00702D41" w:rsidR="00702D41" w:rsidRPr="00466185">
      <w:pPr>
        <w:spacing w:after="30" w:before="30"/>
        <w:jc w:val="both"/>
        <w:outlineLvl w:val="3"/>
      </w:pPr>
      <w:r w:rsidRPr="00466185">
        <w:tab/>
        <w:t>Odredbom čl. 248. Stečajnog zakona  („Narodne novine“ br. 71/2015) propisano je da će nakon unovčenja stvari ili prava na kojemu postoji razlučno pravo upisano u javnoj knjizi sud iz iznosa ostvarenoga prodajom namiriti troškove unovčenja iz članka 254. ovoga Zakona, namiriti tražbine razlučnih vjerovnika prema redoslijedu određenom pravilima ovršnoga postupka i preostali iznos predati stečajnom upravitelju za namirenje stečajnih vjerovnika.</w:t>
      </w:r>
    </w:p>
    <w:p w:rsidRDefault="00653E65" w:rsidP="00702D41" w:rsidR="00F7231E" w:rsidRPr="00466185">
      <w:pPr>
        <w:ind w:firstLine="708"/>
        <w:jc w:val="both"/>
      </w:pPr>
      <w:r>
        <w:t>P</w:t>
      </w:r>
      <w:r w:rsidR="002871F6" w:rsidRPr="00466185">
        <w:t>odneskom od 23. travnja 2018</w:t>
      </w:r>
      <w:r w:rsidR="00702D41" w:rsidRPr="00466185">
        <w:t>, stečajni upravitelj postavio je  zahtjev za izdvajanje u stečajnu masu</w:t>
      </w:r>
      <w:r w:rsidR="002871F6" w:rsidRPr="00466185">
        <w:t xml:space="preserve"> u iznosu od 412,50 kn</w:t>
      </w:r>
      <w:r w:rsidR="00702D41" w:rsidRPr="00466185">
        <w:t xml:space="preserve"> na ime troškova </w:t>
      </w:r>
      <w:r w:rsidR="00F7231E" w:rsidRPr="00466185">
        <w:t>unovčenja</w:t>
      </w:r>
      <w:r>
        <w:t>.</w:t>
      </w:r>
      <w:r w:rsidR="00F7231E" w:rsidRPr="00466185">
        <w:t xml:space="preserve"> </w:t>
      </w:r>
    </w:p>
    <w:p w:rsidRDefault="00702D41" w:rsidP="00702D41" w:rsidR="00702D41" w:rsidRPr="00466185">
      <w:pPr>
        <w:ind w:firstLine="708"/>
        <w:jc w:val="both"/>
      </w:pPr>
      <w:r w:rsidRPr="00466185">
        <w:t>U ovom postupku odlučuje se o namirenju potraživanja ovrhovoditelja, razlučnog  vjerovnika iz cijene postignute prodajom vozila.</w:t>
      </w:r>
    </w:p>
    <w:p w:rsidRDefault="00702D41" w:rsidP="00702D41" w:rsidR="00702D41" w:rsidRPr="00466185">
      <w:pPr>
        <w:ind w:firstLine="708"/>
        <w:jc w:val="both"/>
        <w:rPr>
          <w:i/>
        </w:rPr>
      </w:pPr>
      <w:r w:rsidRPr="00466185">
        <w:t xml:space="preserve">Prema stanju spisa predmeta, vjerovnik ima na predmetnom vozilu založno pravo iznosu od </w:t>
      </w:r>
      <w:r w:rsidR="00E41B43" w:rsidRPr="00466185">
        <w:t>44.037,95</w:t>
      </w:r>
      <w:r w:rsidR="00F7231E" w:rsidRPr="00466185">
        <w:t xml:space="preserve"> </w:t>
      </w:r>
      <w:r w:rsidRPr="00466185">
        <w:t xml:space="preserve">kn, temeljem rješenja o ovrsi </w:t>
      </w:r>
      <w:r w:rsidR="00E41B43" w:rsidRPr="00466185">
        <w:t xml:space="preserve">Općinskog suda u Puli, Stalna služba u Poreču, </w:t>
      </w:r>
      <w:r w:rsidRPr="00466185">
        <w:t xml:space="preserve">posl. br. </w:t>
      </w:r>
      <w:r w:rsidR="00E41B43" w:rsidRPr="00466185">
        <w:t>Ovr-4813/15.</w:t>
      </w:r>
    </w:p>
    <w:p w:rsidRDefault="00702D41" w:rsidP="00702D41" w:rsidR="00702D41" w:rsidRPr="00466185">
      <w:pPr>
        <w:ind w:firstLine="708"/>
        <w:jc w:val="both"/>
      </w:pPr>
      <w:r w:rsidRPr="00466185">
        <w:t xml:space="preserve">Nakon što se iz iznosa kupovnine predmetnog vozila od </w:t>
      </w:r>
      <w:r w:rsidR="00275037" w:rsidRPr="00466185">
        <w:t xml:space="preserve">3.050,13 </w:t>
      </w:r>
      <w:r w:rsidRPr="00466185">
        <w:t xml:space="preserve">kn, temeljem odredbi čl. 254. Stečajnog zakona namire troškovi unovčenja, kako je određeno točkom I. pod 1. i 2. izreke ovog rješenja, u ukupnom iznosu od </w:t>
      </w:r>
      <w:r w:rsidR="00466185" w:rsidRPr="00466185">
        <w:t xml:space="preserve">412,50 </w:t>
      </w:r>
      <w:r w:rsidRPr="00466185">
        <w:t xml:space="preserve">kn, za isplatu vjerovniku preostaje iznos od </w:t>
      </w:r>
      <w:r w:rsidR="00466185" w:rsidRPr="00466185">
        <w:t xml:space="preserve">2.637,63 </w:t>
      </w:r>
      <w:r w:rsidRPr="00466185">
        <w:t>kn.</w:t>
      </w:r>
    </w:p>
    <w:p w:rsidRDefault="00653E65" w:rsidP="00702D41" w:rsidR="00702D41">
      <w:pPr>
        <w:ind w:firstLine="708"/>
        <w:jc w:val="both"/>
      </w:pPr>
      <w:r>
        <w:t xml:space="preserve">Budući da </w:t>
      </w:r>
      <w:r w:rsidR="00702D41" w:rsidRPr="00466185">
        <w:t xml:space="preserve">potraživanje vjerovnika iznosi ukupno </w:t>
      </w:r>
      <w:r w:rsidR="00466185" w:rsidRPr="00466185">
        <w:t xml:space="preserve">44.037,95 </w:t>
      </w:r>
      <w:r w:rsidR="00702D41" w:rsidRPr="00466185">
        <w:t xml:space="preserve">kn, isto se namiruje razmjerno, u visini od </w:t>
      </w:r>
      <w:r w:rsidR="00466185" w:rsidRPr="00466185">
        <w:t>6</w:t>
      </w:r>
      <w:r w:rsidR="00702D41" w:rsidRPr="00466185">
        <w:t>,</w:t>
      </w:r>
      <w:r w:rsidR="00466185" w:rsidRPr="00466185">
        <w:t>00</w:t>
      </w:r>
      <w:r w:rsidR="00702D41" w:rsidRPr="00466185">
        <w:t xml:space="preserve"> %, odnosno u iznosu od </w:t>
      </w:r>
      <w:r w:rsidR="00466185" w:rsidRPr="00466185">
        <w:t xml:space="preserve">2.637,63 </w:t>
      </w:r>
      <w:r w:rsidR="00702D41" w:rsidRPr="00466185">
        <w:t>kn.</w:t>
      </w:r>
    </w:p>
    <w:p w:rsidRDefault="00653E65" w:rsidP="00702D41" w:rsidR="00653E65" w:rsidRPr="00466185">
      <w:pPr>
        <w:ind w:firstLine="708"/>
        <w:jc w:val="both"/>
      </w:pPr>
    </w:p>
    <w:p w:rsidRDefault="00702D41" w:rsidP="00702D41" w:rsidR="00702D41" w:rsidRPr="00466185">
      <w:pPr>
        <w:ind w:firstLine="708"/>
        <w:jc w:val="both"/>
      </w:pPr>
      <w:r w:rsidRPr="00466185">
        <w:lastRenderedPageBreak/>
        <w:t>Temeljem navedenog, riješeno je kao u izreci ovog rješenja.</w:t>
      </w:r>
    </w:p>
    <w:p w:rsidRDefault="00702D41" w:rsidP="00702D41" w:rsidR="00702D41" w:rsidRPr="00466185">
      <w:pPr>
        <w:jc w:val="center"/>
      </w:pPr>
    </w:p>
    <w:p w:rsidRDefault="00466185" w:rsidP="00466185" w:rsidR="00702D41" w:rsidRPr="00466185">
      <w:pPr>
        <w:jc w:val="center"/>
      </w:pPr>
      <w:r w:rsidRPr="00466185">
        <w:t>U Pazinu, dana 2</w:t>
      </w:r>
      <w:r w:rsidR="00660526">
        <w:t>9</w:t>
      </w:r>
      <w:r w:rsidR="00702D41" w:rsidRPr="00466185">
        <w:t xml:space="preserve">. </w:t>
      </w:r>
      <w:r w:rsidRPr="00466185">
        <w:t xml:space="preserve">svibnja </w:t>
      </w:r>
      <w:r w:rsidR="00702D41" w:rsidRPr="00466185">
        <w:t>201</w:t>
      </w:r>
      <w:r w:rsidRPr="00466185">
        <w:t>8</w:t>
      </w:r>
      <w:r w:rsidR="00702D41" w:rsidRPr="00466185">
        <w:t xml:space="preserve">. </w:t>
      </w:r>
    </w:p>
    <w:p w:rsidRDefault="00466185" w:rsidP="00466185" w:rsidR="00466185" w:rsidRPr="00466185">
      <w:pPr>
        <w:jc w:val="center"/>
      </w:pPr>
    </w:p>
    <w:p w:rsidRDefault="00702D41" w:rsidP="00702D41" w:rsidR="00702D41" w:rsidRPr="00466185"/>
    <w:p w:rsidRDefault="00702D41" w:rsidP="00702D41" w:rsidR="00702D41" w:rsidRPr="00466185"/>
    <w:p w:rsidRDefault="00702D41" w:rsidP="00702D41" w:rsidR="00702D41" w:rsidRPr="00466185">
      <w:pPr>
        <w:jc w:val="both"/>
      </w:pPr>
      <w:r w:rsidRPr="00466185">
        <w:tab/>
      </w:r>
      <w:r w:rsidRPr="00466185">
        <w:tab/>
      </w:r>
      <w:r w:rsidRPr="00466185">
        <w:tab/>
      </w:r>
      <w:r w:rsidRPr="00466185">
        <w:tab/>
      </w:r>
      <w:r w:rsidRPr="00466185">
        <w:tab/>
      </w:r>
      <w:r w:rsidRPr="00466185">
        <w:tab/>
        <w:t xml:space="preserve">   </w:t>
      </w:r>
      <w:r w:rsidRPr="00466185">
        <w:tab/>
        <w:t xml:space="preserve">                      Sudac</w:t>
      </w:r>
    </w:p>
    <w:p w:rsidRDefault="00466185" w:rsidP="00702D41" w:rsidR="00702D41" w:rsidRPr="00466185">
      <w:pPr>
        <w:jc w:val="both"/>
      </w:pPr>
      <w:r w:rsidRPr="00466185">
        <w:tab/>
      </w:r>
      <w:r w:rsidRPr="00466185">
        <w:tab/>
      </w:r>
      <w:r w:rsidRPr="00466185">
        <w:tab/>
      </w:r>
      <w:r w:rsidRPr="00466185">
        <w:tab/>
      </w:r>
      <w:r w:rsidRPr="00466185">
        <w:tab/>
      </w:r>
      <w:r w:rsidRPr="00466185">
        <w:tab/>
      </w:r>
      <w:r w:rsidRPr="00466185">
        <w:tab/>
      </w:r>
      <w:r w:rsidRPr="00466185">
        <w:tab/>
        <w:t xml:space="preserve">     Damir Rabar</w:t>
      </w:r>
      <w:r w:rsidR="00EA2A78">
        <w:t>, v.r.</w:t>
      </w:r>
    </w:p>
    <w:p w:rsidRDefault="00702D41" w:rsidP="00702D41" w:rsidR="00702D41" w:rsidRPr="00466185"/>
    <w:p w:rsidRDefault="00702D41" w:rsidP="00702D41" w:rsidR="00702D41" w:rsidRPr="00466185"/>
    <w:p w:rsidRDefault="00702D41" w:rsidP="00702D41" w:rsidR="00702D41" w:rsidRPr="00466185"/>
    <w:p w:rsidRDefault="00702D41" w:rsidP="00702D41" w:rsidR="00702D41" w:rsidRPr="00466185">
      <w:r w:rsidRPr="00466185">
        <w:t xml:space="preserve">UPUTA O PRAVNOM LIJEKU: </w:t>
      </w:r>
    </w:p>
    <w:p w:rsidRDefault="00702D41" w:rsidP="00702D41" w:rsidR="00702D41" w:rsidRPr="00466185">
      <w:pPr>
        <w:ind w:firstLine="708"/>
        <w:jc w:val="both"/>
      </w:pPr>
      <w:r w:rsidRPr="00466185">
        <w:t xml:space="preserve">Protiv ovog rješenja pravo na žalbu imaju stranke i sve osobe koje su polagale pravo na namirenje iz kupovnine. Žalba se podnosi u roku od 8 dana od primitka otpravka rješenja, putem ovog suda u pet primjerka, a o žalbi odlučuje Visoki trgovački sud Republike Hrvatske. Žalba protiv rješenja o namirenju odgađa isplatu (čl. </w:t>
      </w:r>
      <w:smartTag w:element="metricconverter" w:uri="urn:schemas-microsoft-com:office:smarttags">
        <w:smartTagPr>
          <w:attr w:val="118. st" w:name="ProductID"/>
        </w:smartTagPr>
        <w:r w:rsidRPr="00466185">
          <w:t>118. st</w:t>
        </w:r>
      </w:smartTag>
      <w:r w:rsidRPr="00466185">
        <w:t>. 6. OZ-a).</w:t>
      </w:r>
    </w:p>
    <w:p w:rsidRDefault="00702D41" w:rsidP="00702D41" w:rsidR="00702D41" w:rsidRPr="00466185"/>
    <w:p w:rsidRDefault="00702D41" w:rsidP="00702D41" w:rsidR="00702D41" w:rsidRPr="00466185">
      <w:r w:rsidRPr="00466185">
        <w:t xml:space="preserve">DNA: </w:t>
      </w:r>
    </w:p>
    <w:p w:rsidRDefault="00702D41" w:rsidP="00702D41" w:rsidR="00702D41" w:rsidRPr="00466185">
      <w:pPr>
        <w:jc w:val="both"/>
      </w:pPr>
      <w:r w:rsidRPr="00466185">
        <w:t xml:space="preserve">1. Stečajni upravitelj </w:t>
      </w:r>
      <w:r w:rsidR="00466185">
        <w:t>Jelenko Lehki</w:t>
      </w:r>
      <w:r w:rsidRPr="00466185">
        <w:t xml:space="preserve">, Zagreb, </w:t>
      </w:r>
      <w:r w:rsidR="00482E04" w:rsidRPr="00466185">
        <w:t>Pavla Hatza 10</w:t>
      </w:r>
    </w:p>
    <w:p w:rsidRDefault="00702D41" w:rsidP="00702D41" w:rsidR="00702D41" w:rsidRPr="00466185">
      <w:r w:rsidRPr="00466185">
        <w:t xml:space="preserve">2. </w:t>
      </w:r>
      <w:r w:rsidR="00466185">
        <w:t>Boris Salopek po pun.</w:t>
      </w:r>
      <w:r w:rsidR="00653E65">
        <w:t xml:space="preserve"> Dejan Jakac, Buzet, </w:t>
      </w:r>
      <w:r w:rsidR="00653E65" w:rsidRPr="00653E65">
        <w:t>II. Istarske brigade 14/I</w:t>
      </w:r>
    </w:p>
    <w:p w:rsidRDefault="00702D41" w:rsidP="00702D41" w:rsidR="00702D41" w:rsidRPr="00466185">
      <w:r w:rsidRPr="00466185">
        <w:t>3. e-oglasna ploča 8 dana.</w:t>
      </w:r>
    </w:p>
    <w:p w:rsidRDefault="00702D41" w:rsidP="00702D41" w:rsidR="00702D41" w:rsidRPr="00466185">
      <w:pPr>
        <w:ind w:left="-45"/>
      </w:pPr>
    </w:p>
    <w:p w:rsidRDefault="00702D41" w:rsidP="00702D41" w:rsidR="00702D41" w:rsidRPr="00466185">
      <w:pPr>
        <w:ind w:left="-45"/>
      </w:pPr>
    </w:p>
    <w:p w:rsidRDefault="00702D41" w:rsidP="00702D41" w:rsidR="00702D41" w:rsidRPr="00466185">
      <w:pPr>
        <w:ind w:left="-45"/>
      </w:pPr>
    </w:p>
    <w:p w:rsidRDefault="00702D41" w:rsidP="00702D41" w:rsidR="00702D41" w:rsidRPr="00466185">
      <w:pPr>
        <w:ind w:left="-45"/>
      </w:pPr>
    </w:p>
    <w:p w:rsidRDefault="00702D41" w:rsidP="00702D41" w:rsidR="00702D41" w:rsidRPr="00466185">
      <w:pPr>
        <w:ind w:left="-45"/>
      </w:pPr>
    </w:p>
    <w:p w:rsidRDefault="00702D41" w:rsidP="00702D41" w:rsidR="00702D41" w:rsidRPr="00466185">
      <w:pPr>
        <w:jc w:val="both"/>
        <w:rPr>
          <w:noProof/>
        </w:rPr>
      </w:pPr>
    </w:p>
    <w:p w:rsidRDefault="00702D41" w:rsidP="00702D41" w:rsidR="00702D41" w:rsidRPr="00466185">
      <w:pPr>
        <w:jc w:val="both"/>
        <w:rPr>
          <w:noProof/>
        </w:rPr>
      </w:pPr>
    </w:p>
    <w:p w:rsidRDefault="00702D41" w:rsidP="00702D41" w:rsidR="00702D41" w:rsidRPr="00466185"/>
    <w:p w:rsidRDefault="00EB7624" w:rsidR="00EB7624" w:rsidRPr="00466185"/>
    <w:sectPr w:rsidSect="009A7274" w:rsidR="00EB7624" w:rsidRPr="00466185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73C" w:rsidR="005B473C">
      <w:r>
        <w:separator/>
      </w:r>
    </w:p>
  </w:endnote>
  <w:endnote w:id="0" w:type="continuationSeparator">
    <w:p w:rsidRDefault="005B473C" w:rsidR="005B47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73C" w:rsidR="005B473C">
      <w:r>
        <w:separator/>
      </w:r>
    </w:p>
  </w:footnote>
  <w:footnote w:id="0" w:type="continuationSeparator">
    <w:p w:rsidRDefault="005B473C" w:rsidR="005B47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2D41" w:rsidP="009A7274" w:rsidR="009659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E72E2" w:rsidR="009659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2D41" w:rsidP="00660526" w:rsidR="00660526">
    <w:pPr>
      <w:pStyle w:val="Zaglavlje"/>
      <w:jc w:val="right"/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1E72E2">
      <w:rPr>
        <w:noProof/>
      </w:rPr>
      <w:t>2</w:t>
    </w:r>
    <w:r>
      <w:fldChar w:fldCharType="end"/>
    </w:r>
    <w:r>
      <w:tab/>
    </w:r>
    <w:r w:rsidRPr="00D76F56">
      <w:t xml:space="preserve"> </w:t>
    </w:r>
    <w:r w:rsidR="00660526">
      <w:t>1 St-915/16-94</w:t>
    </w:r>
  </w:p>
  <w:p w:rsidRDefault="001E72E2" w:rsidR="009659A7">
    <w:pPr>
      <w:pStyle w:val="Zaglavlje"/>
      <w:jc w:val="center"/>
    </w:pPr>
  </w:p>
  <w:p w:rsidRDefault="001E72E2" w:rsidR="009659A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2D41" w:rsidP="00D76F56" w:rsidR="009659A7">
    <w:pPr>
      <w:pStyle w:val="Zaglavlje"/>
      <w:jc w:val="right"/>
    </w:pPr>
    <w:r>
      <w:t>1 St-</w:t>
    </w:r>
    <w:r w:rsidR="00660526">
      <w:t>915</w:t>
    </w:r>
    <w:r>
      <w:t>/16-</w:t>
    </w:r>
    <w:r w:rsidR="00660526">
      <w:t>94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D41"/>
    <w:rsid w:val="00044A82"/>
    <w:rsid w:val="001E72E2"/>
    <w:rsid w:val="00275037"/>
    <w:rsid w:val="002871F6"/>
    <w:rsid w:val="00466185"/>
    <w:rsid w:val="00482E04"/>
    <w:rsid w:val="004D6DDE"/>
    <w:rsid w:val="005B473C"/>
    <w:rsid w:val="00653E65"/>
    <w:rsid w:val="00660526"/>
    <w:rsid w:val="00702D41"/>
    <w:rsid w:val="007A674C"/>
    <w:rsid w:val="00A602D5"/>
    <w:rsid w:val="00C21C59"/>
    <w:rsid w:val="00E41B43"/>
    <w:rsid w:val="00EA0277"/>
    <w:rsid w:val="00EA2A78"/>
    <w:rsid w:val="00EB7624"/>
    <w:rsid w:val="00F72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D4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spacing w:lineRule="auto" w:line="276" w:after="200"/>
      <w:jc w:val="both"/>
    </w:pPr>
    <w:rPr>
      <w:bCs w:val="false"/>
      <w:szCs w:val="20"/>
    </w:rPr>
  </w:style>
  <w:style w:styleId="Zaglavlje" w:type="paragraph">
    <w:name w:val="header"/>
    <w:basedOn w:val="Normal"/>
    <w:link w:val="ZaglavljeChar"/>
    <w:uiPriority w:val="99"/>
    <w:rsid w:val="00702D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02D4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702D41"/>
  </w:style>
  <w:style w:styleId="Tekstbalonia" w:type="paragraph">
    <w:name w:val="Balloon Text"/>
    <w:basedOn w:val="Normal"/>
    <w:link w:val="TekstbaloniaChar"/>
    <w:uiPriority w:val="99"/>
    <w:semiHidden/>
    <w:unhideWhenUsed/>
    <w:rsid w:val="00702D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02D41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605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6052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72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72E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72E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72E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72E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D4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spacing w:after="200" w:line="276" w:lineRule="auto"/>
      <w:jc w:val="both"/>
    </w:pPr>
    <w:rPr>
      <w:bCs w:val="0"/>
      <w:szCs w:val="20"/>
    </w:rPr>
  </w:style>
  <w:style w:styleId="Zaglavlje" w:type="paragraph">
    <w:name w:val="header"/>
    <w:basedOn w:val="Normal"/>
    <w:link w:val="ZaglavljeChar"/>
    <w:uiPriority w:val="99"/>
    <w:rsid w:val="00702D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02D4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702D41"/>
  </w:style>
  <w:style w:styleId="Tekstbalonia" w:type="paragraph">
    <w:name w:val="Balloon Text"/>
    <w:basedOn w:val="Normal"/>
    <w:link w:val="TekstbaloniaChar"/>
    <w:uiPriority w:val="99"/>
    <w:semiHidden/>
    <w:unhideWhenUsed/>
    <w:rsid w:val="00702D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02D41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605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60526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72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72E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72E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72E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72E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</izvorni_sadrzaj>
    <derivirana_varijabla naziv="DomainObject.Predmet.Broj_1">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2016.</izvorni_sadrzaj>
    <derivirana_varijabla naziv="DomainObject.Predmet.DatumOsnivanja_1">25.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17.1.18. preslik spisa na VTS-u,
19.1.18. izdvojen iz P-386/17</izvorni_sadrzaj>
    <derivirana_varijabla naziv="DomainObject.Predmet.Opis_1">17.1.18. preslik spisa na VTS-u,
19.1.18. izdvojen iz P-386/17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St-915/2016</izvorni_sadrzaj>
    <derivirana_varijabla naziv="DomainObject.Predmet.OznakaBroj_1">St-915/2016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FS - METAL, d.o.o. u stečaju</izvorni_sadrzaj>
    <derivirana_varijabla naziv="DomainObject.Predmet.ProtustrankaFormated_1">  Stečajna masa iza FS - METAL, d.o.o. u stečaju</derivirana_varijabla>
  </DomainObject.Predmet.ProtustrankaFormated>
  <DomainObject.Predmet.ProtustrankaFormatedOIB>
    <izvorni_sadrzaj>  Stečajna masa iza FS - METAL, d.o.o. u stečaju, OIB 10152246793</izvorni_sadrzaj>
    <derivirana_varijabla naziv="DomainObject.Predmet.ProtustrankaFormatedOIB_1">  Stečajna masa iza FS - METAL, d.o.o. u stečaju, OIB 10152246793</derivirana_varijabla>
  </DomainObject.Predmet.ProtustrankaFormatedOIB>
  <DomainObject.Predmet.ProtustrankaFormatedWithAdress>
    <izvorni_sadrzaj> Stečajna masa iza FS - METAL, d.o.o. u stečaju, Pavla Hatza 10, 10000 Zagreb</izvorni_sadrzaj>
    <derivirana_varijabla naziv="DomainObject.Predmet.ProtustrankaFormatedWithAdress_1"> Stečajna masa iza FS - METAL, d.o.o. u stečaju, Pavla Hatza 10, 10000 Zagreb</derivirana_varijabla>
  </DomainObject.Predmet.ProtustrankaFormatedWithAdress>
  <DomainObject.Predmet.ProtustrankaFormatedWithAdressOIB>
    <izvorni_sadrzaj> Stečajna masa iza FS - METAL, d.o.o. u stečaju, OIB 10152246793, Pavla Hatza 10, 10000 Zagreb</izvorni_sadrzaj>
    <derivirana_varijabla naziv="DomainObject.Predmet.ProtustrankaFormatedWithAdressOIB_1"> Stečajna masa iza FS - METAL, d.o.o. u stečaju, OIB 10152246793, Pavla Hatza 10, 10000 Zagreb</derivirana_varijabla>
  </DomainObject.Predmet.ProtustrankaFormatedWithAdressOIB>
  <DomainObject.Predmet.ProtustrankaWithAdress>
    <izvorni_sadrzaj>Stečajna masa iza FS - METAL, d.o.o. u stečaju Pavla Hatza 10, 10000 Zagreb</izvorni_sadrzaj>
    <derivirana_varijabla naziv="DomainObject.Predmet.ProtustrankaWithAdress_1">Stečajna masa iza FS - METAL, d.o.o. u stečaju Pavla Hatza 10, 10000 Zagreb</derivirana_varijabla>
  </DomainObject.Predmet.ProtustrankaWithAdress>
  <DomainObject.Predmet.ProtustrankaWithAdressOIB>
    <izvorni_sadrzaj>Stečajna masa iza FS - METAL, d.o.o. u stečaju, OIB 10152246793, Pavla Hatza 10, 10000 Zagreb</izvorni_sadrzaj>
    <derivirana_varijabla naziv="DomainObject.Predmet.ProtustrankaWithAdressOIB_1">Stečajna masa iza FS - METAL, d.o.o. u stečaju, OIB 10152246793, Pavla Hatza 10, 10000 Zagreb</derivirana_varijabla>
  </DomainObject.Predmet.ProtustrankaWithAdressOIB>
  <DomainObject.Predmet.ProtustrankaNazivFormated>
    <izvorni_sadrzaj>Stečajna masa iza FS - METAL, d.o.o. u stečaju</izvorni_sadrzaj>
    <derivirana_varijabla naziv="DomainObject.Predmet.ProtustrankaNazivFormated_1">Stečajna masa iza FS - METAL, d.o.o. u stečaju</derivirana_varijabla>
  </DomainObject.Predmet.ProtustrankaNazivFormated>
  <DomainObject.Predmet.ProtustrankaNazivFormatedOIB>
    <izvorni_sadrzaj>Stečajna masa iza FS - METAL, d.o.o. u stečaju, OIB 10152246793</izvorni_sadrzaj>
    <derivirana_varijabla naziv="DomainObject.Predmet.ProtustrankaNazivFormatedOIB_1">Stečajna masa iza FS - METAL, d.o.o. u stečaju, OIB 10152246793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IMEX BANKA d.d. SPLIT</izvorni_sadrzaj>
    <derivirana_varijabla naziv="DomainObject.Predmet.StrankaFormated_1">  IMEX BANKA d.d. SPLIT</derivirana_varijabla>
  </DomainObject.Predmet.StrankaFormated>
  <DomainObject.Predmet.StrankaFormatedOIB>
    <izvorni_sadrzaj>  IMEX BANKA d.d. SPLIT, OIB 99326633206</izvorni_sadrzaj>
    <derivirana_varijabla naziv="DomainObject.Predmet.StrankaFormatedOIB_1">  IMEX BANKA d.d. SPLIT, OIB 99326633206</derivirana_varijabla>
  </DomainObject.Predmet.StrankaFormatedOIB>
  <DomainObject.Predmet.StrankaFormatedWithAdress>
    <izvorni_sadrzaj> IMEX BANKA d.d. SPLIT, Tolstojeva 6, 21000 Split</izvorni_sadrzaj>
    <derivirana_varijabla naziv="DomainObject.Predmet.StrankaFormatedWithAdress_1"> IMEX BANKA d.d. SPLIT, Tolstojeva 6, 21000 Split</derivirana_varijabla>
  </DomainObject.Predmet.StrankaFormatedWithAdress>
  <DomainObject.Predmet.StrankaFormatedWithAdressOIB>
    <izvorni_sadrzaj> IMEX BANKA d.d. SPLIT, OIB 99326633206, Tolstojeva 6, 21000 Split</izvorni_sadrzaj>
    <derivirana_varijabla naziv="DomainObject.Predmet.StrankaFormatedWithAdressOIB_1"> IMEX BANKA d.d. SPLIT, OIB 99326633206, Tolstojeva 6, 21000 Split</derivirana_varijabla>
  </DomainObject.Predmet.StrankaFormatedWithAdressOIB>
  <DomainObject.Predmet.StrankaWithAdress>
    <izvorni_sadrzaj>IMEX BANKA d.d. SPLIT Tolstojeva 6,21000 Split</izvorni_sadrzaj>
    <derivirana_varijabla naziv="DomainObject.Predmet.StrankaWithAdress_1">IMEX BANKA d.d. SPLIT Tolstojeva 6,21000 Split</derivirana_varijabla>
  </DomainObject.Predmet.StrankaWithAdress>
  <DomainObject.Predmet.StrankaWithAdressOIB>
    <izvorni_sadrzaj>IMEX BANKA d.d. SPLIT, OIB 99326633206, Tolstojeva 6,21000 Split</izvorni_sadrzaj>
    <derivirana_varijabla naziv="DomainObject.Predmet.StrankaWithAdressOIB_1">IMEX BANKA d.d. SPLIT, OIB 99326633206, Tolstojeva 6,21000 Split</derivirana_varijabla>
  </DomainObject.Predmet.StrankaWithAdressOIB>
  <DomainObject.Predmet.StrankaNazivFormated>
    <izvorni_sadrzaj>IMEX BANKA d.d. SPLIT</izvorni_sadrzaj>
    <derivirana_varijabla naziv="DomainObject.Predmet.StrankaNazivFormated_1">IMEX BANKA d.d. SPLIT</derivirana_varijabla>
  </DomainObject.Predmet.StrankaNazivFormated>
  <DomainObject.Predmet.StrankaNazivFormatedOIB>
    <izvorni_sadrzaj>IMEX BANKA d.d. SPLIT, OIB 99326633206</izvorni_sadrzaj>
    <derivirana_varijabla naziv="DomainObject.Predmet.StrankaNazivFormatedOIB_1">IMEX BANKA d.d. SPLIT, OIB 99326633206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255044.62</izvorni_sadrzaj>
    <derivirana_varijabla naziv="DomainObject.Predmet.TrenutnaVrijednost_1">255044.62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IMEX BANKA d.d. SPLIT</item>
    </izvorni_sadrzaj>
    <derivirana_varijabla naziv="DomainObject.Predmet.StrankaListFormated_1">
      <item>IMEX BANKA d.d. SPLIT</item>
    </derivirana_varijabla>
  </DomainObject.Predmet.StrankaListFormated>
  <DomainObject.Predmet.StrankaListFormatedOIB>
    <izvorni_sadrzaj>
      <item>IMEX BANKA d.d. SPLIT, OIB 99326633206</item>
    </izvorni_sadrzaj>
    <derivirana_varijabla naziv="DomainObject.Predmet.StrankaListFormatedOIB_1">
      <item>IMEX BANKA d.d. SPLIT, OIB 99326633206</item>
    </derivirana_varijabla>
  </DomainObject.Predmet.StrankaListFormatedOIB>
  <DomainObject.Predmet.StrankaListFormatedWithAdress>
    <izvorni_sadrzaj>
      <item>IMEX BANKA d.d. SPLIT, Tolstojeva 6, 21000 Split</item>
    </izvorni_sadrzaj>
    <derivirana_varijabla naziv="DomainObject.Predmet.StrankaListFormatedWithAdress_1">
      <item>IMEX BANKA d.d. SPLIT, Tolstojeva 6, 21000 Split</item>
    </derivirana_varijabla>
  </DomainObject.Predmet.StrankaListFormatedWithAdress>
  <DomainObject.Predmet.StrankaListFormatedWithAdressOIB>
    <izvorni_sadrzaj>
      <item>IMEX BANKA d.d. SPLIT, OIB 99326633206, Tolstojeva 6, 21000 Split</item>
    </izvorni_sadrzaj>
    <derivirana_varijabla naziv="DomainObject.Predmet.StrankaListFormatedWithAdressOIB_1">
      <item>IMEX BANKA d.d. SPLIT, OIB 99326633206, Tolstojeva 6, 21000 Split</item>
    </derivirana_varijabla>
  </DomainObject.Predmet.StrankaListFormatedWithAdressOIB>
  <DomainObject.Predmet.StrankaListNazivFormated>
    <izvorni_sadrzaj>
      <item>IMEX BANKA d.d. SPLIT</item>
    </izvorni_sadrzaj>
    <derivirana_varijabla naziv="DomainObject.Predmet.StrankaListNazivFormated_1">
      <item>IMEX BANKA d.d. SPLIT</item>
    </derivirana_varijabla>
  </DomainObject.Predmet.StrankaListNazivFormated>
  <DomainObject.Predmet.StrankaListNazivFormatedOIB>
    <izvorni_sadrzaj>
      <item>IMEX BANKA d.d. SPLIT, OIB 99326633206</item>
    </izvorni_sadrzaj>
    <derivirana_varijabla naziv="DomainObject.Predmet.StrankaListNazivFormatedOIB_1">
      <item>IMEX BANKA d.d. SPLIT, OIB 99326633206</item>
    </derivirana_varijabla>
  </DomainObject.Predmet.StrankaListNazivFormatedOIB>
  <DomainObject.Predmet.ProtuStrankaListFormated>
    <izvorni_sadrzaj>
      <item>Stečajna masa iza FS - METAL, d.o.o. u stečaju</item>
    </izvorni_sadrzaj>
    <derivirana_varijabla naziv="DomainObject.Predmet.ProtuStrankaListFormated_1">
      <item>Stečajna masa iza FS - METAL, d.o.o. u stečaju</item>
    </derivirana_varijabla>
  </DomainObject.Predmet.ProtuStrankaListFormated>
  <DomainObject.Predmet.ProtuStrankaListFormatedOIB>
    <izvorni_sadrzaj>
      <item>Stečajna masa iza FS - METAL, d.o.o. u stečaju, OIB 10152246793</item>
    </izvorni_sadrzaj>
    <derivirana_varijabla naziv="DomainObject.Predmet.ProtuStrankaListFormatedOIB_1">
      <item>Stečajna masa iza FS - METAL, d.o.o. u stečaju, OIB 10152246793</item>
    </derivirana_varijabla>
  </DomainObject.Predmet.ProtuStrankaListFormatedOIB>
  <DomainObject.Predmet.ProtuStrankaListFormatedWithAdress>
    <izvorni_sadrzaj>
      <item>Stečajna masa iza FS - METAL, d.o.o. u stečaju, Pavla Hatza 10, 10000 Zagreb</item>
    </izvorni_sadrzaj>
    <derivirana_varijabla naziv="DomainObject.Predmet.ProtuStrankaListFormatedWithAdress_1">
      <item>Stečajna masa iza FS - METAL, d.o.o. u stečaju, Pavla Hatza 10, 10000 Zagreb</item>
    </derivirana_varijabla>
  </DomainObject.Predmet.ProtuStrankaListFormatedWithAdress>
  <DomainObject.Predmet.ProtuStrankaListFormatedWithAdressOIB>
    <izvorni_sadrzaj>
      <item>Stečajna masa iza FS - METAL, d.o.o. u stečaju, OIB 10152246793, Pavla Hatza 10, 10000 Zagreb</item>
    </izvorni_sadrzaj>
    <derivirana_varijabla naziv="DomainObject.Predmet.ProtuStrankaListFormatedWithAdressOIB_1">
      <item>Stečajna masa iza FS - METAL, d.o.o. u stečaju, OIB 10152246793, Pavla Hatza 10, 10000 Zagreb</item>
    </derivirana_varijabla>
  </DomainObject.Predmet.ProtuStrankaListFormatedWithAdressOIB>
  <DomainObject.Predmet.ProtuStrankaListNazivFormated>
    <izvorni_sadrzaj>
      <item>Stečajna masa iza FS - METAL, d.o.o. u stečaju</item>
    </izvorni_sadrzaj>
    <derivirana_varijabla naziv="DomainObject.Predmet.ProtuStrankaListNazivFormated_1">
      <item>Stečajna masa iza FS - METAL, d.o.o. u stečaju</item>
    </derivirana_varijabla>
  </DomainObject.Predmet.ProtuStrankaListNazivFormated>
  <DomainObject.Predmet.ProtuStrankaListNazivFormatedOIB>
    <izvorni_sadrzaj>
      <item>Stečajna masa iza FS - METAL, d.o.o. u stečaju, OIB 10152246793</item>
    </izvorni_sadrzaj>
    <derivirana_varijabla naziv="DomainObject.Predmet.ProtuStrankaListNazivFormatedOIB_1">
      <item>Stečajna masa iza FS - METAL, d.o.o. u stečaju, OIB 10152246793</item>
    </derivirana_varijabla>
  </DomainObject.Predmet.ProtuStrankaListNazivFormatedOIB>
  <DomainObject.Predmet.OstaliListFormated>
    <izvorni_sadrzaj>
      <item>Odvj. Ana Vičević Gračanin</item>
      <item>Odvjetničko društvo Marčan i partneri društvo s ograničenom odgovornošću</item>
    </izvorni_sadrzaj>
    <derivirana_varijabla naziv="DomainObject.Predmet.OstaliListFormated_1">
      <item>Odvj. Ana Vičević Gračanin</item>
      <item>Odvjetničko društvo Marčan i partneri društvo s ograničenom odgovornošću</item>
    </derivirana_varijabla>
  </DomainObject.Predmet.OstaliListFormated>
  <DomainObject.Predmet.OstaliListFormatedOIB>
    <izvorni_sadrzaj>
      <item>Odvj. Ana Vičević Gračanin, OIB 75471893129</item>
      <item>Odvjetničko društvo Marčan i partneri društvo s ograničenom odgovornošću, OIB 80879978999</item>
    </izvorni_sadrzaj>
    <derivirana_varijabla naziv="DomainObject.Predmet.OstaliListFormatedOIB_1">
      <item>Odvj. Ana Vičević Gračanin, OIB 75471893129</item>
      <item>Odvjetničko društvo Marčan i partneri društvo s ograničenom odgovornošću, OIB 80879978999</item>
    </derivirana_varijabla>
  </DomainObject.Predmet.OstaliListFormatedOIB>
  <DomainObject.Predmet.OstaliListFormatedWithAdress>
    <izvorni_sadrzaj>
      <item>Odvj. Ana Vičević Gračanin, Čavle 117, 51218 Čavle</item>
      <item>Odvjetničko društvo Marčan i partneri društvo s ograničenom odgovornošću, Prolaz Marije Krucifikse Kozulić 2, 51000 Rijeka</item>
    </izvorni_sadrzaj>
    <derivirana_varijabla naziv="DomainObject.Predmet.OstaliListFormatedWithAdress_1">
      <item>Odvj. Ana Vičević Gračanin, Čavle 117, 51218 Čavle</item>
      <item>Odvjetničko društvo Marčan i partneri društvo s ograničenom odgovornošću, Prolaz Marije Krucifikse Kozulić 2, 51000 Rijeka</item>
    </derivirana_varijabla>
  </DomainObject.Predmet.OstaliListFormatedWithAdress>
  <DomainObject.Predmet.OstaliListFormatedWithAdressOIB>
    <izvorni_sadrzaj>
      <item>Odvj. Ana Vičević Gračanin, OIB 75471893129, Čavle 117, 51218 Čavle</item>
      <item>Odvjetničko društvo Marčan i partneri društvo s ograničenom odgovornošću, OIB 80879978999, Prolaz Marije Krucifikse Kozulić 2, 51000 Rijeka</item>
    </izvorni_sadrzaj>
    <derivirana_varijabla naziv="DomainObject.Predmet.OstaliListFormatedWithAdressOIB_1">
      <item>Odvj. Ana Vičević Gračanin, OIB 75471893129, Čavle 117, 51218 Čavle</item>
      <item>Odvjetničko društvo Marčan i partneri društvo s ograničenom odgovornošću, OIB 80879978999, Prolaz Marije Krucifikse Kozulić 2, 51000 Rijeka</item>
    </derivirana_varijabla>
  </DomainObject.Predmet.OstaliListFormatedWithAdressOIB>
  <DomainObject.Predmet.OstaliListNazivFormated>
    <izvorni_sadrzaj>
      <item>Odvj. Ana Vičević Gračanin</item>
      <item>Odvjetničko društvo Marčan i partneri društvo s ograničenom odgovornošću</item>
    </izvorni_sadrzaj>
    <derivirana_varijabla naziv="DomainObject.Predmet.OstaliListNazivFormated_1">
      <item>Odvj. Ana Vičević Gračanin</item>
      <item>Odvjetničko društvo Marčan i partneri društvo s ograničenom odgovornošću</item>
    </derivirana_varijabla>
  </DomainObject.Predmet.OstaliListNazivFormated>
  <DomainObject.Predmet.OstaliListNazivFormatedOIB>
    <izvorni_sadrzaj>
      <item>Odvj. Ana Vičević Gračanin, OIB 75471893129</item>
      <item>Odvjetničko društvo Marčan i partneri društvo s ograničenom odgovornošću, OIB 80879978999</item>
    </izvorni_sadrzaj>
    <derivirana_varijabla naziv="DomainObject.Predmet.OstaliListNazivFormatedOIB_1">
      <item>Odvj. Ana Vičević Gračanin, OIB 75471893129</item>
      <item>Odvjetničko društvo Marčan i partneri društvo s ograničenom odgovornošću, OIB 80879978999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IMEX BANKA d.d. SPLIT</izvorni_sadrzaj>
    <derivirana_varijabla naziv="DomainObject.Predmet.StrankaIDrugi_1">IMEX BANKA d.d. SPLIT</derivirana_varijabla>
  </DomainObject.Predmet.StrankaIDrugi>
  <DomainObject.Predmet.ProtustrankaIDrugi>
    <izvorni_sadrzaj>Stečajna masa iza FS - METAL, d.o.o. u stečaju</izvorni_sadrzaj>
    <derivirana_varijabla naziv="DomainObject.Predmet.ProtustrankaIDrugi_1">Stečajna masa iza FS - METAL, d.o.o. u stečaju</derivirana_varijabla>
  </DomainObject.Predmet.ProtustrankaIDrugi>
  <DomainObject.Predmet.StrankaIDrugiAdressOIB>
    <izvorni_sadrzaj>IMEX BANKA d.d. SPLIT, OIB 99326633206, Tolstojeva 6, 21000 Split</izvorni_sadrzaj>
    <derivirana_varijabla naziv="DomainObject.Predmet.StrankaIDrugiAdressOIB_1">IMEX BANKA d.d. SPLIT, OIB 99326633206, Tolstojeva 6, 21000 Split</derivirana_varijabla>
  </DomainObject.Predmet.StrankaIDrugiAdressOIB>
  <DomainObject.Predmet.ProtustrankaIDrugiAdressOIB>
    <izvorni_sadrzaj>Stečajna masa iza FS - METAL, d.o.o. u stečaju, OIB 10152246793, Pavla Hatza 10, 10000 Zagreb</izvorni_sadrzaj>
    <derivirana_varijabla naziv="DomainObject.Predmet.ProtustrankaIDrugiAdressOIB_1">Stečajna masa iza FS - METAL, d.o.o. u stečaju, OIB 10152246793, Pavla Hatza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Odvj. Ana Vičević Gračanin</item>
      <item>Stečajna masa iza FS - METAL, d.o.o. u stečaju</item>
      <item>IMEX BANKA d.d. SPLIT</item>
      <item>Odvjetničko društvo Marčan i partneri društvo s ograničenom odgovornošću</item>
    </izvorni_sadrzaj>
    <derivirana_varijabla naziv="DomainObject.Predmet.SudioniciListNaziv_1">
      <item>Odvj. Ana Vičević Gračanin</item>
      <item>Stečajna masa iza FS - METAL, d.o.o. u stečaju</item>
      <item>IMEX BANKA d.d. SPLIT</item>
      <item>Odvjetničko društvo Marčan i partneri društvo s ograničenom odgovornošću</item>
    </derivirana_varijabla>
  </DomainObject.Predmet.SudioniciListNaziv>
  <DomainObject.Predmet.SudioniciListAdressOIB>
    <izvorni_sadrzaj>
      <item>Odvj. Ana Vičević Gračanin, OIB 75471893129, Čavle 117,51218 Čavle</item>
      <item>Stečajna masa iza FS - METAL, d.o.o. u stečaju, OIB 10152246793, Pavla Hatza 10,10000 Zagreb</item>
      <item>IMEX BANKA d.d. SPLIT, OIB 99326633206, Tolstojeva 6,21000 Split</item>
      <item>Odvjetničko društvo Marčan i partneri društvo s ograničenom odgovornošću, OIB 80879978999, Prolaz Marije Krucifikse Kozulić 2,51000 Rijeka</item>
    </izvorni_sadrzaj>
    <derivirana_varijabla naziv="DomainObject.Predmet.SudioniciListAdressOIB_1">
      <item>Odvj. Ana Vičević Gračanin, OIB 75471893129, Čavle 117,51218 Čavle</item>
      <item>Stečajna masa iza FS - METAL, d.o.o. u stečaju, OIB 10152246793, Pavla Hatza 10,10000 Zagreb</item>
      <item>IMEX BANKA d.d. SPLIT, OIB 99326633206, Tolstojeva 6,21000 Split</item>
      <item>Odvjetničko društvo Marčan i partneri društvo s ograničenom odgovornošću, OIB 80879978999, Prolaz Marije Krucifikse Kozulić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75471893129</item>
      <item>, OIB 10152246793</item>
      <item>, OIB 99326633206</item>
      <item>, OIB 80879978999</item>
    </izvorni_sadrzaj>
    <derivirana_varijabla naziv="DomainObject.Predmet.SudioniciListNazivOIB_1">
      <item>, OIB 75471893129</item>
      <item>, OIB 10152246793</item>
      <item>, OIB 99326633206</item>
      <item>, OIB 80879978999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455</properties:Words>
  <properties:Characters>2375</properties:Characters>
  <properties:Lines>77</properties:Lines>
  <properties:Paragraphs>28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2018-05-28T13:13:00Z</dcterms:created>
  <dc:creator>Damir Rabar</dc:creator>
  <cp:lastModifiedBy>Lorena Paris Aničić</cp:lastModifiedBy>
  <cp:lastPrinted>2018-05-29T11:25:00Z</cp:lastPrinted>
  <dcterms:modified xmlns:xsi="http://www.w3.org/2001/XMLSchema-instance" xsi:type="dcterms:W3CDTF">2018-05-29T11:28:00Z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- o namirenju (Rješenje o namirenju.docx)</vt:lpwstr>
  </prop:property>
  <prop:property name="CC_coloring" pid="5" fmtid="{D5CDD505-2E9C-101B-9397-08002B2CF9AE}">
    <vt:bool>false</vt:bool>
  </prop:property>
</prop:Properties>
</file>