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1cb7" w14:paraId="14c1cb7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4271A0">
        <w:t>u Josipu Bilić</w:t>
      </w:r>
      <w:r w:rsidR="005632E0">
        <w:t>,</w:t>
      </w:r>
      <w:r w:rsidR="004271A0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DB52F8">
        <w:t>2619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4271A0">
        <w:t>25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DB52F8">
        <w:t>GAJIŠĆE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DB52F8">
        <w:t>Sesvete</w:t>
      </w:r>
      <w:r w:rsidR="00313A40">
        <w:t xml:space="preserve">, </w:t>
      </w:r>
      <w:r w:rsidR="00DB52F8">
        <w:t>Varaždinska 48 A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DB52F8">
        <w:t>832825981585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DB52F8">
        <w:t>47.659,29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4271A0">
        <w:t>25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4271A0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DB52F8">
      <w:rPr>
        <w:b/>
      </w:rPr>
      <w:t>2619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05D6"/>
    <w:rsid w:val="000642A8"/>
    <w:rsid w:val="0011195A"/>
    <w:rsid w:val="00114EAD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271A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E567D"/>
    <w:rsid w:val="00C24013"/>
    <w:rsid w:val="00C52BB3"/>
    <w:rsid w:val="00C836B9"/>
    <w:rsid w:val="00C958E9"/>
    <w:rsid w:val="00CE7362"/>
    <w:rsid w:val="00D01B78"/>
    <w:rsid w:val="00D66226"/>
    <w:rsid w:val="00DB52F8"/>
    <w:rsid w:val="00DC5C7D"/>
    <w:rsid w:val="00DD43AA"/>
    <w:rsid w:val="00DE5A76"/>
    <w:rsid w:val="00E25D3F"/>
    <w:rsid w:val="00EC3302"/>
    <w:rsid w:val="00ED6AA8"/>
    <w:rsid w:val="00F034D3"/>
    <w:rsid w:val="00F1591E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05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5D6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5D6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5D6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5D6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05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5D6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5D6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5D6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5D6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2619</izvorni_sadrzaj>
    <derivirana_varijabla naziv="DomainObject.Predmet.Broj_1">2619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St-2619/2015</izvorni_sadrzaj>
    <derivirana_varijabla naziv="DomainObject.Predmet.OznakaBroj_1">St-2619/2015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GAJIŠĆE d.o.o.</izvorni_sadrzaj>
    <derivirana_varijabla naziv="DomainObject.Predmet.ProtustrankaFormated_1">  GAJIŠĆE d.o.o.</derivirana_varijabla>
  </DomainObject.Predmet.ProtustrankaFormated>
  <DomainObject.Predmet.ProtustrankaFormatedOIB>
    <izvorni_sadrzaj>  GAJIŠĆE d.o.o., OIB 83825981585</izvorni_sadrzaj>
    <derivirana_varijabla naziv="DomainObject.Predmet.ProtustrankaFormatedOIB_1">  GAJIŠĆE d.o.o., OIB 83825981585</derivirana_varijabla>
  </DomainObject.Predmet.ProtustrankaFormatedOIB>
  <DomainObject.Predmet.ProtustrankaFormatedWithAdress>
    <izvorni_sadrzaj> GAJIŠĆE d.o.o., Varaždinska 48/a, 10360 Sesvete</izvorni_sadrzaj>
    <derivirana_varijabla naziv="DomainObject.Predmet.ProtustrankaFormatedWithAdress_1"> GAJIŠĆE d.o.o., Varaždinska 48/a, 10360 Sesvete</derivirana_varijabla>
  </DomainObject.Predmet.ProtustrankaFormatedWithAdress>
  <DomainObject.Predmet.ProtustrankaFormatedWithAdressOIB>
    <izvorni_sadrzaj> GAJIŠĆE d.o.o., OIB 83825981585, Varaždinska 48/a, 10360 Sesvete</izvorni_sadrzaj>
    <derivirana_varijabla naziv="DomainObject.Predmet.ProtustrankaFormatedWithAdressOIB_1"> GAJIŠĆE d.o.o., OIB 83825981585, Varaždinska 48/a, 10360 Sesvete</derivirana_varijabla>
  </DomainObject.Predmet.ProtustrankaFormatedWithAdressOIB>
  <DomainObject.Predmet.ProtustrankaWithAdress>
    <izvorni_sadrzaj>GAJIŠĆE d.o.o. Varaždinska 48/a, 10360 Sesvete</izvorni_sadrzaj>
    <derivirana_varijabla naziv="DomainObject.Predmet.ProtustrankaWithAdress_1">GAJIŠĆE d.o.o. Varaždinska 48/a, 10360 Sesvete</derivirana_varijabla>
  </DomainObject.Predmet.ProtustrankaWithAdress>
  <DomainObject.Predmet.ProtustrankaWithAdressOIB>
    <izvorni_sadrzaj>GAJIŠĆE d.o.o., OIB 83825981585, Varaždinska 48/a, 10360 Sesvete</izvorni_sadrzaj>
    <derivirana_varijabla naziv="DomainObject.Predmet.ProtustrankaWithAdressOIB_1">GAJIŠĆE d.o.o., OIB 83825981585, Varaždinska 48/a, 10360 Sesvete</derivirana_varijabla>
  </DomainObject.Predmet.ProtustrankaWithAdressOIB>
  <DomainObject.Predmet.ProtustrankaNazivFormated>
    <izvorni_sadrzaj>GAJIŠĆE d.o.o.</izvorni_sadrzaj>
    <derivirana_varijabla naziv="DomainObject.Predmet.ProtustrankaNazivFormated_1">GAJIŠĆE d.o.o.</derivirana_varijabla>
  </DomainObject.Predmet.ProtustrankaNazivFormated>
  <DomainObject.Predmet.ProtustrankaNazivFormatedOIB>
    <izvorni_sadrzaj>GAJIŠĆE d.o.o., OIB 83825981585</izvorni_sadrzaj>
    <derivirana_varijabla naziv="DomainObject.Predmet.ProtustrankaNazivFormatedOIB_1">GAJIŠĆE d.o.o., OIB 83825981585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GAJIŠĆE d.o.o.</item>
    </izvorni_sadrzaj>
    <derivirana_varijabla naziv="DomainObject.Predmet.ProtuStrankaListFormated_1">
      <item>GAJIŠĆE d.o.o.</item>
    </derivirana_varijabla>
  </DomainObject.Predmet.ProtuStrankaListFormated>
  <DomainObject.Predmet.ProtuStrankaListFormatedOIB>
    <izvorni_sadrzaj>
      <item>GAJIŠĆE d.o.o., OIB 83825981585</item>
    </izvorni_sadrzaj>
    <derivirana_varijabla naziv="DomainObject.Predmet.ProtuStrankaListFormatedOIB_1">
      <item>GAJIŠĆE d.o.o., OIB 83825981585</item>
    </derivirana_varijabla>
  </DomainObject.Predmet.ProtuStrankaListFormatedOIB>
  <DomainObject.Predmet.ProtuStrankaListFormatedWithAdress>
    <izvorni_sadrzaj>
      <item>GAJIŠĆE d.o.o., Varaždinska 48/a, 10360 Sesvete</item>
    </izvorni_sadrzaj>
    <derivirana_varijabla naziv="DomainObject.Predmet.ProtuStrankaListFormatedWithAdress_1">
      <item>GAJIŠĆE d.o.o., Varaždinska 48/a, 10360 Sesvete</item>
    </derivirana_varijabla>
  </DomainObject.Predmet.ProtuStrankaListFormatedWithAdress>
  <DomainObject.Predmet.ProtuStrankaListFormatedWithAdressOIB>
    <izvorni_sadrzaj>
      <item>GAJIŠĆE d.o.o., OIB 83825981585, Varaždinska 48/a, 10360 Sesvete</item>
    </izvorni_sadrzaj>
    <derivirana_varijabla naziv="DomainObject.Predmet.ProtuStrankaListFormatedWithAdressOIB_1">
      <item>GAJIŠĆE d.o.o., OIB 83825981585, Varaždinska 48/a, 10360 Sesvete</item>
    </derivirana_varijabla>
  </DomainObject.Predmet.ProtuStrankaListFormatedWithAdressOIB>
  <DomainObject.Predmet.ProtuStrankaListNazivFormated>
    <izvorni_sadrzaj>
      <item>GAJIŠĆE d.o.o.</item>
    </izvorni_sadrzaj>
    <derivirana_varijabla naziv="DomainObject.Predmet.ProtuStrankaListNazivFormated_1">
      <item>GAJIŠĆE d.o.o.</item>
    </derivirana_varijabla>
  </DomainObject.Predmet.ProtuStrankaListNazivFormated>
  <DomainObject.Predmet.ProtuStrankaListNazivFormatedOIB>
    <izvorni_sadrzaj>
      <item>GAJIŠĆE d.o.o., OIB 83825981585</item>
    </izvorni_sadrzaj>
    <derivirana_varijabla naziv="DomainObject.Predmet.ProtuStrankaListNazivFormatedOIB_1">
      <item>GAJIŠĆE d.o.o., OIB 83825981585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GAJIŠĆE d.o.o.</izvorni_sadrzaj>
    <derivirana_varijabla naziv="DomainObject.Predmet.ProtustrankaIDrugi_1">GAJIŠĆE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GAJIŠĆE d.o.o., OIB 83825981585, Varaždinska 48/a, 10360 Sesvete</izvorni_sadrzaj>
    <derivirana_varijabla naziv="DomainObject.Predmet.ProtustrankaIDrugiAdressOIB_1">GAJIŠĆE d.o.o., OIB 83825981585, Varaždinska 48/a,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GAJIŠĆE d.o.o.</item>
    </izvorni_sadrzaj>
    <derivirana_varijabla naziv="DomainObject.Predmet.SudioniciListNaziv_1">
      <item>FINA Regionalni centar Zagreb</item>
      <item>GAJIŠĆE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GAJIŠĆE d.o.o., OIB 83825981585, Varaždinska 48/a,10360 Sesvete</item>
    </izvorni_sadrzaj>
    <derivirana_varijabla naziv="DomainObject.Predmet.SudioniciListAdressOIB_1">
      <item>FINA Regionalni centar Zagreb, OIB 85821130368, Trg svibanjskih žrtava  1995. 1,10000 Zagreb</item>
      <item>GAJIŠĆE d.o.o., OIB 83825981585, Varaždinska 48/a,10360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83825981585</item>
    </izvorni_sadrzaj>
    <derivirana_varijabla naziv="DomainObject.Predmet.SudioniciListNazivOIB_1">
      <item>, OIB 85821130368</item>
      <item>, OIB 83825981585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1402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2016-01-07T08:54:00Z</dcterms:created>
  <dc:creator>ilukac</dc:creator>
  <cp:lastModifiedBy>Ksenija Hršak</cp:lastModifiedBy>
  <cp:lastPrinted>2015-09-23T11:51:00Z</cp:lastPrinted>
  <dcterms:modified xmlns:xsi="http://www.w3.org/2001/XMLSchema-instance" xsi:type="dcterms:W3CDTF">2016-01-25T09:54:00Z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