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07e9a" w14:paraId="c107e9a" w:rsidRDefault="00B15477" w:rsidR="00B15477" w:rsidRPr="00E62F25">
      <w:pPr>
        <w15:collapsed w:val="false"/>
      </w:pPr>
      <w:bookmarkStart w:name="_GoBack" w:id="0"/>
      <w:bookmarkEnd w:id="0"/>
      <w:r w:rsidRPr="00E62F25">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15477" w:rsidP="0070027B" w:rsidR="00B15477" w:rsidRPr="00E62F25">
      <w:pPr>
        <w:jc w:val="both"/>
      </w:pPr>
    </w:p>
    <w:p w:rsidRDefault="0070027B" w:rsidP="0070027B" w:rsidR="0070027B" w:rsidRPr="00E62F25">
      <w:pPr>
        <w:jc w:val="both"/>
      </w:pPr>
      <w:r w:rsidRPr="00E62F25">
        <w:t>REPUBLIKA HRVATSKA</w:t>
      </w:r>
    </w:p>
    <w:p w:rsidRDefault="0070027B" w:rsidP="0070027B" w:rsidR="0070027B" w:rsidRPr="00E62F25">
      <w:pPr>
        <w:jc w:val="both"/>
      </w:pPr>
      <w:r w:rsidRPr="00E62F25">
        <w:t xml:space="preserve">TRGOVAČKI SUD U ZAGREBU                                     </w:t>
      </w:r>
      <w:r w:rsidR="0050243A" w:rsidRPr="00E62F25">
        <w:t xml:space="preserve">                    </w:t>
      </w:r>
      <w:r w:rsidR="0050638B" w:rsidRPr="00E62F25">
        <w:tab/>
      </w:r>
      <w:r w:rsidR="00E62F25" w:rsidRPr="00E62F25">
        <w:t>46</w:t>
      </w:r>
      <w:r w:rsidR="00F37DC4" w:rsidRPr="00E62F25">
        <w:t>. St-</w:t>
      </w:r>
      <w:r w:rsidR="00E62F25" w:rsidRPr="00E62F25">
        <w:t>5957/2016</w:t>
      </w:r>
      <w:r w:rsidR="00EC2B71">
        <w:t>-33</w:t>
      </w:r>
    </w:p>
    <w:p w:rsidRDefault="0070027B" w:rsidP="0070027B" w:rsidR="0070027B" w:rsidRPr="00E62F25">
      <w:pPr>
        <w:jc w:val="both"/>
      </w:pPr>
      <w:r w:rsidRPr="00E62F25">
        <w:t>Amruševa 2/II</w:t>
      </w:r>
    </w:p>
    <w:p w:rsidRDefault="00AE30AB" w:rsidP="00AE30AB" w:rsidR="00AE30AB" w:rsidRPr="00E62F25">
      <w:pPr>
        <w:jc w:val="center"/>
      </w:pPr>
    </w:p>
    <w:p w:rsidRDefault="00AE30AB" w:rsidP="00AE30AB" w:rsidR="0070027B" w:rsidRPr="00E62F25">
      <w:pPr>
        <w:jc w:val="center"/>
      </w:pPr>
      <w:r w:rsidRPr="00E62F25">
        <w:t xml:space="preserve">U   I M E   R E P U B L I K E   H R V A T S K E </w:t>
      </w:r>
    </w:p>
    <w:p w:rsidRDefault="00F24636" w:rsidP="0070027B" w:rsidR="00F24636" w:rsidRPr="00E62F25">
      <w:pPr>
        <w:jc w:val="center"/>
      </w:pPr>
    </w:p>
    <w:p w:rsidRDefault="00645B73" w:rsidP="0070027B" w:rsidR="0070027B" w:rsidRPr="00E62F25">
      <w:pPr>
        <w:jc w:val="center"/>
      </w:pPr>
      <w:r w:rsidRPr="00E62F25">
        <w:t>R J E Š E NJ E</w:t>
      </w:r>
    </w:p>
    <w:p w:rsidRDefault="0070027B" w:rsidP="0070027B" w:rsidR="0070027B" w:rsidRPr="00E62F25">
      <w:pPr>
        <w:jc w:val="both"/>
      </w:pPr>
    </w:p>
    <w:p w:rsidRDefault="00E62F25" w:rsidP="00E62F25" w:rsidR="00E62F25" w:rsidRPr="00E62F25">
      <w:pPr>
        <w:jc w:val="both"/>
        <w:rPr>
          <w:b/>
        </w:rPr>
      </w:pPr>
    </w:p>
    <w:p w:rsidRDefault="00E62F25" w:rsidP="0017691A" w:rsidR="00E62F25" w:rsidRPr="00A14C66">
      <w:pPr>
        <w:ind w:firstLine="708"/>
        <w:jc w:val="both"/>
        <w:rPr>
          <w:color w:val="FF0000"/>
        </w:rPr>
      </w:pPr>
      <w:r w:rsidRPr="00E62F25">
        <w:t xml:space="preserve">Trgovački sud u Zagrebu, po sutkinji Maji Praljak, u stečajnom postupku u povodu prijedloga predlagatelja 1. </w:t>
      </w:r>
      <w:r w:rsidRPr="00E62F25">
        <w:rPr>
          <w:lang w:val="pt-BR"/>
        </w:rPr>
        <w:t>REPUBLIKE HRVATSKE, MINISTARSTVA FINANCIJA, POREZNE UPRAVE, OIB: 18683136487, koju zastupa Županijsko državno odvjetništvo u Zagrebu</w:t>
      </w:r>
      <w:r w:rsidRPr="00E62F25">
        <w:t xml:space="preserve"> I 2. Trebor d.o.o. za trgovine i usluge, Zapoljska 39, OIB 41526128180 Zagreb, za otvaranje stečajnog postupka nad dužnikom INDUS TRGOVINA d.o.o. za usluge, Sesvete (Grad Zagreb), Krndijska 11, OIB 20373447074</w:t>
      </w:r>
      <w:r w:rsidRPr="00891F52">
        <w:t xml:space="preserve">, </w:t>
      </w:r>
      <w:r w:rsidR="00C51C6B" w:rsidRPr="00891F52">
        <w:t>2</w:t>
      </w:r>
      <w:r w:rsidR="00891F52" w:rsidRPr="00891F52">
        <w:t>8</w:t>
      </w:r>
      <w:r w:rsidR="00C51C6B" w:rsidRPr="00891F52">
        <w:t xml:space="preserve">. siječnja </w:t>
      </w:r>
      <w:r w:rsidRPr="00891F52">
        <w:t>201</w:t>
      </w:r>
      <w:r w:rsidR="00C51C6B" w:rsidRPr="00891F52">
        <w:t>9</w:t>
      </w:r>
      <w:r w:rsidRPr="00891F52">
        <w:t>.,</w:t>
      </w:r>
    </w:p>
    <w:p w:rsidRDefault="00E62F25" w:rsidP="00E62F25" w:rsidR="00E62F25" w:rsidRPr="00A14C66">
      <w:pPr>
        <w:jc w:val="both"/>
        <w:rPr>
          <w:color w:val="FF0000"/>
        </w:rPr>
      </w:pPr>
    </w:p>
    <w:p w:rsidRDefault="00C12410" w:rsidP="00D85CC6" w:rsidR="00C12410" w:rsidRPr="00E62F25">
      <w:pPr>
        <w:jc w:val="center"/>
      </w:pPr>
      <w:r w:rsidRPr="00E62F25">
        <w:t>r i j e š i o     j e</w:t>
      </w:r>
    </w:p>
    <w:p w:rsidRDefault="00C12410" w:rsidP="00C12410" w:rsidR="00C12410" w:rsidRPr="00E62F25">
      <w:r w:rsidRPr="00E62F25">
        <w:t xml:space="preserve"> </w:t>
      </w:r>
    </w:p>
    <w:p w:rsidRDefault="00A93839" w:rsidP="00A93839" w:rsidR="00A93839" w:rsidRPr="00E62F25">
      <w:pPr>
        <w:jc w:val="both"/>
      </w:pPr>
      <w:r w:rsidRPr="00E62F25">
        <w:t xml:space="preserve">I. Otvara se stečajni postupak nad dužnikom </w:t>
      </w:r>
      <w:r w:rsidR="00E62F25" w:rsidRPr="00E62F25">
        <w:t>INDUS TRGOVINA d.o.o. za usluge, Sesvete (Grad Zagreb), Krndijska 11, OIB 20373447074</w:t>
      </w:r>
      <w:r w:rsidR="006755FC" w:rsidRPr="00E62F25">
        <w:t xml:space="preserve">, MBS: </w:t>
      </w:r>
      <w:r w:rsidR="00E62F25" w:rsidRPr="00E62F25">
        <w:t>080679476</w:t>
      </w:r>
      <w:r w:rsidRPr="00E62F25">
        <w:t>. Rješenje o otvaranju stečajnog postupka nad dužnikom istaknut</w:t>
      </w:r>
      <w:r w:rsidR="00E62F25" w:rsidRPr="00E62F25">
        <w:t>o</w:t>
      </w:r>
      <w:r w:rsidRPr="00E62F25">
        <w:t xml:space="preserve"> je</w:t>
      </w:r>
      <w:r w:rsidR="00CE7E27" w:rsidRPr="00E62F25">
        <w:t xml:space="preserve"> mrežnoj stranici</w:t>
      </w:r>
      <w:r w:rsidRPr="00E62F25">
        <w:t xml:space="preserve"> na e-</w:t>
      </w:r>
      <w:r w:rsidR="00CE7E27" w:rsidRPr="00E62F25">
        <w:t>oglasna ploča</w:t>
      </w:r>
      <w:r w:rsidRPr="00E62F25">
        <w:t xml:space="preserve"> Trgovačkog suda u Zagrebu dana </w:t>
      </w:r>
      <w:r w:rsidR="00127656">
        <w:t>28</w:t>
      </w:r>
      <w:r w:rsidR="006755FC" w:rsidRPr="00E62F25">
        <w:rPr>
          <w:lang w:val="pt-BR"/>
        </w:rPr>
        <w:t>.</w:t>
      </w:r>
      <w:r w:rsidR="00E62F25" w:rsidRPr="00E62F25">
        <w:rPr>
          <w:lang w:val="pt-BR"/>
        </w:rPr>
        <w:t xml:space="preserve"> </w:t>
      </w:r>
      <w:r w:rsidR="00127656">
        <w:rPr>
          <w:lang w:val="pt-BR"/>
        </w:rPr>
        <w:t>siječnja</w:t>
      </w:r>
      <w:r w:rsidR="006755FC" w:rsidRPr="00E62F25">
        <w:rPr>
          <w:lang w:val="pt-BR"/>
        </w:rPr>
        <w:t xml:space="preserve"> 201</w:t>
      </w:r>
      <w:r w:rsidR="00127656">
        <w:rPr>
          <w:lang w:val="pt-BR"/>
        </w:rPr>
        <w:t>9</w:t>
      </w:r>
      <w:r w:rsidR="006755FC" w:rsidRPr="00E62F25">
        <w:rPr>
          <w:lang w:val="pt-BR"/>
        </w:rPr>
        <w:t>.</w:t>
      </w:r>
      <w:r w:rsidRPr="00E62F25">
        <w:t xml:space="preserve"> u </w:t>
      </w:r>
      <w:r w:rsidR="00F37DC4" w:rsidRPr="00E62F25">
        <w:t>1</w:t>
      </w:r>
      <w:r w:rsidR="00127656">
        <w:t>5</w:t>
      </w:r>
      <w:r w:rsidR="006755FC" w:rsidRPr="00E62F25">
        <w:t>.</w:t>
      </w:r>
      <w:r w:rsidR="00E62F25" w:rsidRPr="00E62F25">
        <w:t>00</w:t>
      </w:r>
      <w:r w:rsidRPr="00E62F25">
        <w:t xml:space="preserve"> sati.</w:t>
      </w:r>
    </w:p>
    <w:p w:rsidRDefault="00A93839" w:rsidP="00A93839" w:rsidR="00127656">
      <w:pPr>
        <w:jc w:val="both"/>
      </w:pPr>
      <w:r w:rsidRPr="00E62F25">
        <w:t xml:space="preserve">II. Za stečajnog upravitelja imenuje se </w:t>
      </w:r>
      <w:r w:rsidR="00127656">
        <w:t>Tomislav Čoga, Zagreb, Vranovinski ogranak 12, OIB 82870226709.</w:t>
      </w:r>
    </w:p>
    <w:p w:rsidRDefault="00A93839" w:rsidP="00A93839" w:rsidR="00E62F25">
      <w:pPr>
        <w:jc w:val="both"/>
      </w:pPr>
      <w:r w:rsidRPr="00E62F25">
        <w:t xml:space="preserve">III. Zaključuje se stečajni postupak nad dužnikom </w:t>
      </w:r>
      <w:r w:rsidR="00E62F25" w:rsidRPr="00E62F25">
        <w:t xml:space="preserve">INDUS TRGOVINA d.o.o. za usluge, Sesvete (Grad Zagreb), Krndijska 11, OIB 20373447074, MBS: 080679476. </w:t>
      </w:r>
    </w:p>
    <w:p w:rsidRDefault="00A93839" w:rsidP="00A93839" w:rsidR="00A93839" w:rsidRPr="00E62F25">
      <w:pPr>
        <w:jc w:val="both"/>
      </w:pPr>
      <w:r w:rsidRPr="00E62F25">
        <w:t>IV. Nastali troškovi podmirit će se iz Fonda za pokriće troškova stečajnog postupka koji se ne mogu namiriti iz imovine dužnika.</w:t>
      </w:r>
    </w:p>
    <w:p w:rsidRDefault="00A93839" w:rsidP="00A93839" w:rsidR="00A93839">
      <w:pPr>
        <w:jc w:val="both"/>
      </w:pPr>
      <w:r w:rsidRPr="00E62F25">
        <w:t>V. Ovo rješenje objavljuje se na mrežnoj stranici e-oglasna ploča Trgovačkog suda u Zagrebu i dostavlja sudskom registru ovog suda radi brisanja dužnika iz registra.</w:t>
      </w:r>
    </w:p>
    <w:p w:rsidRDefault="00B95CAC" w:rsidP="00A93839" w:rsidR="00B95CAC" w:rsidRPr="00E62F25">
      <w:pPr>
        <w:jc w:val="both"/>
      </w:pPr>
    </w:p>
    <w:p w:rsidRDefault="009C6B90" w:rsidP="0023149C" w:rsidR="009C6B90" w:rsidRPr="00E62F25">
      <w:pPr>
        <w:jc w:val="both"/>
      </w:pPr>
    </w:p>
    <w:p w:rsidRDefault="00C12410" w:rsidP="00B95CAC" w:rsidR="00C12410" w:rsidRPr="0017691A">
      <w:pPr>
        <w:jc w:val="center"/>
      </w:pPr>
      <w:r w:rsidRPr="0017691A">
        <w:t>Obrazloženje</w:t>
      </w:r>
    </w:p>
    <w:p w:rsidRDefault="00F37DC4" w:rsidP="00F37DC4" w:rsidR="00F37DC4" w:rsidRPr="00E62F25">
      <w:pPr>
        <w:ind w:firstLine="708"/>
        <w:jc w:val="both"/>
      </w:pPr>
      <w:r w:rsidRPr="0017691A">
        <w:t>Financijska agencija podnijela je, na temelju odredbe čl. 444. st</w:t>
      </w:r>
      <w:r w:rsidRPr="00E62F25">
        <w:t xml:space="preserve">. 1. Stečajnog zakona (“Narodne novine” broj 71/15, dalje: SZ), zahtjev za provedbu skraćenog stečajnog postupka nad dužnikom </w:t>
      </w:r>
      <w:r w:rsidR="00E62F25" w:rsidRPr="00E62F25">
        <w:t>INDUS TRGOVINA d.o.o. za usluge, Sesvete (Grad Zagreb), Krndijska 11, OIB 20373447074</w:t>
      </w:r>
      <w:r w:rsidRPr="00E62F25">
        <w:t xml:space="preserve">. Ovaj sud je na temelju odredbe čl. 433. SZ-a obustavio navedeni skraćeni stečajni postupak. </w:t>
      </w:r>
    </w:p>
    <w:p w:rsidRDefault="00F37DC4" w:rsidP="00F37DC4" w:rsidR="00F37DC4" w:rsidRPr="00E62F25">
      <w:pPr>
        <w:jc w:val="both"/>
      </w:pPr>
    </w:p>
    <w:p w:rsidRDefault="00F37DC4" w:rsidP="00F37DC4" w:rsidR="00F37DC4" w:rsidRPr="00E62F25">
      <w:pPr>
        <w:ind w:firstLine="708"/>
        <w:jc w:val="both"/>
      </w:pPr>
      <w:r w:rsidRPr="00E62F25">
        <w:t xml:space="preserve">Financijska agencija dostavila je potvrdu o neizvršenim osnovama za plaćanje od </w:t>
      </w:r>
      <w:r w:rsidR="00E62F25" w:rsidRPr="00E62F25">
        <w:t>25</w:t>
      </w:r>
      <w:r w:rsidRPr="00E62F25">
        <w:t xml:space="preserve">. </w:t>
      </w:r>
      <w:r w:rsidR="00E62F25" w:rsidRPr="00E62F25">
        <w:t>svibnja 2018</w:t>
      </w:r>
      <w:r w:rsidRPr="00E62F25">
        <w:t xml:space="preserve">. (list </w:t>
      </w:r>
      <w:r w:rsidR="00E62F25" w:rsidRPr="00E62F25">
        <w:t>51</w:t>
      </w:r>
      <w:r w:rsidRPr="00E62F25">
        <w:t>. spisa) iz koje proizlazi kako je dužnik na taj dan imao evidentirane neizvršene osnove za plaćanje u neprekinutom razdoblju od</w:t>
      </w:r>
      <w:r w:rsidR="00E62F25" w:rsidRPr="00E62F25">
        <w:t xml:space="preserve"> 1947</w:t>
      </w:r>
      <w:r w:rsidRPr="00E62F25">
        <w:t xml:space="preserve"> dana.</w:t>
      </w:r>
    </w:p>
    <w:p w:rsidRDefault="00F37DC4" w:rsidP="00F37DC4" w:rsidR="00F37DC4" w:rsidRPr="00E62F25">
      <w:pPr>
        <w:jc w:val="both"/>
        <w:rPr>
          <w:highlight w:val="lightGray"/>
          <w:lang w:val="en-GB"/>
        </w:rPr>
      </w:pPr>
    </w:p>
    <w:p w:rsidRDefault="00F37DC4" w:rsidP="00F37DC4" w:rsidR="00F37DC4" w:rsidRPr="00E62F25">
      <w:pPr>
        <w:ind w:firstLine="708"/>
        <w:jc w:val="both"/>
      </w:pPr>
      <w:r w:rsidRPr="00E62F25">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F37DC4" w:rsidP="00F37DC4" w:rsidR="00F37DC4" w:rsidRPr="00E62F25">
      <w:pPr>
        <w:jc w:val="both"/>
        <w:rPr>
          <w:highlight w:val="lightGray"/>
        </w:rPr>
      </w:pPr>
    </w:p>
    <w:p w:rsidRDefault="00F37DC4" w:rsidP="00E83345" w:rsidR="00E83345">
      <w:pPr>
        <w:ind w:firstLine="708"/>
        <w:jc w:val="both"/>
      </w:pPr>
      <w:r w:rsidRPr="00EB3C59">
        <w:t xml:space="preserve">Sud je rješenjem </w:t>
      </w:r>
      <w:r w:rsidR="00E62F25" w:rsidRPr="00EB3C59">
        <w:t xml:space="preserve">od 13. travnja 2018. </w:t>
      </w:r>
      <w:r w:rsidRPr="00EB3C59">
        <w:t xml:space="preserve">pokrenuo prethodni postupak nad dužnikom, a </w:t>
      </w:r>
      <w:r w:rsidRPr="00EB3C59">
        <w:br/>
      </w:r>
      <w:r w:rsidR="00E62F25" w:rsidRPr="00EB3C59">
        <w:t>29. svibnja 2018</w:t>
      </w:r>
      <w:r w:rsidRPr="00EB3C59">
        <w:t>. održano je ročište radi očitovanja o prijedlogu za otvaranje stečajnog postupka</w:t>
      </w:r>
      <w:r w:rsidR="00FC16EA">
        <w:t>, na koje zastupnik po zakonu dužnika nije pristupio</w:t>
      </w:r>
      <w:r w:rsidR="00EB3C59" w:rsidRPr="00EB3C59">
        <w:t>, a 8. studenog 2018. ročište radi rasprave o pretpostavkama za otvaranje stečajnog postupka</w:t>
      </w:r>
      <w:r w:rsidR="00EB3C59">
        <w:t xml:space="preserve">, </w:t>
      </w:r>
      <w:r w:rsidR="00FC16EA">
        <w:t>na koje je zastupnik po zakonu dužnika pristupio.</w:t>
      </w:r>
    </w:p>
    <w:p w:rsidRDefault="00E83345" w:rsidP="00E83345" w:rsidR="00E83345">
      <w:pPr>
        <w:ind w:firstLine="708"/>
        <w:jc w:val="both"/>
      </w:pPr>
    </w:p>
    <w:p w:rsidRDefault="00936F64" w:rsidP="00645DA3" w:rsidR="00645DA3">
      <w:pPr>
        <w:ind w:firstLine="708"/>
        <w:jc w:val="both"/>
      </w:pPr>
      <w:r>
        <w:t>Privremeni stečajni upravitelj je</w:t>
      </w:r>
      <w:r w:rsidR="00562DDE">
        <w:t xml:space="preserve"> na ročištu </w:t>
      </w:r>
      <w:r>
        <w:t xml:space="preserve"> </w:t>
      </w:r>
      <w:r w:rsidR="00562DDE" w:rsidRPr="00EB3C59">
        <w:t>radi rasprave o pretpostavkama za otvaranje stečajnog postupka</w:t>
      </w:r>
      <w:r w:rsidR="00562DDE">
        <w:t xml:space="preserve"> </w:t>
      </w:r>
      <w:r w:rsidR="00562DDE" w:rsidRPr="00EB3C59">
        <w:t>8. studenog 2018.</w:t>
      </w:r>
      <w:r w:rsidR="00562DDE">
        <w:t xml:space="preserve"> usmeno izlagao, jednako kao i u pisanom </w:t>
      </w:r>
      <w:r w:rsidR="00645DA3">
        <w:t>izviješću od 4. srpnja 2018., u bitnom naveo da je dužnik nesposoban za plaćanje jer u očevidniku redoslijeda osnova za plaćanje koji vodi Fina ima više evidentiranih neizvršenih osnova za plaćanje u razdoblju duljem od 60 dana, kao i da da imovina dužnika koja bi ušla u stečajnu masu nije dovoljna za namirenje troškova stečajnog postupka.</w:t>
      </w:r>
      <w:r w:rsidR="00FC16EA">
        <w:t xml:space="preserve"> Zastupnik po zakonu dužnika nije osporio izviješće privremenog stečajnog upravitelja, ali je na tom istom ročištu naveo da se da se protivi otvaranju stečajnog postupak iz razloga što je u sporu s Croatia osiguranjem za iznos od 1.000.000,00 kn uvećano za zatezne kamate.</w:t>
      </w:r>
    </w:p>
    <w:p w:rsidRDefault="00562DDE" w:rsidP="00F37DC4" w:rsidR="00562DDE">
      <w:pPr>
        <w:ind w:firstLine="708"/>
        <w:jc w:val="both"/>
      </w:pPr>
    </w:p>
    <w:p w:rsidRDefault="002F6DD0" w:rsidP="00F37DC4" w:rsidR="002F6DD0" w:rsidRPr="001D4F5B">
      <w:pPr>
        <w:ind w:firstLine="708"/>
        <w:jc w:val="both"/>
      </w:pPr>
      <w:r>
        <w:t>Unatoč tome što je Republika Hrvatska</w:t>
      </w:r>
      <w:r w:rsidR="00BB151E">
        <w:t xml:space="preserve">, Ministarstvo financija, Porezna uprava, kao </w:t>
      </w:r>
      <w:r w:rsidR="00BB151E" w:rsidRPr="001D4F5B">
        <w:t>predlagatelj u prijedlogu od 24. veljače 2016. navela da dužnik ima imovinu, konkretno pet  motornih vozila, dostavivši pro tom i potvrdu predlagatelja, klasa: 418-01/2016-001/004000 od 15. veljače 2016., kao dokaz o istom (list 11. spisa), ovaj sud je iz izviješća privremenog stečajnog upravitelja i potvrde Stanice za tehnički pregled vozila STP "Automehanika servisi" broj: H022-U-00141-18 od 2. srpnja 2018. utvrdio da dužnik na dan 2. srpnja 2018. nije evidentiran kao vlasni vozila (</w:t>
      </w:r>
      <w:r w:rsidR="00A14C66">
        <w:t>list 66. spisa).</w:t>
      </w:r>
    </w:p>
    <w:p w:rsidRDefault="003850CC" w:rsidP="00F37DC4" w:rsidR="003850CC" w:rsidRPr="001D4F5B">
      <w:pPr>
        <w:ind w:firstLine="708"/>
        <w:jc w:val="both"/>
      </w:pPr>
    </w:p>
    <w:p w:rsidRDefault="00F37DC4" w:rsidP="00F37DC4" w:rsidR="00F37DC4" w:rsidRPr="001D4F5B">
      <w:pPr>
        <w:ind w:firstLine="708"/>
        <w:jc w:val="both"/>
      </w:pPr>
      <w:r w:rsidRPr="001D4F5B">
        <w:t xml:space="preserve">Uvidom u potvrdu FINE od </w:t>
      </w:r>
      <w:r w:rsidR="003850CC" w:rsidRPr="001D4F5B">
        <w:t>23. listopada 2018</w:t>
      </w:r>
      <w:r w:rsidRPr="001D4F5B">
        <w:t xml:space="preserve">. (list </w:t>
      </w:r>
      <w:r w:rsidR="003850CC" w:rsidRPr="001D4F5B">
        <w:t>75</w:t>
      </w:r>
      <w:r w:rsidRPr="001D4F5B">
        <w:t xml:space="preserve">. spisa), sud utvrdio da je na računima i novčanim sredstvima dužnika na dan izdavanja potvrde evidentirano </w:t>
      </w:r>
      <w:r w:rsidR="003850CC" w:rsidRPr="001D4F5B">
        <w:t xml:space="preserve">180 </w:t>
      </w:r>
      <w:r w:rsidRPr="001D4F5B">
        <w:t>dana neprekidne blokade.</w:t>
      </w:r>
    </w:p>
    <w:p w:rsidRDefault="0050243A" w:rsidP="0050243A" w:rsidR="0050243A" w:rsidRPr="00E62F25">
      <w:pPr>
        <w:jc w:val="both"/>
        <w:rPr>
          <w:highlight w:val="lightGray"/>
        </w:rPr>
      </w:pPr>
    </w:p>
    <w:p w:rsidRDefault="0050243A" w:rsidP="0050243A" w:rsidR="0050243A" w:rsidRPr="001D4F5B">
      <w:pPr>
        <w:ind w:firstLine="708"/>
        <w:jc w:val="both"/>
      </w:pPr>
      <w:r w:rsidRPr="00E62F25">
        <w:t xml:space="preserve">U konkretnom slučaju, sud je prihvatio predlagateljeve tvrdnje o neprekinutom </w:t>
      </w:r>
      <w:r w:rsidRPr="001D4F5B">
        <w:t xml:space="preserve">razdoblju evidentiranih neizvršenih osnova za plaćanje koji su zavedeni u Očevidniku </w:t>
      </w:r>
      <w:r w:rsidR="003850CC" w:rsidRPr="001D4F5B">
        <w:t xml:space="preserve"> redoslijeda osnova za plaćanje.</w:t>
      </w:r>
    </w:p>
    <w:p w:rsidRDefault="0050243A" w:rsidP="0050243A" w:rsidR="0050243A" w:rsidRPr="001D4F5B">
      <w:pPr>
        <w:jc w:val="both"/>
      </w:pPr>
    </w:p>
    <w:p w:rsidRDefault="001D4F5B" w:rsidP="001D4F5B" w:rsidR="001D4F5B" w:rsidRPr="001D4F5B">
      <w:pPr>
        <w:ind w:firstLine="708"/>
        <w:jc w:val="both"/>
      </w:pPr>
      <w:r w:rsidRPr="001D4F5B">
        <w:t xml:space="preserve">Rješenjem od 9. studenog 2018. pozvane su osobe koje imaju pravni interes za provedbom stečajnoga postupaka nad  dužnikom </w:t>
      </w:r>
      <w:r w:rsidRPr="001D4F5B">
        <w:rPr>
          <w:lang w:val="pt-BR"/>
        </w:rPr>
        <w:t xml:space="preserve">u roku 15 dana predujmiti iznos od </w:t>
      </w:r>
      <w:r w:rsidRPr="001D4F5B">
        <w:t xml:space="preserve">20.000,00 kn za pokriće troškova prethodnog i stečajnog postupka. Navedeno rješenje objavljeno je na mrežnoj stranici e-oglasna ploča Trgovačkog suda u Zagrebu. Vjerovnici nisu predujmili iznos od 20.000,00 kn za pokriće troškova prethodnog i stečajnog postupka. </w:t>
      </w:r>
    </w:p>
    <w:p w:rsidRDefault="001D4F5B" w:rsidP="0050243A" w:rsidR="001D4F5B" w:rsidRPr="00127656">
      <w:pPr>
        <w:jc w:val="both"/>
      </w:pPr>
    </w:p>
    <w:p w:rsidRDefault="001D4F5B" w:rsidP="001D4F5B" w:rsidR="001D4F5B" w:rsidRPr="00127656">
      <w:pPr>
        <w:ind w:firstLine="708"/>
        <w:jc w:val="both"/>
      </w:pPr>
      <w:r w:rsidRPr="00127656">
        <w:t>Nadalje, sud je po službenoj dužnosti pribavio Očevidnik neizvrš</w:t>
      </w:r>
      <w:r w:rsidR="00127656" w:rsidRPr="00127656">
        <w:t>enih osnova za plaćanje na dan 28. siječnja 2</w:t>
      </w:r>
      <w:r w:rsidRPr="00127656">
        <w:t>01</w:t>
      </w:r>
      <w:r w:rsidR="00127656" w:rsidRPr="00127656">
        <w:t>9</w:t>
      </w:r>
      <w:r w:rsidRPr="00127656">
        <w:t>. iz kojeg proizlazi kako postoje neizvršene osnove za plaćanje u odnosu na dužnika i to u razdoblju dužem od 60 dana.</w:t>
      </w:r>
    </w:p>
    <w:p w:rsidRDefault="001D4F5B" w:rsidP="001D4F5B" w:rsidR="001D4F5B" w:rsidRPr="00FF7BEC">
      <w:pPr>
        <w:jc w:val="both"/>
        <w:rPr>
          <w:highlight w:val="lightGray"/>
        </w:rPr>
      </w:pPr>
    </w:p>
    <w:p w:rsidRDefault="001D4F5B" w:rsidP="001D4F5B" w:rsidR="001D4F5B" w:rsidRPr="001D4F5B">
      <w:pPr>
        <w:ind w:firstLine="708"/>
        <w:jc w:val="both"/>
      </w:pPr>
      <w:r w:rsidRPr="001D4F5B">
        <w:t xml:space="preserve"> Prema odredbi čl. 5. st. 1. i 2. SZ-a, stečajni postupak se može otvoriti samo ako se utvrdi postojanje kojeg od zakonom predviđenih stečajnih razloga, a stečajni je razlog, u konkretnom slučaju, nesposobnost za plaćanje.</w:t>
      </w:r>
    </w:p>
    <w:p w:rsidRDefault="001D4F5B" w:rsidP="001D4F5B" w:rsidR="001D4F5B" w:rsidRPr="001D4F5B">
      <w:pPr>
        <w:ind w:firstLine="708"/>
        <w:jc w:val="both"/>
      </w:pPr>
    </w:p>
    <w:p w:rsidRDefault="001D4F5B" w:rsidP="001D4F5B" w:rsidR="001D4F5B" w:rsidRPr="00C1653D">
      <w:pPr>
        <w:ind w:firstLine="708"/>
        <w:jc w:val="both"/>
      </w:pPr>
      <w:r w:rsidRPr="001D4F5B">
        <w:lastRenderedPageBreak/>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w:t>
      </w:r>
      <w:r w:rsidRPr="00C1653D">
        <w:t xml:space="preserve">otvaranju i zaključenju stečajnoga postupka. </w:t>
      </w:r>
    </w:p>
    <w:p w:rsidRDefault="00A72F0F" w:rsidP="001D4F5B" w:rsidR="00A72F0F" w:rsidRPr="00C1653D">
      <w:pPr>
        <w:ind w:firstLine="708"/>
        <w:jc w:val="both"/>
      </w:pPr>
    </w:p>
    <w:p w:rsidRDefault="00C1653D" w:rsidP="00C1653D" w:rsidR="001D4F5B" w:rsidRPr="00C1653D">
      <w:pPr>
        <w:ind w:firstLine="708"/>
        <w:jc w:val="both"/>
      </w:pPr>
      <w:r w:rsidRPr="00C1653D">
        <w:t xml:space="preserve">U odnosu na navod zastupnika po zakonu dužnika u sporu s Croatia osiguranjem za iznos od 1.000.000,00 kn uvećano za zatezne kamate, proizlazi da on ustvari tvrdi kako ima utuženu novčanu tražbinu prema trećoj osobi, valja reći da sve dok se ta eventualna tražbina ne namiri odnosno parnica ne okončaju u korist dužnika tj. njegove stečajne mase, vjerovnici dužnika ne mogu se namiriti. U slučaju da dužnik uspije naplatiti te tražbine, prvostupanjski sud će naknadno postupiti prema odredbi čl. 289. SZ-a, što znači da će sud (ako se ispune pretpostavke iz čl. 289. SZ-a) u skladu s odredbom čl. 133. st. 5. SZ-a rješenjem o nastavku postupka radi naknadne diobe pozvati stečajne vjerovnike da u roku 30 dana stečajnom upravitelju prijave svoje tražbine i zakazati ročište na kojem će se ispitati prijavljene tražbine. </w:t>
      </w:r>
    </w:p>
    <w:p w:rsidRDefault="00C1653D" w:rsidP="00C1653D" w:rsidR="00C1653D" w:rsidRPr="00C1653D">
      <w:pPr>
        <w:ind w:firstLine="708"/>
        <w:jc w:val="both"/>
      </w:pPr>
    </w:p>
    <w:p w:rsidRDefault="001D4F5B" w:rsidP="00A14C66" w:rsidR="00C12410">
      <w:pPr>
        <w:ind w:firstLine="708"/>
        <w:jc w:val="both"/>
      </w:pPr>
      <w:r w:rsidRPr="00C1653D">
        <w:t xml:space="preserve">Imajući u vidu navedeno, imovina dužnika koja bi ušla u stečajnu masu nije dostatna za namirenje troškova prethodnog i stečajnog postupka i kako nije predujmljen iznos za pokriće troškova prethodnog i stečajnog postupka određen rješenjem suda, kao i da je kod dužnika ostvaren stečajni </w:t>
      </w:r>
      <w:r w:rsidRPr="00127656">
        <w:t xml:space="preserve">razlog nesposobnost za plaćanje, valjalo je u skladu s citiranom odredbom čl. 132. st. 2. SZ-a otvoriti i zaključiti stečajni postupak nad dužnikom. </w:t>
      </w:r>
    </w:p>
    <w:p w:rsidRDefault="00CB4305" w:rsidP="00A14C66" w:rsidR="00CB4305" w:rsidRPr="00127656">
      <w:pPr>
        <w:ind w:firstLine="708"/>
        <w:jc w:val="both"/>
      </w:pPr>
    </w:p>
    <w:p w:rsidRDefault="00C12410" w:rsidP="00363447" w:rsidR="00C12410" w:rsidRPr="00127656">
      <w:pPr>
        <w:jc w:val="center"/>
      </w:pPr>
      <w:r w:rsidRPr="00127656">
        <w:t>Zagreb</w:t>
      </w:r>
      <w:r w:rsidR="00E62F25" w:rsidRPr="00127656">
        <w:t xml:space="preserve">, </w:t>
      </w:r>
      <w:r w:rsidR="00891F52" w:rsidRPr="00127656">
        <w:t xml:space="preserve">28. siječnja </w:t>
      </w:r>
      <w:r w:rsidR="00F37DC4" w:rsidRPr="00127656">
        <w:t>201</w:t>
      </w:r>
      <w:r w:rsidR="00891F52" w:rsidRPr="00127656">
        <w:t>9</w:t>
      </w:r>
      <w:r w:rsidRPr="00127656">
        <w:t>.</w:t>
      </w:r>
    </w:p>
    <w:p w:rsidRDefault="00346A04" w:rsidP="00FF206B" w:rsidR="00346A04" w:rsidRPr="00A14C66"/>
    <w:p w:rsidRDefault="00C12410" w:rsidP="00346A04" w:rsidR="00C12410" w:rsidRPr="00A14C66">
      <w:pPr>
        <w:jc w:val="right"/>
      </w:pPr>
      <w:r w:rsidRPr="00A14C66">
        <w:t>Su</w:t>
      </w:r>
      <w:r w:rsidR="00E62F25" w:rsidRPr="00A14C66">
        <w:t>tkinja</w:t>
      </w:r>
      <w:r w:rsidRPr="00A14C66">
        <w:t>:</w:t>
      </w:r>
    </w:p>
    <w:p w:rsidRDefault="00363447" w:rsidP="00346A04" w:rsidR="00EC2B71">
      <w:pPr>
        <w:jc w:val="right"/>
      </w:pPr>
      <w:r w:rsidRPr="00A14C66">
        <w:t xml:space="preserve"> </w:t>
      </w:r>
      <w:r w:rsidR="00E62F25" w:rsidRPr="00A14C66">
        <w:t>Maja Praljak</w:t>
      </w:r>
      <w:r w:rsidR="00EC2B71">
        <w:t>, v.r.</w:t>
      </w:r>
    </w:p>
    <w:p w:rsidRDefault="00EC2B71" w:rsidP="00346A04" w:rsidR="00EC2B71">
      <w:pPr>
        <w:jc w:val="right"/>
      </w:pPr>
    </w:p>
    <w:p w:rsidRDefault="00EC2B71" w:rsidR="00EC2B71">
      <w:r>
        <w:t>Za točnost otpravka-ovlašteni službenik:</w:t>
      </w:r>
    </w:p>
    <w:p w:rsidRDefault="00EC2B71" w:rsidR="00EC2B71">
      <w:r>
        <w:t>Nikolina Krunić</w:t>
      </w:r>
    </w:p>
    <w:p w:rsidRDefault="00C12410" w:rsidP="00346A04" w:rsidR="00363447" w:rsidRPr="00A14C66">
      <w:pPr>
        <w:jc w:val="right"/>
      </w:pPr>
      <w:r w:rsidRPr="00A14C66">
        <w:t xml:space="preserve"> </w:t>
      </w:r>
    </w:p>
    <w:p w:rsidRDefault="00346A04" w:rsidP="00C12410" w:rsidR="00346A04" w:rsidRPr="00A14C66"/>
    <w:p w:rsidRDefault="00C12410" w:rsidP="00C12410" w:rsidR="00C12410" w:rsidRPr="00A14C66">
      <w:r w:rsidRPr="00A14C66">
        <w:t>Uputa o pravnom lijeku:</w:t>
      </w:r>
    </w:p>
    <w:p w:rsidRDefault="00C12410" w:rsidP="00A14C66" w:rsidR="00E40FCD" w:rsidRPr="00A14C66">
      <w:pPr>
        <w:jc w:val="both"/>
      </w:pPr>
      <w:r w:rsidRPr="00A14C66">
        <w:t>Protiv točke I i II ovog rješenja  žalbu može podnijeti osoba koja je bila zastupnik po zakonu dužnika pravne osobe do dana nastupanja pravnih posljedica otvaranja stečajnog postupka.</w:t>
      </w:r>
      <w:r w:rsidR="00363447" w:rsidRPr="00A14C66">
        <w:t xml:space="preserve"> </w:t>
      </w:r>
      <w:r w:rsidRPr="00A14C66">
        <w:t>Protiv točke III i IV ovog rješenja može se izjaviti žalba. Žalba se podnosi ovom sudu u 2 primjerka za Visoki trgovački sud RH u roku od 8 dana, od dana dostave rješenja.</w:t>
      </w:r>
    </w:p>
    <w:p w:rsidRDefault="00A14C66" w:rsidP="00C12410" w:rsidR="00A14C66" w:rsidRPr="00A14C66"/>
    <w:p w:rsidRDefault="00A14C66" w:rsidP="00EC2B71" w:rsidR="00C12410" w:rsidRPr="00A14C66">
      <w:pPr>
        <w:ind w:left="720"/>
      </w:pPr>
      <w:r w:rsidRPr="00A14C66">
        <w:t xml:space="preserve"> </w:t>
      </w:r>
    </w:p>
    <w:sectPr w:rsidSect="00B15477" w:rsidR="00C12410" w:rsidRPr="00A14C66">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321077"/>
      <w:docPartObj>
        <w:docPartGallery w:val="Page Numbers (Top of Page)"/>
        <w:docPartUnique/>
      </w:docPartObj>
    </w:sdtPr>
    <w:sdtEndPr/>
    <w:sdtContent>
      <w:p w:rsidRDefault="00290380" w:rsidP="00B15477" w:rsidR="00B15477">
        <w:pPr>
          <w:pStyle w:val="Zaglavlje"/>
          <w:ind w:firstLine="4536"/>
          <w:jc w:val="center"/>
        </w:pPr>
        <w:r>
          <w:fldChar w:fldCharType="begin"/>
        </w:r>
        <w:r w:rsidR="00B15477">
          <w:instrText>PAGE   \* MERGEFORMAT</w:instrText>
        </w:r>
        <w:r>
          <w:fldChar w:fldCharType="separate"/>
        </w:r>
        <w:r w:rsidR="00EC2B71">
          <w:rPr>
            <w:noProof/>
          </w:rPr>
          <w:t>3</w:t>
        </w:r>
        <w:r>
          <w:fldChar w:fldCharType="end"/>
        </w:r>
        <w:r w:rsidR="006755FC">
          <w:tab/>
        </w:r>
        <w:r w:rsidR="00E62F25">
          <w:t>46</w:t>
        </w:r>
        <w:r w:rsidR="006755FC">
          <w:t xml:space="preserve">. </w:t>
        </w:r>
        <w:r w:rsidR="00F37DC4">
          <w:t>St-</w:t>
        </w:r>
        <w:r w:rsidR="00E62F25">
          <w:t>5957</w:t>
        </w:r>
        <w:r w:rsidR="00F37DC4">
          <w:t>/1</w:t>
        </w:r>
        <w:r w:rsidR="00E62F25">
          <w:t>6</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61A00"/>
    <w:rsid w:val="00127656"/>
    <w:rsid w:val="00144607"/>
    <w:rsid w:val="0017691A"/>
    <w:rsid w:val="001D0B43"/>
    <w:rsid w:val="001D4F5B"/>
    <w:rsid w:val="0023149C"/>
    <w:rsid w:val="00235AF8"/>
    <w:rsid w:val="00243A34"/>
    <w:rsid w:val="00290380"/>
    <w:rsid w:val="002B4737"/>
    <w:rsid w:val="002C25CA"/>
    <w:rsid w:val="002E0229"/>
    <w:rsid w:val="002F2CE7"/>
    <w:rsid w:val="002F6DD0"/>
    <w:rsid w:val="00346A04"/>
    <w:rsid w:val="00347CA4"/>
    <w:rsid w:val="00350F72"/>
    <w:rsid w:val="00363447"/>
    <w:rsid w:val="00372077"/>
    <w:rsid w:val="0038259F"/>
    <w:rsid w:val="003850CC"/>
    <w:rsid w:val="00392E4D"/>
    <w:rsid w:val="003A7D16"/>
    <w:rsid w:val="00410190"/>
    <w:rsid w:val="00470722"/>
    <w:rsid w:val="00471353"/>
    <w:rsid w:val="004963DC"/>
    <w:rsid w:val="004971B3"/>
    <w:rsid w:val="004C5B58"/>
    <w:rsid w:val="004D34E6"/>
    <w:rsid w:val="004D4BF6"/>
    <w:rsid w:val="0050243A"/>
    <w:rsid w:val="0050638B"/>
    <w:rsid w:val="0051697E"/>
    <w:rsid w:val="005224DC"/>
    <w:rsid w:val="005448EA"/>
    <w:rsid w:val="00562DDE"/>
    <w:rsid w:val="005A2B10"/>
    <w:rsid w:val="00603A21"/>
    <w:rsid w:val="00645B73"/>
    <w:rsid w:val="00645DA3"/>
    <w:rsid w:val="006755FC"/>
    <w:rsid w:val="00693D34"/>
    <w:rsid w:val="00697265"/>
    <w:rsid w:val="006F05DF"/>
    <w:rsid w:val="0070027B"/>
    <w:rsid w:val="007859F3"/>
    <w:rsid w:val="007A570C"/>
    <w:rsid w:val="007E349A"/>
    <w:rsid w:val="008213C5"/>
    <w:rsid w:val="00830ADC"/>
    <w:rsid w:val="00891F52"/>
    <w:rsid w:val="008E59F9"/>
    <w:rsid w:val="008F6699"/>
    <w:rsid w:val="008F76E8"/>
    <w:rsid w:val="0093392E"/>
    <w:rsid w:val="00936F64"/>
    <w:rsid w:val="00975210"/>
    <w:rsid w:val="009B52EA"/>
    <w:rsid w:val="009B7AB6"/>
    <w:rsid w:val="009C6B90"/>
    <w:rsid w:val="009E4E4C"/>
    <w:rsid w:val="00A14C66"/>
    <w:rsid w:val="00A60B75"/>
    <w:rsid w:val="00A72F0F"/>
    <w:rsid w:val="00A93839"/>
    <w:rsid w:val="00AB3160"/>
    <w:rsid w:val="00AD1CFD"/>
    <w:rsid w:val="00AD2F49"/>
    <w:rsid w:val="00AE30AB"/>
    <w:rsid w:val="00B15477"/>
    <w:rsid w:val="00B6336F"/>
    <w:rsid w:val="00B8024A"/>
    <w:rsid w:val="00B95CAC"/>
    <w:rsid w:val="00BB151E"/>
    <w:rsid w:val="00BD17D3"/>
    <w:rsid w:val="00BF2FCF"/>
    <w:rsid w:val="00C12410"/>
    <w:rsid w:val="00C12C33"/>
    <w:rsid w:val="00C1653D"/>
    <w:rsid w:val="00C47008"/>
    <w:rsid w:val="00C51C6B"/>
    <w:rsid w:val="00C6375B"/>
    <w:rsid w:val="00C755A1"/>
    <w:rsid w:val="00CA4E71"/>
    <w:rsid w:val="00CB4305"/>
    <w:rsid w:val="00CC6A3E"/>
    <w:rsid w:val="00CE7E27"/>
    <w:rsid w:val="00D43502"/>
    <w:rsid w:val="00D85CC6"/>
    <w:rsid w:val="00DC268C"/>
    <w:rsid w:val="00DC7C75"/>
    <w:rsid w:val="00E23F79"/>
    <w:rsid w:val="00E40FCD"/>
    <w:rsid w:val="00E46026"/>
    <w:rsid w:val="00E62F25"/>
    <w:rsid w:val="00E67E76"/>
    <w:rsid w:val="00E83345"/>
    <w:rsid w:val="00EB3C59"/>
    <w:rsid w:val="00EB51F8"/>
    <w:rsid w:val="00EC2B71"/>
    <w:rsid w:val="00EE4220"/>
    <w:rsid w:val="00F06F7D"/>
    <w:rsid w:val="00F24636"/>
    <w:rsid w:val="00F37DC4"/>
    <w:rsid w:val="00F51E11"/>
    <w:rsid w:val="00F61CF3"/>
    <w:rsid w:val="00FC16EA"/>
    <w:rsid w:val="00FE65B8"/>
    <w:rsid w:val="00FF206B"/>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AD2F49"/>
    <w:rPr>
      <w:color w:val="808080"/>
      <w:bdr w:space="0" w:sz="0" w:color="auto" w:val="none"/>
      <w:shd w:fill="auto" w:color="auto" w:val="clear"/>
    </w:rPr>
  </w:style>
  <w:style w:customStyle="true" w:styleId="eSPISCCParagraphDefaultFont" w:type="character">
    <w:name w:val="eSPIS_CC_Paragraph Default Font"/>
    <w:basedOn w:val="Zadanifontodlomka"/>
    <w:rsid w:val="00AD2F4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D2F49"/>
    <w:rPr>
      <w:bdr w:space="0" w:sz="0" w:color="auto" w:val="none"/>
      <w:shd w:fill="FFFFCC" w:color="auto" w:val="clear"/>
      <w:lang w:val="hr-HR"/>
    </w:rPr>
  </w:style>
  <w:style w:customStyle="true" w:styleId="PozadinaSvijetloCrvena" w:type="character">
    <w:name w:val="Pozadina_SvijetloCrvena"/>
    <w:basedOn w:val="eSPISCCParagraphDefaultFont"/>
    <w:rsid w:val="00AD2F4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D2F4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AD2F49"/>
    <w:rPr>
      <w:color w:val="808080"/>
      <w:bdr w:color="auto" w:space="0" w:sz="0" w:val="none"/>
      <w:shd w:color="auto" w:fill="auto" w:val="clear"/>
    </w:rPr>
  </w:style>
  <w:style w:customStyle="1" w:styleId="eSPISCCParagraphDefaultFont" w:type="character">
    <w:name w:val="eSPIS_CC_Paragraph Default Font"/>
    <w:basedOn w:val="Zadanifontodlomka"/>
    <w:rsid w:val="00AD2F4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D2F49"/>
    <w:rPr>
      <w:bdr w:color="auto" w:space="0" w:sz="0" w:val="none"/>
      <w:shd w:color="auto" w:fill="FFFFCC" w:val="clear"/>
      <w:lang w:val="hr-HR"/>
    </w:rPr>
  </w:style>
  <w:style w:customStyle="1" w:styleId="PozadinaSvijetloCrvena" w:type="character">
    <w:name w:val="Pozadina_SvijetloCrvena"/>
    <w:basedOn w:val="eSPISCCParagraphDefaultFont"/>
    <w:rsid w:val="00AD2F4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D2F4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St-5957/2016-33</izvorni_sadrzaj>
    <derivirana_varijabla naziv="DomainObject.Oznaka_1">St-5957/2016-33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5957</izvorni_sadrzaj>
    <derivirana_varijabla naziv="DomainObject.Predmet.Broj_1">5957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2016.</izvorni_sadrzaj>
    <derivirana_varijabla naziv="DomainObject.Predmet.DatumOsnivanja_1">13.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St-5957/2016</izvorni_sadrzaj>
    <derivirana_varijabla naziv="DomainObject.Predmet.OznakaBroj_1">St-5957/2016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INDUS TRGOVINA d.o.o. zastupanog po punomoćniku Zlatko Ovčarić</izvorni_sadrzaj>
    <derivirana_varijabla naziv="DomainObject.Predmet.ProtustrankaFormated_1">  INDUS TRGOVINA d.o.o. zastupanog po punomoćniku Zlatko Ovčarić</derivirana_varijabla>
  </DomainObject.Predmet.ProtustrankaFormated>
  <DomainObject.Predmet.ProtustrankaFormatedOIB>
    <izvorni_sadrzaj>  INDUS TRGOVINA d.o.o., OIB 20373447074 zastupanog po punomoćniku Zlatko Ovčarić</izvorni_sadrzaj>
    <derivirana_varijabla naziv="DomainObject.Predmet.ProtustrankaFormatedOIB_1">  INDUS TRGOVINA d.o.o., OIB 20373447074 zastupanog po punomoćniku Zlatko Ovčarić</derivirana_varijabla>
  </DomainObject.Predmet.ProtustrankaFormatedOIB>
  <DomainObject.Predmet.ProtustrankaFormatedWithAdress>
    <izvorni_sadrzaj> INDUS TRGOVINA d.o.o., Krndijska 11, 10360 Sesvete zastupanog po punomoćniku Zlatko Ovčarić</izvorni_sadrzaj>
    <derivirana_varijabla naziv="DomainObject.Predmet.ProtustrankaFormatedWithAdress_1"> INDUS TRGOVINA d.o.o., Krndijska 11, 10360 Sesvete zastupanog po punomoćniku Zlatko Ovčarić</derivirana_varijabla>
  </DomainObject.Predmet.ProtustrankaFormatedWithAdress>
  <DomainObject.Predmet.ProtustrankaFormatedWithAdressOIB>
    <izvorni_sadrzaj> INDUS TRGOVINA d.o.o., OIB 20373447074, Krndijska 11, 10360 Sesvete zastupanog po punomoćniku Zlatko Ovčarić</izvorni_sadrzaj>
    <derivirana_varijabla naziv="DomainObject.Predmet.ProtustrankaFormatedWithAdressOIB_1"> INDUS TRGOVINA d.o.o., OIB 20373447074, Krndijska 11, 10360 Sesvete zastupanog po punomoćniku Zlatko Ovčarić</derivirana_varijabla>
  </DomainObject.Predmet.ProtustrankaFormatedWithAdressOIB>
  <DomainObject.Predmet.ProtustrankaWithAdress>
    <izvorni_sadrzaj>INDUS TRGOVINA d.o.o. Krndijska 11, 10360 Sesvete</izvorni_sadrzaj>
    <derivirana_varijabla naziv="DomainObject.Predmet.ProtustrankaWithAdress_1">INDUS TRGOVINA d.o.o. Krndijska 11, 10360 Sesvete</derivirana_varijabla>
  </DomainObject.Predmet.ProtustrankaWithAdress>
  <DomainObject.Predmet.ProtustrankaWithAdressOIB>
    <izvorni_sadrzaj>INDUS TRGOVINA d.o.o., OIB 20373447074, Krndijska 11, 10360 Sesvete</izvorni_sadrzaj>
    <derivirana_varijabla naziv="DomainObject.Predmet.ProtustrankaWithAdressOIB_1">INDUS TRGOVINA d.o.o., OIB 20373447074, Krndijska 11, 10360 Sesvete</derivirana_varijabla>
  </DomainObject.Predmet.ProtustrankaWithAdressOIB>
  <DomainObject.Predmet.ProtustrankaNazivFormated>
    <izvorni_sadrzaj>INDUS TRGOVINA d.o.o.</izvorni_sadrzaj>
    <derivirana_varijabla naziv="DomainObject.Predmet.ProtustrankaNazivFormated_1">INDUS TRGOVINA d.o.o.</derivirana_varijabla>
  </DomainObject.Predmet.ProtustrankaNazivFormated>
  <DomainObject.Predmet.ProtustrankaNazivFormatedOIB>
    <izvorni_sadrzaj>INDUS TRGOVINA d.o.o., OIB 20373447074</izvorni_sadrzaj>
    <derivirana_varijabla naziv="DomainObject.Predmet.ProtustrankaNazivFormatedOIB_1">INDUS TRGOVINA d.o.o., OIB 20373447074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TREBOR, društvo s ograničenom odgovornošću za trgovinu i usluge; REPUBLIKA HRVATSKA MINISTARSTVO FINANCIJA zastupanog po punomoćniku ŽDO ZAGREB</izvorni_sadrzaj>
    <derivirana_varijabla naziv="DomainObject.Predmet.StrankaFormated_1">  FINA Regionalni centar Zagreb; TREBOR, društvo s ograničenom odgovornošću za trgovinu i usluge; REPUBLIKA HRVATSKA MINISTARSTVO FINANCIJA zastupanog po punomoćniku ŽDO ZAGREB</derivirana_varijabla>
  </DomainObject.Predmet.StrankaFormated>
  <DomainObject.Predmet.StrankaFormatedOIB>
    <izvorni_sadrzaj>  FINA Regionalni centar Zagreb, OIB 85821130368; TREBOR, društvo s ograničenom odgovornošću za trgovinu i usluge, OIB 41526128180; REPUBLIKA HRVATSKA MINISTARSTVO FINANCIJA, OIB 18683136487 zastupanog po punomoćniku ŽDO ZAGREB</izvorni_sadrzaj>
    <derivirana_varijabla naziv="DomainObject.Predmet.StrankaFormatedOIB_1">  FINA Regionalni centar Zagreb, OIB 85821130368; TREBOR, društvo s ograničenom odgovornošću za trgovinu i usluge, OIB 41526128180; REPUBLIKA HRVATSKA MINISTARSTVO FINANCIJA, OIB 18683136487 zastupanog po punomoćniku ŽDO ZAGREB</derivirana_varijabla>
  </DomainObject.Predmet.StrankaFormatedOIB>
  <DomainObject.Predmet.StrankaFormatedWithAdress>
    <izvorni_sadrzaj> FINA Regionalni centar Zagreb, Trg svibanjskih žrtava 1995. br. 1, 10000 Zagreb; TREBOR, društvo s ograničenom odgovornošću za trgovinu i usluge, Ulica 144. brigade Hrvatske vojske 6, 10360 Sesvete; REPUBLIKA HRVATSKA MINISTARSTVO FINANCIJA, Katančićeva 5, 10000 Zagreb zastupanog po punomoćniku ŽDO ZAGREB</izvorni_sadrzaj>
    <derivirana_varijabla naziv="DomainObject.Predmet.StrankaFormatedWithAdress_1"> FINA Regionalni centar Zagreb, Trg svibanjskih žrtava 1995. br. 1, 10000 Zagreb; TREBOR, društvo s ograničenom odgovornošću za trgovinu i usluge, Ulica 144. brigade Hrvatske vojske 6, 10360 Sesvete; REPUBLIKA HRVATSKA MINISTARSTVO FINANCIJA, Katančićeva 5, 10000 Zagreb zastupanog po punomoćniku ŽDO ZAGREB</derivirana_varijabla>
  </DomainObject.Predmet.StrankaFormatedWithAdress>
  <DomainObject.Predmet.StrankaFormatedWithAdressOIB>
    <izvorni_sadrzaj> FINA Regionalni centar Zagreb, OIB 85821130368, Trg svibanjskih žrtava 1995. br. 1, 10000 Zagreb; TREBOR, društvo s ograničenom odgovornošću za trgovinu i usluge, OIB 41526128180, Ulica 144. brigade Hrvatske vojske 6, 10360 Sesvete; REPUBLIKA HRVATSKA MINISTARSTVO FINANCIJA, OIB 18683136487, Katančićeva 5, 10000 Zagreb zastupanog po punomoćniku ŽDO ZAGREB</izvorni_sadrzaj>
    <derivirana_varijabla naziv="DomainObject.Predmet.StrankaFormatedWithAdressOIB_1"> FINA Regionalni centar Zagreb, OIB 85821130368, Trg svibanjskih žrtava 1995. br. 1, 10000 Zagreb; TREBOR, društvo s ograničenom odgovornošću za trgovinu i usluge, OIB 41526128180, Ulica 144. brigade Hrvatske vojske 6, 10360 Sesvete; REPUBLIKA HRVATSKA MINISTARSTVO FINANCIJA, OIB 18683136487, Katančićeva 5, 10000 Zagreb zastupanog po punomoćniku ŽDO ZAGREB</derivirana_varijabla>
  </DomainObject.Predmet.StrankaFormatedWithAdressOIB>
  <DomainObject.Predmet.StrankaWithAdress>
    <izvorni_sadrzaj>FINA Regionalni centar Zagreb Trg svibanjskih žrtava 1995. br. 1,10000 Zagreb,TREBOR, društvo s ograničenom odgovornošću za trgovinu i usluge Ulica 144. brigade Hrvatske vojske 6,10360 Sesvete,REPUBLIKA HRVATSKA MINISTARSTVO FINANCIJA Katančićeva 5,10000 Zagreb</izvorni_sadrzaj>
    <derivirana_varijabla naziv="DomainObject.Predmet.StrankaWithAdress_1">FINA Regionalni centar Zagreb Trg svibanjskih žrtava 1995. br. 1,10000 Zagreb,TREBOR, društvo s ograničenom odgovornošću za trgovinu i usluge Ulica 144. brigade Hrvatske vojske 6,10360 Sesvete,REPUBLIKA HRVATSKA MINISTARSTVO FINANCIJA Katančićeva 5,10000 Zagreb</derivirana_varijabla>
  </DomainObject.Predmet.StrankaWithAdress>
  <DomainObject.Predmet.StrankaWithAdressOIB>
    <izvorni_sadrzaj>FINA Regionalni centar Zagreb, OIB 85821130368, Trg svibanjskih žrtava 1995. br. 1,10000 Zagreb,TREBOR, društvo s ograničenom odgovornošću za trgovinu i usluge, OIB 41526128180, Ulica 144. brigade Hrvatske vojske 6,10360 Sesvete,REPUBLIKA HRVATSKA MINISTARSTVO FINANCIJA, OIB 18683136487, Katančićeva 5,10000 Zagreb</izvorni_sadrzaj>
    <derivirana_varijabla naziv="DomainObject.Predmet.StrankaWithAdressOIB_1">FINA Regionalni centar Zagreb, OIB 85821130368, Trg svibanjskih žrtava 1995. br. 1,10000 Zagreb,TREBOR, društvo s ograničenom odgovornošću za trgovinu i usluge, OIB 41526128180, Ulica 144. brigade Hrvatske vojske 6,10360 Sesvete,REPUBLIKA HRVATSKA MINISTARSTVO FINANCIJA, OIB 18683136487, Katančićeva 5,10000 Zagreb</derivirana_varijabla>
  </DomainObject.Predmet.StrankaWithAdressOIB>
  <DomainObject.Predmet.StrankaNazivFormated>
    <izvorni_sadrzaj>FINA Regionalni centar Zagreb,TREBOR, društvo s ograničenom odgovornošću za trgovinu i usluge,REPUBLIKA HRVATSKA MINISTARSTVO FINANCIJA</izvorni_sadrzaj>
    <derivirana_varijabla naziv="DomainObject.Predmet.StrankaNazivFormated_1">FINA Regionalni centar Zagreb,TREBOR, društvo s ograničenom odgovornošću za trgovinu i usluge,REPUBLIKA HRVATSKA MINISTARSTVO FINANCIJA</derivirana_varijabla>
  </DomainObject.Predmet.StrankaNazivFormated>
  <DomainObject.Predmet.StrankaNazivFormatedOIB>
    <izvorni_sadrzaj>FINA Regionalni centar Zagreb, OIB 85821130368,TREBOR, društvo s ograničenom odgovornošću za trgovinu i usluge, OIB 41526128180,REPUBLIKA HRVATSKA MINISTARSTVO FINANCIJA, OIB 18683136487</izvorni_sadrzaj>
    <derivirana_varijabla naziv="DomainObject.Predmet.StrankaNazivFormatedOIB_1">FINA Regionalni centar Zagreb, OIB 85821130368,TREBOR, društvo s ograničenom odgovornošću za trgovinu i usluge, OIB 41526128180,REPUBLIKA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tem>TREBOR, društvo s ograničenom odgovornošću za trgovinu i usluge</item>
      <item>REPUBLIKA HRVATSKA MINISTARSTVO FINANCIJA zastupanog po punomoćniku ŽDO ZAGREB</item>
    </izvorni_sadrzaj>
    <derivirana_varijabla naziv="DomainObject.Predmet.StrankaListFormated_1">
      <item>FINA Regionalni centar Zagreb</item>
      <item>TREBOR, društvo s ograničenom odgovornošću za trgovinu i usluge</item>
      <item>REPUBLIKA HRVATSKA MINISTARSTVO FINANCIJA zastupanog po punomoćniku ŽDO ZAGREB</item>
    </derivirana_varijabla>
  </DomainObject.Predmet.StrankaListFormated>
  <DomainObject.Predmet.StrankaListFormatedOIB>
    <izvorni_sadrzaj>
      <item>FINA Regionalni centar Zagreb, OIB 85821130368</item>
      <item>TREBOR, društvo s ograničenom odgovornošću za trgovinu i usluge, OIB 41526128180</item>
      <item>REPUBLIKA HRVATSKA MINISTARSTVO FINANCIJA, OIB 18683136487 zastupanog po punomoćniku ŽDO ZAGREB</item>
    </izvorni_sadrzaj>
    <derivirana_varijabla naziv="DomainObject.Predmet.StrankaListFormatedOIB_1">
      <item>FINA Regionalni centar Zagreb, OIB 85821130368</item>
      <item>TREBOR, društvo s ograničenom odgovornošću za trgovinu i usluge, OIB 41526128180</item>
      <item>REPUBLIKA HRVATSKA MINISTARSTVO FINANCIJA, OIB 18683136487 zastupanog po punomoćniku ŽDO ZAGREB</item>
    </derivirana_varijabla>
  </DomainObject.Predmet.StrankaListFormatedOIB>
  <DomainObject.Predmet.StrankaListFormatedWithAdress>
    <izvorni_sadrzaj>
      <item>FINA Regionalni centar Zagreb, Trg svibanjskih žrtava 1995. br. 1, 10000 Zagreb</item>
      <item>TREBOR, društvo s ograničenom odgovornošću za trgovinu i usluge, Ulica 144. brigade Hrvatske vojske 6, 10360 Sesvete</item>
      <item>REPUBLIKA HRVATSKA MINISTARSTVO FINANCIJA, Katančićeva 5, 10000 Zagreb zastupanog po punomoćniku ŽDO ZAGREB</item>
    </izvorni_sadrzaj>
    <derivirana_varijabla naziv="DomainObject.Predmet.StrankaListFormatedWithAdress_1">
      <item>FINA Regionalni centar Zagreb, Trg svibanjskih žrtava 1995. br. 1, 10000 Zagreb</item>
      <item>TREBOR, društvo s ograničenom odgovornošću za trgovinu i usluge, Ulica 144. brigade Hrvatske vojske 6, 10360 Sesvete</item>
      <item>REPUBLIKA HRVATSKA MINISTARSTVO FINANCIJA, Katančićeva 5, 10000 Zagreb zastupanog po punomoćniku ŽDO ZAGREB</item>
    </derivirana_varijabla>
  </DomainObject.Predmet.StrankaListFormatedWithAdress>
  <DomainObject.Predmet.StrankaListFormatedWithAdressOIB>
    <izvorni_sadrzaj>
      <item>FINA Regionalni centar Zagreb, OIB 85821130368, Trg svibanjskih žrtava 1995. br. 1, 10000 Zagreb</item>
      <item>TREBOR, društvo s ograničenom odgovornošću za trgovinu i usluge, OIB 41526128180, Ulica 144. brigade Hrvatske vojske 6, 10360 Sesvete</item>
      <item>REPUBLIKA HRVATSKA MINISTARSTVO FINANCIJA, OIB 18683136487, Katančićeva 5, 10000 Zagreb zastupanog po punomoćniku ŽDO ZAGREB</item>
    </izvorni_sadrzaj>
    <derivirana_varijabla naziv="DomainObject.Predmet.StrankaListFormatedWithAdressOIB_1">
      <item>FINA Regionalni centar Zagreb, OIB 85821130368, Trg svibanjskih žrtava 1995. br. 1, 10000 Zagreb</item>
      <item>TREBOR, društvo s ograničenom odgovornošću za trgovinu i usluge, OIB 41526128180, Ulica 144. brigade Hrvatske vojske 6, 10360 Sesvete</item>
      <item>REPUBLIKA HRVATSKA MINISTARSTVO FINANCIJA, OIB 18683136487, Katančićeva 5, 10000 Zagreb zastupanog po punomoćniku ŽDO ZAGREB</item>
    </derivirana_varijabla>
  </DomainObject.Predmet.StrankaListFormatedWithAdressOIB>
  <DomainObject.Predmet.StrankaListNazivFormated>
    <izvorni_sadrzaj>
      <item>FINA Regionalni centar Zagreb</item>
      <item>TREBOR, društvo s ograničenom odgovornošću za trgovinu i usluge</item>
      <item>REPUBLIKA HRVATSKA MINISTARSTVO FINANCIJA</item>
    </izvorni_sadrzaj>
    <derivirana_varijabla naziv="DomainObject.Predmet.StrankaListNazivFormated_1">
      <item>FINA Regionalni centar Zagreb</item>
      <item>TREBOR, društvo s ograničenom odgovornošću za trgovinu i usluge</item>
      <item>REPUBLIKA HRVATSKA MINISTARSTVO FINANCIJA</item>
    </derivirana_varijabla>
  </DomainObject.Predmet.StrankaListNazivFormated>
  <DomainObject.Predmet.StrankaListNazivFormatedOIB>
    <izvorni_sadrzaj>
      <item>FINA Regionalni centar Zagreb, OIB 85821130368</item>
      <item>TREBOR, društvo s ograničenom odgovornošću za trgovinu i usluge, OIB 41526128180</item>
      <item>REPUBLIKA HRVATSKA MINISTARSTVO FINANCIJA, OIB 18683136487</item>
    </izvorni_sadrzaj>
    <derivirana_varijabla naziv="DomainObject.Predmet.StrankaListNazivFormatedOIB_1">
      <item>FINA Regionalni centar Zagreb, OIB 85821130368</item>
      <item>TREBOR, društvo s ograničenom odgovornošću za trgovinu i usluge, OIB 41526128180</item>
      <item>REPUBLIKA HRVATSKA MINISTARSTVO FINANCIJA, OIB 18683136487</item>
    </derivirana_varijabla>
  </DomainObject.Predmet.StrankaListNazivFormatedOIB>
  <DomainObject.Predmet.ProtuStrankaListFormated>
    <izvorni_sadrzaj>
      <item>INDUS TRGOVINA d.o.o. zastupanog po punomoćniku Zlatko Ovčarić</item>
    </izvorni_sadrzaj>
    <derivirana_varijabla naziv="DomainObject.Predmet.ProtuStrankaListFormated_1">
      <item>INDUS TRGOVINA d.o.o. zastupanog po punomoćniku Zlatko Ovčarić</item>
    </derivirana_varijabla>
  </DomainObject.Predmet.ProtuStrankaListFormated>
  <DomainObject.Predmet.ProtuStrankaListFormatedOIB>
    <izvorni_sadrzaj>
      <item>INDUS TRGOVINA d.o.o., OIB 20373447074 zastupanog po punomoćniku Zlatko Ovčarić</item>
    </izvorni_sadrzaj>
    <derivirana_varijabla naziv="DomainObject.Predmet.ProtuStrankaListFormatedOIB_1">
      <item>INDUS TRGOVINA d.o.o., OIB 20373447074 zastupanog po punomoćniku Zlatko Ovčarić</item>
    </derivirana_varijabla>
  </DomainObject.Predmet.ProtuStrankaListFormatedOIB>
  <DomainObject.Predmet.ProtuStrankaListFormatedWithAdress>
    <izvorni_sadrzaj>
      <item>INDUS TRGOVINA d.o.o., Krndijska 11, 10360 Sesvete zastupanog po punomoćniku Zlatko Ovčarić</item>
    </izvorni_sadrzaj>
    <derivirana_varijabla naziv="DomainObject.Predmet.ProtuStrankaListFormatedWithAdress_1">
      <item>INDUS TRGOVINA d.o.o., Krndijska 11, 10360 Sesvete zastupanog po punomoćniku Zlatko Ovčarić</item>
    </derivirana_varijabla>
  </DomainObject.Predmet.ProtuStrankaListFormatedWithAdress>
  <DomainObject.Predmet.ProtuStrankaListFormatedWithAdressOIB>
    <izvorni_sadrzaj>
      <item>INDUS TRGOVINA d.o.o., OIB 20373447074, Krndijska 11, 10360 Sesvete zastupanog po punomoćniku Zlatko Ovčarić</item>
    </izvorni_sadrzaj>
    <derivirana_varijabla naziv="DomainObject.Predmet.ProtuStrankaListFormatedWithAdressOIB_1">
      <item>INDUS TRGOVINA d.o.o., OIB 20373447074, Krndijska 11, 10360 Sesvete zastupanog po punomoćniku Zlatko Ovčarić</item>
    </derivirana_varijabla>
  </DomainObject.Predmet.ProtuStrankaListFormatedWithAdressOIB>
  <DomainObject.Predmet.ProtuStrankaListNazivFormated>
    <izvorni_sadrzaj>
      <item>INDUS TRGOVINA d.o.o.</item>
    </izvorni_sadrzaj>
    <derivirana_varijabla naziv="DomainObject.Predmet.ProtuStrankaListNazivFormated_1">
      <item>INDUS TRGOVINA d.o.o.</item>
    </derivirana_varijabla>
  </DomainObject.Predmet.ProtuStrankaListNazivFormated>
  <DomainObject.Predmet.ProtuStrankaListNazivFormatedOIB>
    <izvorni_sadrzaj>
      <item>INDUS TRGOVINA d.o.o., OIB 20373447074</item>
    </izvorni_sadrzaj>
    <derivirana_varijabla naziv="DomainObject.Predmet.ProtuStrankaListNazivFormatedOIB_1">
      <item>INDUS TRGOVINA d.o.o., OIB 20373447074</item>
    </derivirana_varijabla>
  </DomainObject.Predmet.ProtuStrankaListNazivFormatedOIB>
  <DomainObject.Predmet.OstaliListFormated>
    <izvorni_sadrzaj>
      <item>Zlatko Ovčarić punomoćnik sudionika u postupku INDUS TRGOVINA d.o.o.</item>
      <item>ŽDO ZAGREB punomoćnik sudionika u postupku REPUBLIKA HRVATSKA MINISTARSTVO FINANCIJA</item>
      <item>ERSTE&amp;STEIERMÄRKISCHE BANKA dioničko društvo</item>
    </izvorni_sadrzaj>
    <derivirana_varijabla naziv="DomainObject.Predmet.OstaliListFormated_1">
      <item>Zlatko Ovčarić punomoćnik sudionika u postupku INDUS TRGOVINA d.o.o.</item>
      <item>ŽDO ZAGREB punomoćnik sudionika u postupku REPUBLIKA HRVATSKA MINISTARSTVO FINANCIJA</item>
      <item>ERSTE&amp;STEIERMÄRKISCHE BANKA dioničko društvo</item>
    </derivirana_varijabla>
  </DomainObject.Predmet.OstaliListFormated>
  <DomainObject.Predmet.OstaliListFormatedOIB>
    <izvorni_sadrzaj>
      <item>Zlatko Ovčarić, OIB 75532774465 punomoćnik sudionika u postupku INDUS TRGOVINA d.o.o.</item>
      <item>ŽDO ZAGREB punomoćnik sudionika u postupku REPUBLIKA HRVATSKA MINISTARSTVO FINANCIJA</item>
      <item>ERSTE&amp;STEIERMÄRKISCHE BANKA dioničko društvo, OIB 23057039320</item>
    </izvorni_sadrzaj>
    <derivirana_varijabla naziv="DomainObject.Predmet.OstaliListFormatedOIB_1">
      <item>Zlatko Ovčarić, OIB 75532774465 punomoćnik sudionika u postupku INDUS TRGOVINA d.o.o.</item>
      <item>ŽDO ZAGREB punomoćnik sudionika u postupku REPUBLIKA HRVATSKA MINISTARSTVO FINANCIJA</item>
      <item>ERSTE&amp;STEIERMÄRKISCHE BANKA dioničko društvo, OIB 23057039320</item>
    </derivirana_varijabla>
  </DomainObject.Predmet.OstaliListFormatedOIB>
  <DomainObject.Predmet.OstaliListFormatedWithAdress>
    <izvorni_sadrzaj>
      <item>Zlatko Ovčarić, Krndijska 11, 10360 Sesvete punomoćnik sudionika u postupku INDUS TRGOVINA d.o.o.</item>
      <item>ŽDO ZAGREB, Savska 41, 10000 Zagreb punomoćnik sudionika u postupku REPUBLIKA HRVATSKA MINISTARSTVO FINANCIJA</item>
      <item>ERSTE&amp;STEIERMÄRKISCHE BANKA dioničko društvo, Jadranski Trg 3/a, 51000 Rijeka</item>
    </izvorni_sadrzaj>
    <derivirana_varijabla naziv="DomainObject.Predmet.OstaliListFormatedWithAdress_1">
      <item>Zlatko Ovčarić, Krndijska 11, 10360 Sesvete punomoćnik sudionika u postupku INDUS TRGOVINA d.o.o.</item>
      <item>ŽDO ZAGREB, Savska 41, 10000 Zagreb punomoćnik sudionika u postupku REPUBLIKA HRVATSKA MINISTARSTVO FINANCIJA</item>
      <item>ERSTE&amp;STEIERMÄRKISCHE BANKA dioničko društvo, Jadranski Trg 3/a, 51000 Rijeka</item>
    </derivirana_varijabla>
  </DomainObject.Predmet.OstaliListFormatedWithAdress>
  <DomainObject.Predmet.OstaliListFormatedWithAdressOIB>
    <izvorni_sadrzaj>
      <item>Zlatko Ovčarić, OIB 75532774465, Krndijska 11, 10360 Sesvete punomoćnik sudionika u postupku INDUS TRGOVINA d.o.o.</item>
      <item>ŽDO ZAGREB, Savska 41, 10000 Zagreb punomoćnik sudionika u postupku REPUBLIKA HRVATSKA MINISTARSTVO FINANCIJA</item>
      <item>ERSTE&amp;STEIERMÄRKISCHE BANKA dioničko društvo, OIB 23057039320, Jadranski Trg 3/a, 51000 Rijeka</item>
    </izvorni_sadrzaj>
    <derivirana_varijabla naziv="DomainObject.Predmet.OstaliListFormatedWithAdressOIB_1">
      <item>Zlatko Ovčarić, OIB 75532774465, Krndijska 11, 10360 Sesvete punomoćnik sudionika u postupku INDUS TRGOVINA d.o.o.</item>
      <item>ŽDO ZAGREB, Savska 41, 10000 Zagreb punomoćnik sudionika u postupku REPUBLIKA HRVATSKA MINISTARSTVO FINANCIJA</item>
      <item>ERSTE&amp;STEIERMÄRKISCHE BANKA dioničko društvo, OIB 23057039320, Jadranski Trg 3/a, 51000 Rijeka</item>
    </derivirana_varijabla>
  </DomainObject.Predmet.OstaliListFormatedWithAdressOIB>
  <DomainObject.Predmet.OstaliListNazivFormated>
    <izvorni_sadrzaj>
      <item>Zlatko Ovčarić</item>
      <item>ŽDO ZAGREB</item>
      <item>ERSTE&amp;STEIERMÄRKISCHE BANKA dioničko društvo</item>
    </izvorni_sadrzaj>
    <derivirana_varijabla naziv="DomainObject.Predmet.OstaliListNazivFormated_1">
      <item>Zlatko Ovčarić</item>
      <item>ŽDO ZAGREB</item>
      <item>ERSTE&amp;STEIERMÄRKISCHE BANKA dioničko društvo</item>
    </derivirana_varijabla>
  </DomainObject.Predmet.OstaliListNazivFormated>
  <DomainObject.Predmet.OstaliListNazivFormatedOIB>
    <izvorni_sadrzaj>
      <item>Zlatko Ovčarić, OIB 75532774465</item>
      <item>ŽDO ZAGREB</item>
      <item>ERSTE&amp;STEIERMÄRKISCHE BANKA dioničko društvo, OIB 23057039320</item>
    </izvorni_sadrzaj>
    <derivirana_varijabla naziv="DomainObject.Predmet.OstaliListNazivFormatedOIB_1">
      <item>Zlatko Ovčarić, OIB 75532774465</item>
      <item>ŽDO ZAGREB</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St-5957/2016-33</izvorni_sadrzaj>
    <derivirana_varijabla naziv="DomainObject.PoslovniBrojDokumenta_1">St-5957/2016-33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INDUS TRGOVINA d.o.o.</izvorni_sadrzaj>
    <derivirana_varijabla naziv="DomainObject.Predmet.ProtustrankaIDrugi_1">INDUS TRGOVINA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INDUS TRGOVINA d.o.o., OIB 20373447074, Krndijska 11, 10360 Sesvete</izvorni_sadrzaj>
    <derivirana_varijabla naziv="DomainObject.Predmet.ProtustrankaIDrugiAdressOIB_1">INDUS TRGOVINA d.o.o., OIB 20373447074, Krndijska 11,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INDUS TRGOVINA d.o.o.</item>
      <item>FINA Regionalni centar Zagreb</item>
      <item>Zlatko Ovčarić</item>
      <item>TREBOR, društvo s ograničenom odgovornošću za trgovinu i usluge</item>
      <item>REPUBLIKA HRVATSKA MINISTARSTVO FINANCIJA</item>
      <item>ŽDO ZAGREB</item>
      <item>ERSTE&amp;STEIERMÄRKISCHE BANKA dioničko društvo</item>
    </izvorni_sadrzaj>
    <derivirana_varijabla naziv="DomainObject.Predmet.SudioniciListNaziv_1">
      <item>INDUS TRGOVINA d.o.o.</item>
      <item>FINA Regionalni centar Zagreb</item>
      <item>Zlatko Ovčarić</item>
      <item>TREBOR, društvo s ograničenom odgovornošću za trgovinu i usluge</item>
      <item>REPUBLIKA HRVATSKA MINISTARSTVO FINANCIJA</item>
      <item>ŽDO ZAGREB</item>
      <item>ERSTE&amp;STEIERMÄRKISCHE BANKA dioničko društvo</item>
    </derivirana_varijabla>
  </DomainObject.Predmet.SudioniciListNaziv>
  <DomainObject.Predmet.SudioniciListAdressOIB>
    <izvorni_sadrzaj>
      <item>INDUS TRGOVINA d.o.o., OIB 20373447074, Krndijska 11,10360 Sesvete</item>
      <item>FINA Regionalni centar Zagreb, OIB 85821130368, Trg svibanjskih žrtava 1995. br. 1,10000 Zagreb</item>
      <item>Zlatko Ovčarić, OIB 75532774465, Krndijska 11,10360 Sesvete</item>
      <item>TREBOR, društvo s ograničenom odgovornošću za trgovinu i usluge, OIB 41526128180, Ulica 144. brigade Hrvatske vojske 6,10360 Sesvete</item>
      <item>REPUBLIKA HRVATSKA MINISTARSTVO FINANCIJA, OIB 18683136487, Katančićeva 5,10000 Zagreb</item>
      <item>ŽDO ZAGREB, Savska 41,10000 Zagreb</item>
      <item>ERSTE&amp;STEIERMÄRKISCHE BANKA dioničko društvo, OIB 23057039320, Jadranski Trg 3/a,51000 Rijeka</item>
    </izvorni_sadrzaj>
    <derivirana_varijabla naziv="DomainObject.Predmet.SudioniciListAdressOIB_1">
      <item>INDUS TRGOVINA d.o.o., OIB 20373447074, Krndijska 11,10360 Sesvete</item>
      <item>FINA Regionalni centar Zagreb, OIB 85821130368, Trg svibanjskih žrtava 1995. br. 1,10000 Zagreb</item>
      <item>Zlatko Ovčarić, OIB 75532774465, Krndijska 11,10360 Sesvete</item>
      <item>TREBOR, društvo s ograničenom odgovornošću za trgovinu i usluge, OIB 41526128180, Ulica 144. brigade Hrvatske vojske 6,10360 Sesvete</item>
      <item>REPUBLIKA HRVATSKA MINISTARSTVO FINANCIJA, OIB 18683136487, Katančićeva 5,10000 Zagreb</item>
      <item>ŽDO ZAGREB, Savska 41,10000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20373447074</item>
      <item>, OIB 85821130368</item>
      <item>, OIB 75532774465</item>
      <item>, OIB 41526128180</item>
      <item>, OIB 18683136487</item>
      <item>, OIB null</item>
      <item>, OIB 23057039320</item>
    </izvorni_sadrzaj>
    <derivirana_varijabla naziv="DomainObject.Predmet.SudioniciListNazivOIB_1">
      <item>, OIB 20373447074</item>
      <item>, OIB 85821130368</item>
      <item>, OIB 75532774465</item>
      <item>, OIB 41526128180</item>
      <item>, OIB 18683136487</item>
      <item>, OIB null</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Čoga, OIB 82870226709, Vranovinski ogranak I 2, 10000 Zagreb</item>
    </izvorni_sadrzaj>
    <derivirana_varijabla naziv="DomainObject.Predmet.StecajniUpraviteljiListAddressOIB_1">
      <item>Tomislav Čoga, OIB 82870226709, Vranovinski ogranak I 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studenog 2018.</izvorni_sadrzaj>
    <derivirana_varijabla naziv="DomainObject.Predmet.DatumZadnjeOdrzaneSudskeRadnje_1">8. studenog 2018.</derivirana_varijabla>
  </DomainObject.Predmet.DatumZadnjeOdrzaneSudskeRadnje>
  <DomainObject.PredzadnjaOdlukaIzPredmeta.DatumDonosenjaOdluke>
    <izvorni_sadrzaj>9. studenog 2018.</izvorni_sadrzaj>
    <derivirana_varijabla naziv="DomainObject.PredzadnjaOdlukaIzPredmeta.DatumDonosenjaOdluke_1">9. studenog 2018.</derivirana_varijabla>
  </DomainObject.PredzadnjaOdlukaIzPredmeta.DatumDonosenjaOdluke>
  <DomainObject.PredzadnjaOdlukaIzPredmeta.Oznaka>
    <izvorni_sadrzaj>St-5957/2016-31</izvorni_sadrzaj>
    <derivirana_varijabla naziv="DomainObject.PredzadnjaOdlukaIzPredmeta.Oznaka_1">St-5957/2016-31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1187</properties:Words>
  <properties:Characters>6504</properties:Characters>
  <properties:Lines>135</properties:Lines>
  <properties:Paragraphs>34</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7743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2019-01-22T12:53:00Z</dcterms:created>
  <dc:creator>gzubak</dc:creator>
  <cp:lastModifiedBy>Nikolina Krunić</cp:lastModifiedBy>
  <cp:lastPrinted>2019-01-28T12:48:00Z</cp:lastPrinted>
  <dcterms:modified xmlns:xsi="http://www.w3.org/2001/XMLSchema-instance" xsi:type="dcterms:W3CDTF">2019-01-28T12:48:00Z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St-5957/2016-33 / Odluka - Rješenje - otvaranje i zaključenje stečajnog postupka (čl. 132) (5._Otvaranje_izaključenje,_potraživanja._otvaranje_izaključenje,_potraživanja)</vt:lpwstr>
  </prop:property>
  <prop:property name="CC_coloring" pid="4" fmtid="{D5CDD505-2E9C-101B-9397-08002B2CF9AE}">
    <vt:bool>false</vt:bool>
  </prop:property>
  <prop:property name="BrojStranica" pid="5" fmtid="{D5CDD505-2E9C-101B-9397-08002B2CF9AE}">
    <vt:i4>3</vt:i4>
  </prop:property>
</prop:Properties>
</file>