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f337f" w14:paraId="3df337f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D4312" w:rsidRPr="00BD4312">
        <w:rPr>
          <w:rFonts w:hAnsi="Times New Roman" w:ascii="Times New Roman"/>
          <w:sz w:val="22"/>
          <w:szCs w:val="22"/>
          <w:lang w:val="hr-HR"/>
        </w:rPr>
        <w:t>SANDRO I JAKŠA d.o.o., Dubrovnik,</w:t>
      </w:r>
      <w:r w:rsidR="00BD4312">
        <w:rPr>
          <w:rFonts w:hAnsi="Times New Roman" w:ascii="Times New Roman"/>
          <w:sz w:val="22"/>
          <w:szCs w:val="22"/>
          <w:lang w:val="hr-HR"/>
        </w:rPr>
        <w:t xml:space="preserve"> Trnovička 7,</w:t>
      </w:r>
      <w:r w:rsidR="00BD4312" w:rsidRPr="00BD4312">
        <w:rPr>
          <w:rFonts w:hAnsi="Times New Roman" w:ascii="Times New Roman"/>
          <w:sz w:val="22"/>
          <w:szCs w:val="22"/>
          <w:lang w:val="hr-HR"/>
        </w:rPr>
        <w:t xml:space="preserve"> OIB: 33271221867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F37D1D">
        <w:rPr>
          <w:rFonts w:hAnsi="Times New Roman" w:ascii="Times New Roman"/>
          <w:sz w:val="22"/>
          <w:szCs w:val="22"/>
          <w:lang w:val="hr-HR"/>
        </w:rPr>
        <w:t>11</w:t>
      </w:r>
      <w:r w:rsidR="006B07ED">
        <w:rPr>
          <w:rFonts w:hAnsi="Times New Roman" w:ascii="Times New Roman"/>
          <w:sz w:val="22"/>
          <w:szCs w:val="22"/>
          <w:lang w:val="hr-HR"/>
        </w:rPr>
        <w:t>. ožujka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BD4312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BD4312" w:rsidRPr="00BD4312">
        <w:rPr>
          <w:rFonts w:hAnsi="Times New Roman" w:ascii="Times New Roman"/>
          <w:sz w:val="22"/>
          <w:szCs w:val="22"/>
        </w:rPr>
        <w:t>SANDRO I JAKŠA d.o.o., Dubrovnik, Trnovička 7, OIB: 33271221867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F37D1D">
        <w:rPr>
          <w:rFonts w:hAnsi="Times New Roman" w:ascii="Times New Roman"/>
          <w:sz w:val="22"/>
          <w:szCs w:val="22"/>
        </w:rPr>
        <w:t>11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6B07ED">
        <w:rPr>
          <w:rFonts w:hAnsi="Times New Roman" w:ascii="Times New Roman"/>
          <w:sz w:val="22"/>
          <w:szCs w:val="22"/>
        </w:rPr>
        <w:t>ožujka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6B687E">
        <w:rPr>
          <w:rFonts w:hAnsi="Times New Roman" w:ascii="Times New Roman"/>
          <w:sz w:val="22"/>
          <w:szCs w:val="22"/>
        </w:rPr>
        <w:t>4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6B687E">
        <w:rPr>
          <w:rFonts w:hAnsi="Times New Roman" w:ascii="Times New Roman"/>
          <w:sz w:val="22"/>
          <w:szCs w:val="22"/>
        </w:rPr>
        <w:t>3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BD4312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BD4312" w:rsidRPr="00BD4312">
        <w:rPr>
          <w:rFonts w:hAnsi="Times New Roman" w:ascii="Times New Roman"/>
          <w:sz w:val="22"/>
          <w:szCs w:val="22"/>
        </w:rPr>
        <w:t>Ivan Gjurašić, Zagreb, Petrinjska 28, OIB: 66025260916</w:t>
      </w:r>
      <w:r w:rsidR="00B03CB4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BD4312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D4312" w:rsidRPr="00BD4312">
        <w:rPr>
          <w:rFonts w:hAnsi="Times New Roman" w:ascii="Times New Roman"/>
          <w:sz w:val="22"/>
          <w:szCs w:val="22"/>
          <w:lang w:val="hr-HR"/>
        </w:rPr>
        <w:t>SANDRO I JAKŠA d.o.o., Dubrovnik, Trnovička 7, OIB: 33271221867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F59C1">
        <w:rPr>
          <w:rFonts w:hAnsi="Times New Roman" w:ascii="Times New Roman"/>
          <w:sz w:val="22"/>
          <w:szCs w:val="22"/>
          <w:lang w:val="hr-HR"/>
        </w:rPr>
        <w:t>4</w:t>
      </w:r>
      <w:r w:rsidR="00984DB8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6B687E">
        <w:rPr>
          <w:rFonts w:hAnsi="Times New Roman" w:ascii="Times New Roman"/>
          <w:sz w:val="22"/>
          <w:szCs w:val="22"/>
          <w:lang w:val="hr-HR"/>
        </w:rPr>
        <w:t>30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B687E">
        <w:rPr>
          <w:rFonts w:hAnsi="Times New Roman" w:ascii="Times New Roman"/>
          <w:sz w:val="22"/>
          <w:szCs w:val="22"/>
          <w:lang w:val="hr-HR"/>
        </w:rPr>
        <w:t>listopad</w:t>
      </w:r>
      <w:r w:rsidR="003D4FBF">
        <w:rPr>
          <w:rFonts w:hAnsi="Times New Roman" w:ascii="Times New Roman"/>
          <w:sz w:val="22"/>
          <w:szCs w:val="22"/>
          <w:lang w:val="hr-HR"/>
        </w:rPr>
        <w:t>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6B07ED">
        <w:rPr>
          <w:rFonts w:hAnsi="Times New Roman" w:ascii="Times New Roman"/>
          <w:sz w:val="22"/>
          <w:szCs w:val="22"/>
          <w:lang w:val="hr-HR"/>
        </w:rPr>
        <w:t>1</w:t>
      </w:r>
      <w:r w:rsidR="006B687E">
        <w:rPr>
          <w:rFonts w:hAnsi="Times New Roman" w:ascii="Times New Roman"/>
          <w:sz w:val="22"/>
          <w:szCs w:val="22"/>
          <w:lang w:val="hr-HR"/>
        </w:rPr>
        <w:t>5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F37D1D">
        <w:rPr>
          <w:rFonts w:hAnsi="Times New Roman" w:ascii="Times New Roman"/>
          <w:b/>
          <w:sz w:val="22"/>
          <w:szCs w:val="22"/>
          <w:lang w:val="hr-HR"/>
        </w:rPr>
        <w:t>11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5A78F5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="00F37D1D">
        <w:rPr>
          <w:rFonts w:hAnsi="Times New Roman" w:ascii="Times New Roman"/>
          <w:sz w:val="22"/>
          <w:szCs w:val="22"/>
          <w:lang w:val="hr-HR"/>
        </w:rPr>
        <w:t>,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odmah i po pravomoćnosti,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BD4312">
        <w:rPr>
          <w:rFonts w:hAnsi="Times New Roman" w:ascii="Times New Roman"/>
          <w:sz w:val="22"/>
          <w:szCs w:val="22"/>
          <w:lang w:val="hr-HR"/>
        </w:rPr>
        <w:t>6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D2DB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BD4312">
      <w:rPr>
        <w:rFonts w:hAnsi="Times New Roman" w:ascii="Times New Roman"/>
        <w:b/>
        <w:sz w:val="22"/>
        <w:szCs w:val="22"/>
        <w:lang w:val="hr-HR"/>
      </w:rPr>
      <w:t>604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BD4312">
      <w:rPr>
        <w:rFonts w:hAnsi="Times New Roman" w:ascii="Times New Roman"/>
        <w:b/>
        <w:sz w:val="22"/>
        <w:szCs w:val="22"/>
        <w:lang w:val="hr-HR"/>
      </w:rPr>
      <w:t>604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3366"/>
    <w:rsid w:val="001273D2"/>
    <w:rsid w:val="00141C37"/>
    <w:rsid w:val="001530C4"/>
    <w:rsid w:val="00153904"/>
    <w:rsid w:val="00155EC7"/>
    <w:rsid w:val="00166A97"/>
    <w:rsid w:val="00171B42"/>
    <w:rsid w:val="00172E2F"/>
    <w:rsid w:val="0018208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69D9"/>
    <w:rsid w:val="00281CBA"/>
    <w:rsid w:val="002A2046"/>
    <w:rsid w:val="002B65BB"/>
    <w:rsid w:val="002D2DBD"/>
    <w:rsid w:val="002E3DBF"/>
    <w:rsid w:val="002E46D4"/>
    <w:rsid w:val="002F3D54"/>
    <w:rsid w:val="003205C3"/>
    <w:rsid w:val="00322EFB"/>
    <w:rsid w:val="00367BDF"/>
    <w:rsid w:val="00381A6A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335B8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72F23"/>
    <w:rsid w:val="0058183D"/>
    <w:rsid w:val="005940E9"/>
    <w:rsid w:val="005A12FB"/>
    <w:rsid w:val="005A78F5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B07ED"/>
    <w:rsid w:val="006B687E"/>
    <w:rsid w:val="006B6A13"/>
    <w:rsid w:val="006F29A2"/>
    <w:rsid w:val="007045BC"/>
    <w:rsid w:val="007134C9"/>
    <w:rsid w:val="00722851"/>
    <w:rsid w:val="00730EAB"/>
    <w:rsid w:val="007406A5"/>
    <w:rsid w:val="0074087B"/>
    <w:rsid w:val="007602EE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7F59C1"/>
    <w:rsid w:val="00806574"/>
    <w:rsid w:val="00837BBB"/>
    <w:rsid w:val="00840E3D"/>
    <w:rsid w:val="008426E8"/>
    <w:rsid w:val="00860D18"/>
    <w:rsid w:val="00862FDD"/>
    <w:rsid w:val="00867F16"/>
    <w:rsid w:val="008757D3"/>
    <w:rsid w:val="00877297"/>
    <w:rsid w:val="00890133"/>
    <w:rsid w:val="00895151"/>
    <w:rsid w:val="008E1D89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F84"/>
    <w:rsid w:val="009C3C07"/>
    <w:rsid w:val="009C4AAE"/>
    <w:rsid w:val="009C704F"/>
    <w:rsid w:val="009D41F7"/>
    <w:rsid w:val="009F5765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D4312"/>
    <w:rsid w:val="00BF13CF"/>
    <w:rsid w:val="00BF6DA1"/>
    <w:rsid w:val="00BF71CF"/>
    <w:rsid w:val="00C134DB"/>
    <w:rsid w:val="00C402C4"/>
    <w:rsid w:val="00C41C9B"/>
    <w:rsid w:val="00C5636E"/>
    <w:rsid w:val="00C57CAF"/>
    <w:rsid w:val="00C65528"/>
    <w:rsid w:val="00C9162D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A362A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36B51"/>
    <w:rsid w:val="00F37D1D"/>
    <w:rsid w:val="00F40CF2"/>
    <w:rsid w:val="00F47EA7"/>
    <w:rsid w:val="00F62A72"/>
    <w:rsid w:val="00F667BC"/>
    <w:rsid w:val="00F73A97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D2D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2DB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2DBD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2DB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2DB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D2D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2DB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2DBD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2DB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2DB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</izvorni_sadrzaj>
    <derivirana_varijabla naziv="DomainObject.Predmet.Opis_1">čl. 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St-604/2015</izvorni_sadrzaj>
    <derivirana_varijabla naziv="DomainObject.Predmet.OznakaBroj_1">St-604/2015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SANDRO I JAKŠA d.o.o. za trgovinu, turizam i usluge</izvorni_sadrzaj>
    <derivirana_varijabla naziv="DomainObject.Predmet.ProtustrankaFormated_1">  SANDRO I JAKŠA d.o.o. za trgovinu, turizam i usluge</derivirana_varijabla>
  </DomainObject.Predmet.ProtustrankaFormated>
  <DomainObject.Predmet.ProtustrankaFormatedOIB>
    <izvorni_sadrzaj>  SANDRO I JAKŠA d.o.o. za trgovinu, turizam i usluge, OIB 33271221867</izvorni_sadrzaj>
    <derivirana_varijabla naziv="DomainObject.Predmet.ProtustrankaFormatedOIB_1">  SANDRO I JAKŠA d.o.o. za trgovinu, turizam i usluge, OIB 33271221867</derivirana_varijabla>
  </DomainObject.Predmet.ProtustrankaFormatedOIB>
  <DomainObject.Predmet.ProtustrankaFormatedWithAdress>
    <izvorni_sadrzaj> SANDRO I JAKŠA d.o.o. za trgovinu, turizam i usluge, Trnovička 7, 20000 Dubrovnik</izvorni_sadrzaj>
    <derivirana_varijabla naziv="DomainObject.Predmet.ProtustrankaFormatedWithAdress_1"> SANDRO I JAKŠA d.o.o. za trgovinu, turizam i usluge, Trnovička 7, 20000 Dubrovnik</derivirana_varijabla>
  </DomainObject.Predmet.ProtustrankaFormatedWithAdress>
  <DomainObject.Predmet.ProtustrankaFormatedWithAdressOIB>
    <izvorni_sadrzaj> SANDRO I JAKŠA d.o.o. za trgovinu, turizam i usluge, OIB 33271221867, Trnovička 7, 20000 Dubrovnik</izvorni_sadrzaj>
    <derivirana_varijabla naziv="DomainObject.Predmet.ProtustrankaFormatedWithAdressOIB_1"> SANDRO I JAKŠA d.o.o. za trgovinu, turizam i usluge, OIB 33271221867, Trnovička 7, 20000 Dubrovnik</derivirana_varijabla>
  </DomainObject.Predmet.ProtustrankaFormatedWithAdressOIB>
  <DomainObject.Predmet.ProtustrankaWithAdress>
    <izvorni_sadrzaj>SANDRO I JAKŠA d.o.o. za trgovinu, turizam i usluge Trnovička 7, 20000 Dubrovnik</izvorni_sadrzaj>
    <derivirana_varijabla naziv="DomainObject.Predmet.ProtustrankaWithAdress_1">SANDRO I JAKŠA d.o.o. za trgovinu, turizam i usluge Trnovička 7, 20000 Dubrovnik</derivirana_varijabla>
  </DomainObject.Predmet.ProtustrankaWithAdress>
  <DomainObject.Predmet.ProtustrankaWithAdressOIB>
    <izvorni_sadrzaj>SANDRO I JAKŠA d.o.o. za trgovinu, turizam i usluge, OIB 33271221867, Trnovička 7, 20000 Dubrovnik</izvorni_sadrzaj>
    <derivirana_varijabla naziv="DomainObject.Predmet.ProtustrankaWithAdressOIB_1">SANDRO I JAKŠA d.o.o. za trgovinu, turizam i usluge, OIB 33271221867, Trnovička 7, 20000 Dubrovnik</derivirana_varijabla>
  </DomainObject.Predmet.ProtustrankaWithAdressOIB>
  <DomainObject.Predmet.ProtustrankaNazivFormated>
    <izvorni_sadrzaj>SANDRO I JAKŠA d.o.o. za trgovinu, turizam i usluge</izvorni_sadrzaj>
    <derivirana_varijabla naziv="DomainObject.Predmet.ProtustrankaNazivFormated_1">SANDRO I JAKŠA d.o.o. za trgovinu, turizam i usluge</derivirana_varijabla>
  </DomainObject.Predmet.ProtustrankaNazivFormated>
  <DomainObject.Predmet.ProtustrankaNazivFormatedOIB>
    <izvorni_sadrzaj>SANDRO I JAKŠA d.o.o. za trgovinu, turizam i usluge, OIB 33271221867</izvorni_sadrzaj>
    <derivirana_varijabla naziv="DomainObject.Predmet.ProtustrankaNazivFormatedOIB_1">SANDRO I JAKŠA d.o.o. za trgovinu, turizam i usluge, OIB 33271221867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4220.33</izvorni_sadrzaj>
    <derivirana_varijabla naziv="DomainObject.Predmet.TrenutnaVrijednost_1">4220.33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SANDRO I JAKŠA d.o.o. za trgovinu, turizam i usluge</item>
    </izvorni_sadrzaj>
    <derivirana_varijabla naziv="DomainObject.Predmet.ProtuStrankaListFormated_1">
      <item>SANDRO I JAKŠA d.o.o. za trgovinu, turizam i usluge</item>
    </derivirana_varijabla>
  </DomainObject.Predmet.ProtuStrankaListFormated>
  <DomainObject.Predmet.ProtuStrankaListFormatedOIB>
    <izvorni_sadrzaj>
      <item>SANDRO I JAKŠA d.o.o. za trgovinu, turizam i usluge, OIB 33271221867</item>
    </izvorni_sadrzaj>
    <derivirana_varijabla naziv="DomainObject.Predmet.ProtuStrankaListFormatedOIB_1">
      <item>SANDRO I JAKŠA d.o.o. za trgovinu, turizam i usluge, OIB 33271221867</item>
    </derivirana_varijabla>
  </DomainObject.Predmet.ProtuStrankaListFormatedOIB>
  <DomainObject.Predmet.ProtuStrankaListFormatedWithAdress>
    <izvorni_sadrzaj>
      <item>SANDRO I JAKŠA d.o.o. za trgovinu, turizam i usluge, Trnovička 7, 20000 Dubrovnik</item>
    </izvorni_sadrzaj>
    <derivirana_varijabla naziv="DomainObject.Predmet.ProtuStrankaListFormatedWithAdress_1">
      <item>SANDRO I JAKŠA d.o.o. za trgovinu, turizam i usluge, Trnovička 7, 20000 Dubrovnik</item>
    </derivirana_varijabla>
  </DomainObject.Predmet.ProtuStrankaListFormatedWithAdress>
  <DomainObject.Predmet.ProtuStrankaListFormatedWithAdressOIB>
    <izvorni_sadrzaj>
      <item>SANDRO I JAKŠA d.o.o. za trgovinu, turizam i usluge, OIB 33271221867, Trnovička 7, 20000 Dubrovnik</item>
    </izvorni_sadrzaj>
    <derivirana_varijabla naziv="DomainObject.Predmet.ProtuStrankaListFormatedWithAdressOIB_1">
      <item>SANDRO I JAKŠA d.o.o. za trgovinu, turizam i usluge, OIB 33271221867, Trnovička 7, 20000 Dubrovnik</item>
    </derivirana_varijabla>
  </DomainObject.Predmet.ProtuStrankaListFormatedWithAdressOIB>
  <DomainObject.Predmet.ProtuStrankaListNazivFormated>
    <izvorni_sadrzaj>
      <item>SANDRO I JAKŠA d.o.o. za trgovinu, turizam i usluge</item>
    </izvorni_sadrzaj>
    <derivirana_varijabla naziv="DomainObject.Predmet.ProtuStrankaListNazivFormated_1">
      <item>SANDRO I JAKŠA d.o.o. za trgovinu, turizam i usluge</item>
    </derivirana_varijabla>
  </DomainObject.Predmet.ProtuStrankaListNazivFormated>
  <DomainObject.Predmet.ProtuStrankaListNazivFormatedOIB>
    <izvorni_sadrzaj>
      <item>SANDRO I JAKŠA d.o.o. za trgovinu, turizam i usluge, OIB 33271221867</item>
    </izvorni_sadrzaj>
    <derivirana_varijabla naziv="DomainObject.Predmet.ProtuStrankaListNazivFormatedOIB_1">
      <item>SANDRO I JAKŠA d.o.o. za trgovinu, turizam i usluge, OIB 33271221867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SANDRO I JAKŠA d.o.o. za trgovinu, turizam i usluge</izvorni_sadrzaj>
    <derivirana_varijabla naziv="DomainObject.Predmet.ProtustrankaIDrugi_1">SANDRO I JAKŠA d.o.o. za trgovinu, turizam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SANDRO I JAKŠA d.o.o. za trgovinu, turizam i usluge, OIB 33271221867, Trnovička 7, 20000 Dubrovnik</izvorni_sadrzaj>
    <derivirana_varijabla naziv="DomainObject.Predmet.ProtustrankaIDrugiAdressOIB_1">SANDRO I JAKŠA d.o.o. za trgovinu, turizam i usluge, OIB 33271221867, Trnovička 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SANDRO I JAKŠA d.o.o. za trgovinu, turizam i usluge</item>
      <item>FINA,RC SPLIT,Podružnica Dubrovnik</item>
    </izvorni_sadrzaj>
    <derivirana_varijabla naziv="DomainObject.Predmet.SudioniciListNaziv_1">
      <item>SANDRO I JAKŠA d.o.o. za trgovinu, turizam i usluge</item>
      <item>FINA,RC SPLIT,Podružnica Dubrovnik</item>
    </derivirana_varijabla>
  </DomainObject.Predmet.SudioniciListNaziv>
  <DomainObject.Predmet.SudioniciListAdressOIB>
    <izvorni_sadrzaj>
      <item>SANDRO I JAKŠA d.o.o. za trgovinu, turizam i usluge, OIB 33271221867, Trnovička 7,20000 Dubrovnik</item>
      <item>FINA,RC SPLIT,Podružnica Dubrovnik, OIB 85821130368, Vukovarska 2,20000 Dubrovnik</item>
    </izvorni_sadrzaj>
    <derivirana_varijabla naziv="DomainObject.Predmet.SudioniciListAdressOIB_1">
      <item>SANDRO I JAKŠA d.o.o. za trgovinu, turizam i usluge, OIB 33271221867, Trnovička 7,20000 Dubrovnik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33271221867</item>
      <item>, OIB 85821130368</item>
    </izvorni_sadrzaj>
    <derivirana_varijabla naziv="DomainObject.Predmet.SudioniciListNazivOIB_1">
      <item>, OIB 33271221867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A96E67-FFAF-450D-8C07-832C247541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487</properties:Words>
  <properties:Characters>2643</properties:Characters>
  <properties:Lines>87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2016-03-11T07:44:00Z</dcterms:created>
  <dc:creator>Sudsko vijeæe</dc:creator>
  <cp:lastModifiedBy>Katarina Franković</cp:lastModifiedBy>
  <cp:lastPrinted>2016-03-09T12:11:00Z</cp:lastPrinted>
  <dcterms:modified xmlns:xsi="http://www.w3.org/2001/XMLSchema-instance" xsi:type="dcterms:W3CDTF">2016-03-11T07:45:00Z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