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83de" w14:paraId="85f83de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CE67FC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86296">
        <w:rPr>
          <w:rFonts w:hAnsi="Times New Roman" w:ascii="Times New Roman"/>
          <w:sz w:val="24"/>
          <w:szCs w:val="24"/>
          <w:lang w:val="pl-PL"/>
        </w:rPr>
        <w:t>1010</w:t>
      </w:r>
      <w:r w:rsidR="00431262">
        <w:rPr>
          <w:rFonts w:hAnsi="Times New Roman" w:ascii="Times New Roman"/>
          <w:sz w:val="24"/>
          <w:szCs w:val="24"/>
          <w:lang w:val="pl-PL"/>
        </w:rPr>
        <w:t>/</w:t>
      </w:r>
      <w:r w:rsidR="00586296">
        <w:rPr>
          <w:rFonts w:hAnsi="Times New Roman" w:ascii="Times New Roman"/>
          <w:sz w:val="24"/>
          <w:szCs w:val="24"/>
          <w:lang w:val="pl-PL"/>
        </w:rPr>
        <w:t>2016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B6491C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431262">
        <w:rPr>
          <w:rFonts w:hAnsi="Times New Roman" w:ascii="Times New Roman"/>
          <w:sz w:val="24"/>
          <w:szCs w:val="24"/>
        </w:rPr>
        <w:t xml:space="preserve"> </w:t>
      </w:r>
      <w:r w:rsidR="00586296">
        <w:rPr>
          <w:rFonts w:hAnsi="Times New Roman" w:ascii="Times New Roman"/>
          <w:sz w:val="24"/>
          <w:szCs w:val="24"/>
        </w:rPr>
        <w:t>MONO CONSTRUCT</w:t>
      </w:r>
      <w:r w:rsidR="00431262" w:rsidRPr="0043126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31262" w:rsidRPr="00431262">
        <w:rPr>
          <w:rFonts w:hAnsi="Times New Roman" w:ascii="Times New Roman"/>
          <w:sz w:val="24"/>
          <w:szCs w:val="24"/>
        </w:rPr>
        <w:t>d.o.o</w:t>
      </w:r>
      <w:proofErr w:type="spellEnd"/>
      <w:r w:rsidR="00431262" w:rsidRPr="00431262">
        <w:rPr>
          <w:rFonts w:hAnsi="Times New Roman" w:ascii="Times New Roman"/>
          <w:sz w:val="24"/>
          <w:szCs w:val="24"/>
        </w:rPr>
        <w:t xml:space="preserve">., Zagreb, </w:t>
      </w:r>
      <w:proofErr w:type="spellStart"/>
      <w:r w:rsidR="00586296">
        <w:rPr>
          <w:rFonts w:hAnsi="Times New Roman" w:ascii="Times New Roman"/>
          <w:sz w:val="24"/>
          <w:szCs w:val="24"/>
        </w:rPr>
        <w:t>Frankopanska</w:t>
      </w:r>
      <w:proofErr w:type="spellEnd"/>
      <w:r w:rsidR="00586296">
        <w:rPr>
          <w:rFonts w:hAnsi="Times New Roman" w:ascii="Times New Roman"/>
          <w:sz w:val="24"/>
          <w:szCs w:val="24"/>
        </w:rPr>
        <w:t xml:space="preserve"> 22</w:t>
      </w:r>
      <w:r w:rsidR="00431262" w:rsidRPr="00431262">
        <w:rPr>
          <w:rFonts w:hAnsi="Times New Roman" w:ascii="Times New Roman"/>
          <w:sz w:val="24"/>
          <w:szCs w:val="24"/>
        </w:rPr>
        <w:t xml:space="preserve">, </w:t>
      </w:r>
      <w:proofErr w:type="gramStart"/>
      <w:r w:rsidR="00431262" w:rsidRPr="00431262">
        <w:rPr>
          <w:rFonts w:hAnsi="Times New Roman" w:ascii="Times New Roman"/>
          <w:sz w:val="24"/>
          <w:szCs w:val="24"/>
        </w:rPr>
        <w:t>OIB</w:t>
      </w:r>
      <w:proofErr w:type="gramEnd"/>
      <w:r w:rsidR="00431262" w:rsidRPr="00431262">
        <w:rPr>
          <w:rFonts w:hAnsi="Times New Roman" w:ascii="Times New Roman"/>
          <w:sz w:val="24"/>
          <w:szCs w:val="24"/>
        </w:rPr>
        <w:t xml:space="preserve">: </w:t>
      </w:r>
      <w:r w:rsidR="00586296">
        <w:rPr>
          <w:rFonts w:hAnsi="Times New Roman" w:ascii="Times New Roman"/>
          <w:sz w:val="24"/>
          <w:szCs w:val="24"/>
        </w:rPr>
        <w:t>53869245445</w:t>
      </w:r>
      <w:r w:rsidR="00431262" w:rsidRPr="00431262">
        <w:rPr>
          <w:rFonts w:hAnsi="Times New Roman" w:ascii="Times New Roman"/>
          <w:sz w:val="24"/>
          <w:szCs w:val="24"/>
        </w:rPr>
        <w:t xml:space="preserve">, MBS: </w:t>
      </w:r>
      <w:r w:rsidR="00586296">
        <w:rPr>
          <w:rFonts w:hAnsi="Times New Roman" w:ascii="Times New Roman"/>
          <w:sz w:val="24"/>
          <w:szCs w:val="24"/>
        </w:rPr>
        <w:t>080541688</w:t>
      </w:r>
      <w:r w:rsidR="00B6491C" w:rsidRPr="00431262">
        <w:rPr>
          <w:rFonts w:hAnsi="Times New Roman" w:ascii="Times New Roman"/>
          <w:sz w:val="24"/>
          <w:szCs w:val="24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5106B">
        <w:rPr>
          <w:rFonts w:hAnsi="Times New Roman" w:ascii="Times New Roman"/>
          <w:sz w:val="24"/>
          <w:szCs w:val="24"/>
          <w:lang w:val="hr-HR"/>
        </w:rPr>
        <w:t>18. srpnja 2016.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Obustavlja se postupak pokrenut povodom </w:t>
      </w:r>
      <w:r>
        <w:rPr>
          <w:rFonts w:hAnsi="Times New Roman" w:ascii="Times New Roman"/>
          <w:sz w:val="24"/>
          <w:szCs w:val="24"/>
          <w:lang w:val="hr-HR"/>
        </w:rPr>
        <w:t>zahtjeva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predlagatelja Financijske agencije, Regionalni centar Zagreb, Zagreb, Trg svibanjskih žrtva 1995. 1, za otvaranjem skraćenog stečajnog postupka nad dužnikom </w:t>
      </w:r>
      <w:r>
        <w:rPr>
          <w:rFonts w:hAnsi="Times New Roman" w:ascii="Times New Roman"/>
          <w:sz w:val="24"/>
          <w:szCs w:val="24"/>
        </w:rPr>
        <w:t>MONO CONSTRUCT</w:t>
      </w:r>
      <w:r w:rsidRPr="0043126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31262">
        <w:rPr>
          <w:rFonts w:hAnsi="Times New Roman" w:ascii="Times New Roman"/>
          <w:sz w:val="24"/>
          <w:szCs w:val="24"/>
        </w:rPr>
        <w:t>d.o.o</w:t>
      </w:r>
      <w:proofErr w:type="spellEnd"/>
      <w:r w:rsidRPr="00431262">
        <w:rPr>
          <w:rFonts w:hAnsi="Times New Roman" w:ascii="Times New Roman"/>
          <w:sz w:val="24"/>
          <w:szCs w:val="24"/>
        </w:rPr>
        <w:t xml:space="preserve">., Zagreb, </w:t>
      </w:r>
      <w:proofErr w:type="spellStart"/>
      <w:r>
        <w:rPr>
          <w:rFonts w:hAnsi="Times New Roman" w:ascii="Times New Roman"/>
          <w:sz w:val="24"/>
          <w:szCs w:val="24"/>
        </w:rPr>
        <w:t>Frankopanska</w:t>
      </w:r>
      <w:proofErr w:type="spellEnd"/>
      <w:r>
        <w:rPr>
          <w:rFonts w:hAnsi="Times New Roman" w:ascii="Times New Roman"/>
          <w:sz w:val="24"/>
          <w:szCs w:val="24"/>
        </w:rPr>
        <w:t xml:space="preserve"> 22</w:t>
      </w:r>
      <w:r w:rsidRPr="00431262">
        <w:rPr>
          <w:rFonts w:hAnsi="Times New Roman" w:ascii="Times New Roman"/>
          <w:sz w:val="24"/>
          <w:szCs w:val="24"/>
        </w:rPr>
        <w:t xml:space="preserve">, </w:t>
      </w:r>
      <w:proofErr w:type="gramStart"/>
      <w:r w:rsidRPr="00431262">
        <w:rPr>
          <w:rFonts w:hAnsi="Times New Roman" w:ascii="Times New Roman"/>
          <w:sz w:val="24"/>
          <w:szCs w:val="24"/>
        </w:rPr>
        <w:t>OIB</w:t>
      </w:r>
      <w:proofErr w:type="gramEnd"/>
      <w:r w:rsidRPr="00431262">
        <w:rPr>
          <w:rFonts w:hAnsi="Times New Roman" w:ascii="Times New Roman"/>
          <w:sz w:val="24"/>
          <w:szCs w:val="24"/>
        </w:rPr>
        <w:t xml:space="preserve">: </w:t>
      </w:r>
      <w:r>
        <w:rPr>
          <w:rFonts w:hAnsi="Times New Roman" w:ascii="Times New Roman"/>
          <w:sz w:val="24"/>
          <w:szCs w:val="24"/>
        </w:rPr>
        <w:t>53869245445</w:t>
      </w:r>
      <w:r w:rsidRPr="00431262">
        <w:rPr>
          <w:rFonts w:hAnsi="Times New Roman" w:ascii="Times New Roman"/>
          <w:sz w:val="24"/>
          <w:szCs w:val="24"/>
        </w:rPr>
        <w:t xml:space="preserve">, MBS: </w:t>
      </w:r>
      <w:r>
        <w:rPr>
          <w:rFonts w:hAnsi="Times New Roman" w:ascii="Times New Roman"/>
          <w:sz w:val="24"/>
          <w:szCs w:val="24"/>
        </w:rPr>
        <w:t>080541688.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Nakon što je pokrenut skraćeni stečajni postupak nad gore navedenim dužnikom po prijedlogu FINA-e, dužnik je podneskom od </w:t>
      </w:r>
      <w:r>
        <w:rPr>
          <w:rFonts w:hAnsi="Times New Roman" w:ascii="Times New Roman"/>
          <w:sz w:val="24"/>
          <w:szCs w:val="24"/>
          <w:lang w:val="hr-HR"/>
        </w:rPr>
        <w:t>6. lipnja 2016.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dostavio potvrdu FINA-e iz koje je vidljivo da je na računima i novčanim sredstvima dužnika na dan izdavanja potvrde odnosno 3. lipnja 2016. evidentirano nula dana neprekidne blokade, odnosno 180 dana blokade u prethodnih 6 mjeseci zbog nepodmirenih osnova za plaćanje evidentiranih u Očevidniku redoslijeda za plaćanje te da nepodmirene obveze na dan izdavanja potvrde iznose 0,00 kn. </w:t>
      </w:r>
    </w:p>
    <w:p w:rsidRDefault="0045106B" w:rsidP="0045106B" w:rsid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Slijedom navedenog na temelju odredbe čl. 128. st. 9. Stečajnog zakona </w:t>
      </w:r>
      <w:r w:rsidRPr="0045106B">
        <w:rPr>
          <w:rFonts w:hAnsi="Times New Roman" w:ascii="Times New Roman"/>
          <w:sz w:val="24"/>
          <w:szCs w:val="24"/>
          <w:lang w:val="hr-HR"/>
        </w:rPr>
        <w:t>("Narodne novine" broj 7</w:t>
      </w:r>
      <w:r w:rsidR="00D1745A">
        <w:rPr>
          <w:rFonts w:hAnsi="Times New Roman" w:ascii="Times New Roman"/>
          <w:sz w:val="24"/>
          <w:szCs w:val="24"/>
          <w:lang w:val="hr-HR"/>
        </w:rPr>
        <w:t>1</w:t>
      </w:r>
      <w:r w:rsidRPr="0045106B">
        <w:rPr>
          <w:rFonts w:hAnsi="Times New Roman" w:ascii="Times New Roman"/>
          <w:sz w:val="24"/>
          <w:szCs w:val="24"/>
          <w:lang w:val="hr-HR"/>
        </w:rPr>
        <w:t>/15, dalje: SZ)</w:t>
      </w:r>
      <w:r w:rsidR="00D1745A">
        <w:rPr>
          <w:rFonts w:hAnsi="Times New Roman" w:ascii="Times New Roman"/>
          <w:sz w:val="24"/>
          <w:szCs w:val="24"/>
          <w:lang w:val="hr-HR"/>
        </w:rPr>
        <w:t>.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5106B" w:rsidP="0045106B" w:rsid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U Zagrebu, </w:t>
      </w:r>
      <w:r>
        <w:rPr>
          <w:rFonts w:hAnsi="Times New Roman" w:ascii="Times New Roman"/>
          <w:sz w:val="24"/>
          <w:szCs w:val="24"/>
          <w:lang w:val="hr-HR"/>
        </w:rPr>
        <w:t>18. srpnja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2016.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                SUDAC:</w:t>
      </w:r>
    </w:p>
    <w:p w:rsidRDefault="0045106B" w:rsidP="0045106B" w:rsidR="0045106B" w:rsidRPr="0045106B">
      <w:pPr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Aleksandra Krolo</w:t>
      </w:r>
      <w:r w:rsidR="00EA3386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41AA7" w:rsidP="008E29D4" w:rsidR="00441AA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1AA7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441AA7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1358" w:rsidP="00EA3386" w:rsidR="00FC1358" w:rsidRPr="00D1745A">
      <w:pPr>
        <w:overflowPunct w:val="false"/>
        <w:autoSpaceDE w:val="false"/>
        <w:autoSpaceDN w:val="false"/>
        <w:adjustRightInd w:val="false"/>
        <w:ind w:left="284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hr-HR"/>
        </w:rPr>
      </w:pPr>
    </w:p>
    <w:sectPr w:rsidSect="00D1745A" w:rsidR="00FC1358" w:rsidRPr="00D1745A">
      <w:headerReference w:type="default" r:id="rId10"/>
      <w:pgSz w:code="9" w:h="16840" w:w="11907"/>
      <w:pgMar w:gutter="0" w:footer="720" w:header="720" w:left="1418" w:bottom="993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45A" w:rsidRPr="00D1745A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586296">
          <w:rPr>
            <w:rFonts w:hAnsi="Times New Roman" w:ascii="Times New Roman"/>
            <w:sz w:val="24"/>
            <w:szCs w:val="24"/>
          </w:rPr>
          <w:t>1010</w:t>
        </w:r>
        <w:r w:rsidR="00A41C84">
          <w:rPr>
            <w:rFonts w:hAnsi="Times New Roman" w:ascii="Times New Roman"/>
            <w:sz w:val="24"/>
            <w:szCs w:val="24"/>
          </w:rPr>
          <w:t>/</w:t>
        </w:r>
        <w:r w:rsidR="00586296">
          <w:rPr>
            <w:rFonts w:hAnsi="Times New Roman" w:ascii="Times New Roman"/>
            <w:sz w:val="24"/>
            <w:szCs w:val="24"/>
          </w:rPr>
          <w:t>2016</w:t>
        </w:r>
      </w:p>
    </w:sdtContent>
  </w:sdt>
  <w:p w:rsidRDefault="009E693F" w:rsidR="009E6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1111D2"/>
    <w:rsid w:val="00165E14"/>
    <w:rsid w:val="00191356"/>
    <w:rsid w:val="001C3124"/>
    <w:rsid w:val="001D2671"/>
    <w:rsid w:val="002B0BE3"/>
    <w:rsid w:val="002D26BA"/>
    <w:rsid w:val="002F7594"/>
    <w:rsid w:val="0036710E"/>
    <w:rsid w:val="0039547C"/>
    <w:rsid w:val="003B6DD2"/>
    <w:rsid w:val="003F23B3"/>
    <w:rsid w:val="003F2DC8"/>
    <w:rsid w:val="003F4F0F"/>
    <w:rsid w:val="00431262"/>
    <w:rsid w:val="00441AA7"/>
    <w:rsid w:val="0045106B"/>
    <w:rsid w:val="00482B39"/>
    <w:rsid w:val="004A3A76"/>
    <w:rsid w:val="004F3825"/>
    <w:rsid w:val="00504EE0"/>
    <w:rsid w:val="005309ED"/>
    <w:rsid w:val="00547DB9"/>
    <w:rsid w:val="0056275F"/>
    <w:rsid w:val="0058629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847C7F"/>
    <w:rsid w:val="00851255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42363"/>
    <w:rsid w:val="00B6491C"/>
    <w:rsid w:val="00B71620"/>
    <w:rsid w:val="00BA5043"/>
    <w:rsid w:val="00BA5F55"/>
    <w:rsid w:val="00BA7463"/>
    <w:rsid w:val="00C52F95"/>
    <w:rsid w:val="00CE67FC"/>
    <w:rsid w:val="00D1745A"/>
    <w:rsid w:val="00D345B8"/>
    <w:rsid w:val="00D56AB9"/>
    <w:rsid w:val="00D75636"/>
    <w:rsid w:val="00DE1196"/>
    <w:rsid w:val="00E03BB9"/>
    <w:rsid w:val="00E146B7"/>
    <w:rsid w:val="00E33994"/>
    <w:rsid w:val="00E632A6"/>
    <w:rsid w:val="00E903D6"/>
    <w:rsid w:val="00EA3386"/>
    <w:rsid w:val="00EA68D5"/>
    <w:rsid w:val="00EA7C68"/>
    <w:rsid w:val="00EB1AF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3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3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3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3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3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3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3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3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St-1010/2016-10</izvorni_sadrzaj>
    <derivirana_varijabla naziv="DomainObject.Oznaka_1">St-1010/2016-10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2016.</izvorni_sadrzaj>
    <derivirana_varijabla naziv="DomainObject.Predmet.DatumRjesavanja_1">18.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 CONSTRUCT d.o.o.</izvorni_sadrzaj>
    <derivirana_varijabla naziv="DomainObject.Predmet.ProtustrankaFormated_1">  MONO CONSTRUCT d.o.o.</derivirana_varijabla>
  </DomainObject.Predmet.ProtustrankaFormated>
  <DomainObject.Predmet.ProtustrankaFormatedOIB>
    <izvorni_sadrzaj>  MONO CONSTRUCT d.o.o., OIB 53869245445</izvorni_sadrzaj>
    <derivirana_varijabla naziv="DomainObject.Predmet.ProtustrankaFormatedOIB_1">  MONO CONSTRUCT d.o.o., OIB 53869245445</derivirana_varijabla>
  </DomainObject.Predmet.ProtustrankaFormatedOIB>
  <DomainObject.Predmet.ProtustrankaFormatedWithAdress>
    <izvorni_sadrzaj> MONO CONSTRUCT d.o.o., Frankopanska 2/2, 10000 Zagreb</izvorni_sadrzaj>
    <derivirana_varijabla naziv="DomainObject.Predmet.ProtustrankaFormatedWithAdress_1"> MONO CONSTRUCT d.o.o., Frankopanska 2/2, 10000 Zagreb</derivirana_varijabla>
  </DomainObject.Predmet.ProtustrankaFormatedWithAdress>
  <DomainObject.Predmet.ProtustrankaFormatedWithAdressOIB>
    <izvorni_sadrzaj> MONO CONSTRUCT d.o.o., OIB 53869245445, Frankopanska 2/2, 10000 Zagreb</izvorni_sadrzaj>
    <derivirana_varijabla naziv="DomainObject.Predmet.ProtustrankaFormatedWithAdressOIB_1"> MONO CONSTRUCT d.o.o., OIB 53869245445, Frankopanska 2/2, 10000 Zagreb</derivirana_varijabla>
  </DomainObject.Predmet.ProtustrankaFormatedWithAdressOIB>
  <DomainObject.Predmet.ProtustrankaWithAdress>
    <izvorni_sadrzaj>MONO CONSTRUCT d.o.o. Frankopanska 2/2, 10000 Zagreb</izvorni_sadrzaj>
    <derivirana_varijabla naziv="DomainObject.Predmet.ProtustrankaWithAdress_1">MONO CONSTRUCT d.o.o. Frankopanska 2/2, 10000 Zagreb</derivirana_varijabla>
  </DomainObject.Predmet.ProtustrankaWithAdress>
  <DomainObject.Predmet.ProtustrankaWithAdressOIB>
    <izvorni_sadrzaj>MONO CONSTRUCT d.o.o., OIB 53869245445, Frankopanska 2/2, 10000 Zagreb</izvorni_sadrzaj>
    <derivirana_varijabla naziv="DomainObject.Predmet.ProtustrankaWithAdressOIB_1">MONO CONSTRUCT d.o.o., OIB 53869245445, Frankopanska 2/2, 10000 Zagreb</derivirana_varijabla>
  </DomainObject.Predmet.ProtustrankaWithAdressOIB>
  <DomainObject.Predmet.ProtustrankaNazivFormated>
    <izvorni_sadrzaj>MONO CONSTRUCT d.o.o.</izvorni_sadrzaj>
    <derivirana_varijabla naziv="DomainObject.Predmet.ProtustrankaNazivFormated_1">MONO CONSTRUCT d.o.o.</derivirana_varijabla>
  </DomainObject.Predmet.ProtustrankaNazivFormated>
  <DomainObject.Predmet.ProtustrankaNazivFormatedOIB>
    <izvorni_sadrzaj>MONO CONSTRUCT d.o.o., OIB 53869245445</izvorni_sadrzaj>
    <derivirana_varijabla naziv="DomainObject.Predmet.ProtustrankaNazivFormatedOIB_1">MONO CONSTRUCT d.o.o., OIB 53869245445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 CONSTRUCT d.o.o.</item>
    </izvorni_sadrzaj>
    <derivirana_varijabla naziv="DomainObject.Predmet.ProtuStrankaListFormated_1">
      <item>MONO CONSTRUCT d.o.o.</item>
    </derivirana_varijabla>
  </DomainObject.Predmet.ProtuStrankaListFormated>
  <DomainObject.Predmet.ProtuStrankaListFormatedOIB>
    <izvorni_sadrzaj>
      <item>MONO CONSTRUCT d.o.o., OIB 53869245445</item>
    </izvorni_sadrzaj>
    <derivirana_varijabla naziv="DomainObject.Predmet.ProtuStrankaListFormatedOIB_1">
      <item>MONO CONSTRUCT d.o.o., OIB 53869245445</item>
    </derivirana_varijabla>
  </DomainObject.Predmet.ProtuStrankaListFormatedOIB>
  <DomainObject.Predmet.ProtuStrankaListFormatedWithAdress>
    <izvorni_sadrzaj>
      <item>MONO CONSTRUCT d.o.o., Frankopanska 2/2, 10000 Zagreb</item>
    </izvorni_sadrzaj>
    <derivirana_varijabla naziv="DomainObject.Predmet.ProtuStrankaListFormatedWithAdress_1">
      <item>MONO CONSTRUCT d.o.o., Frankopanska 2/2, 10000 Zagreb</item>
    </derivirana_varijabla>
  </DomainObject.Predmet.ProtuStrankaListFormatedWithAdress>
  <DomainObject.Predmet.ProtuStrankaListFormatedWithAdressOIB>
    <izvorni_sadrzaj>
      <item>MONO CONSTRUCT d.o.o., OIB 53869245445, Frankopanska 2/2, 10000 Zagreb</item>
    </izvorni_sadrzaj>
    <derivirana_varijabla naziv="DomainObject.Predmet.ProtuStrankaListFormatedWithAdressOIB_1">
      <item>MONO CONSTRUCT d.o.o., OIB 53869245445, Frankopanska 2/2, 10000 Zagreb</item>
    </derivirana_varijabla>
  </DomainObject.Predmet.ProtuStrankaListFormatedWithAdressOIB>
  <DomainObject.Predmet.ProtuStrankaListNazivFormated>
    <izvorni_sadrzaj>
      <item>MONO CONSTRUCT d.o.o.</item>
    </izvorni_sadrzaj>
    <derivirana_varijabla naziv="DomainObject.Predmet.ProtuStrankaListNazivFormated_1">
      <item>MONO CONSTRUCT d.o.o.</item>
    </derivirana_varijabla>
  </DomainObject.Predmet.ProtuStrankaListNazivFormated>
  <DomainObject.Predmet.ProtuStrankaListNazivFormatedOIB>
    <izvorni_sadrzaj>
      <item>MONO CONSTRUCT d.o.o., OIB 53869245445</item>
    </izvorni_sadrzaj>
    <derivirana_varijabla naziv="DomainObject.Predmet.ProtuStrankaListNazivFormatedOIB_1">
      <item>MONO CONSTRUCT d.o.o., OIB 53869245445</item>
    </derivirana_varijabla>
  </DomainObject.Predmet.ProtuStrankaListNazivFormatedOIB>
  <DomainObject.Predmet.OstaliListFormated>
    <izvorni_sadrzaj>
      <item>Boris Trgovec</item>
    </izvorni_sadrzaj>
    <derivirana_varijabla naziv="DomainObject.Predmet.OstaliListFormated_1">
      <item>Boris Trgovec</item>
    </derivirana_varijabla>
  </DomainObject.Predmet.OstaliListFormated>
  <DomainObject.Predmet.OstaliListFormatedOIB>
    <izvorni_sadrzaj>
      <item>Boris Trgovec, OIB 34776924565</item>
    </izvorni_sadrzaj>
    <derivirana_varijabla naziv="DomainObject.Predmet.OstaliListFormatedOIB_1">
      <item>Boris Trgovec, OIB 34776924565</item>
    </derivirana_varijabla>
  </DomainObject.Predmet.OstaliListFormatedOIB>
  <DomainObject.Predmet.OstaliListFormatedWithAdress>
    <izvorni_sadrzaj>
      <item>Boris Trgovec, Ulica Ljudevita Posavskog 36, 10000 Zagreb</item>
    </izvorni_sadrzaj>
    <derivirana_varijabla naziv="DomainObject.Predmet.OstaliListFormatedWithAdress_1">
      <item>Boris Trgovec, Ulica Ljudevita Posavskog 36, 10000 Zagreb</item>
    </derivirana_varijabla>
  </DomainObject.Predmet.OstaliListFormatedWithAdress>
  <DomainObject.Predmet.OstaliListFormatedWithAdressOIB>
    <izvorni_sadrzaj>
      <item>Boris Trgovec, OIB 34776924565, Ulica Ljudevita Posavskog 36, 10000 Zagreb</item>
    </izvorni_sadrzaj>
    <derivirana_varijabla naziv="DomainObject.Predmet.OstaliListFormatedWithAdressOIB_1">
      <item>Boris Trgovec, OIB 34776924565, Ulica Ljudevita Posavskog 36, 10000 Zagreb</item>
    </derivirana_varijabla>
  </DomainObject.Predmet.OstaliListFormatedWithAdressOIB>
  <DomainObject.Predmet.OstaliListNazivFormated>
    <izvorni_sadrzaj>
      <item>Boris Trgovec</item>
    </izvorni_sadrzaj>
    <derivirana_varijabla naziv="DomainObject.Predmet.OstaliListNazivFormated_1">
      <item>Boris Trgovec</item>
    </derivirana_varijabla>
  </DomainObject.Predmet.OstaliListNazivFormated>
  <DomainObject.Predmet.OstaliListNazivFormatedOIB>
    <izvorni_sadrzaj>
      <item>Boris Trgovec, OIB 34776924565</item>
    </izvorni_sadrzaj>
    <derivirana_varijabla naziv="DomainObject.Predmet.OstaliListNazivFormatedOIB_1">
      <item>Boris Trgovec, OIB 34776924565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St-1010/2016-10</izvorni_sadrzaj>
    <derivirana_varijabla naziv="DomainObject.PoslovniBrojDokumenta_1">St-1010/2016-10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 CONSTRUCT d.o.o.</izvorni_sadrzaj>
    <derivirana_varijabla naziv="DomainObject.Predmet.ProtustrankaIDrugi_1">MONO CONSTRUCT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 CONSTRUCT d.o.o., OIB 53869245445, Frankopanska 2/2, 10000 Zagreb</izvorni_sadrzaj>
    <derivirana_varijabla naziv="DomainObject.Predmet.ProtustrankaIDrugiAdressOIB_1">MONO CONSTRUCT d.o.o., OIB 53869245445, Frankopanska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St-1010/2016-10</izvorni_sadrzaj>
    <derivirana_varijabla naziv="DomainObject.Predmet.OdlukaRjesenje.Oznaka_1">St-1010/2016-10</derivirana_varijabla>
  </DomainObject.Predmet.OdlukaRjesenje.Oznaka>
  <DomainObject.Predmet.SudioniciListNaziv>
    <izvorni_sadrzaj>
      <item>FINA Regionalni centar Zagreb</item>
      <item>MONO CONSTRUCT d.o.o.</item>
      <item>Boris Trgovec</item>
    </izvorni_sadrzaj>
    <derivirana_varijabla naziv="DomainObject.Predmet.SudioniciListNaziv_1">
      <item>FINA Regionalni centar Zagreb</item>
      <item>MONO CONSTRUCT d.o.o.</item>
      <item>Boris Trgovec</item>
    </derivirana_varijabla>
  </DomainObject.Predmet.SudioniciListNaziv>
  <DomainObject.Predmet.SudioniciListAdressOIB>
    <izvorni_sadrzaj>
      <item>FINA Regionalni centar Zagreb, OIB 85821130368, Trg svibanjskih žrtava 1995. 1,10000 Zagreb</item>
      <item>MONO CONSTRUCT d.o.o., OIB 53869245445, Frankopanska 2/2,10000 Zagreb</item>
      <item>Boris Trgovec, OIB 34776924565, Ulica Ljudevita Posavskog 36,10000 Zagreb</item>
    </izvorni_sadrzaj>
    <derivirana_varijabla naziv="DomainObject.Predmet.SudioniciListAdressOIB_1">
      <item>FINA Regionalni centar Zagreb, OIB 85821130368, Trg svibanjskih žrtava 1995. 1,10000 Zagreb</item>
      <item>MONO CONSTRUCT d.o.o., OIB 53869245445, Frankopanska 2/2,10000 Zagreb</item>
      <item>Boris Trgovec, OIB 34776924565, Ulica Ljudevita Posavskog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53869245445</item>
      <item>, OIB 34776924565</item>
    </izvorni_sadrzaj>
    <derivirana_varijabla naziv="DomainObject.Predmet.SudioniciListNazivOIB_1">
      <item>, OIB 85821130368</item>
      <item>, OIB 53869245445</item>
      <item>, OIB 34776924565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272</properties:Words>
  <properties:Characters>1454</properties:Characters>
  <properties:Lines>46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2016-07-18T11:50:00Z</dcterms:created>
  <dc:creator>MINISTARSTVO PRAVOSUĐA</dc:creator>
  <cp:lastModifiedBy>Mirela Šantek</cp:lastModifiedBy>
  <cp:lastPrinted>2016-07-21T07:09:00Z</cp:lastPrinted>
  <dcterms:modified xmlns:xsi="http://www.w3.org/2001/XMLSchema-instance" xsi:type="dcterms:W3CDTF">2016-07-21T07:09:00Z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St-1010/2016-10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