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dd5c" w14:paraId="fb6dd5c" w:rsidRDefault="00C97E66" w:rsidP="00D65AFF" w:rsidR="00C97E66">
      <w:pPr>
        <w:jc w:val="both"/>
        <w15:collapsed w:val="false"/>
        <w:rPr>
          <w:szCs w:val="24"/>
        </w:rPr>
      </w:pPr>
      <w:bookmarkStart w:name="_GoBack" w:id="0"/>
      <w:bookmarkEnd w:id="0"/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>
      <w:pPr>
        <w:ind w:firstLine="720"/>
        <w:jc w:val="both"/>
        <w:rPr>
          <w:szCs w:val="24"/>
        </w:rPr>
      </w:pPr>
      <w:r w:rsidRPr="00E10F7C">
        <w:rPr>
          <w:bCs/>
          <w:szCs w:val="24"/>
        </w:rPr>
        <w:t xml:space="preserve">Trgovački sud u Rijeci, po Liljani Ugrin kao sucu pojedincu u </w:t>
      </w:r>
      <w:r w:rsidR="00E949BD">
        <w:rPr>
          <w:bCs/>
          <w:szCs w:val="24"/>
        </w:rPr>
        <w:t xml:space="preserve">prethodnom postupku </w:t>
      </w:r>
      <w:r w:rsidR="00E949BD" w:rsidRPr="00E949BD">
        <w:rPr>
          <w:bCs/>
          <w:szCs w:val="24"/>
        </w:rPr>
        <w:t xml:space="preserve">radi utvrđivanja pretpostavki za otvaranje stečajnog postupka nad dužnikom </w:t>
      </w:r>
      <w:r w:rsidR="00F512C4" w:rsidRPr="00F512C4">
        <w:rPr>
          <w:bCs/>
          <w:szCs w:val="24"/>
        </w:rPr>
        <w:t>MIŠKULIN-UTP d.o.o. za ugostiteljstvo,  trgovinu i promet Gospić, Popa Frana Biničkog 4 ( MBS 020012819 – OIB 94593339552 )</w:t>
      </w:r>
      <w:r w:rsidR="000D32C3" w:rsidRPr="000D32C3">
        <w:rPr>
          <w:bCs/>
          <w:szCs w:val="24"/>
        </w:rPr>
        <w:t xml:space="preserve"> </w:t>
      </w:r>
      <w:r w:rsidR="00E949BD">
        <w:rPr>
          <w:bCs/>
          <w:szCs w:val="24"/>
        </w:rPr>
        <w:t xml:space="preserve"> </w:t>
      </w:r>
      <w:r w:rsidR="00675ACF">
        <w:rPr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E949BD">
        <w:rPr>
          <w:szCs w:val="24"/>
        </w:rPr>
        <w:t>2</w:t>
      </w:r>
      <w:r w:rsidR="00F512C4">
        <w:rPr>
          <w:szCs w:val="24"/>
        </w:rPr>
        <w:t>5</w:t>
      </w:r>
      <w:r w:rsidR="00675ACF">
        <w:rPr>
          <w:szCs w:val="24"/>
        </w:rPr>
        <w:t xml:space="preserve">. </w:t>
      </w:r>
      <w:r>
        <w:rPr>
          <w:szCs w:val="24"/>
        </w:rPr>
        <w:t>s</w:t>
      </w:r>
      <w:r w:rsidR="00E949BD">
        <w:rPr>
          <w:szCs w:val="24"/>
        </w:rPr>
        <w:t xml:space="preserve">tudenog </w:t>
      </w:r>
      <w:r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>
        <w:rPr>
          <w:szCs w:val="24"/>
        </w:rPr>
        <w:t>6</w:t>
      </w:r>
      <w:r w:rsidR="00D65AFF" w:rsidRPr="00B1234E">
        <w:rPr>
          <w:szCs w:val="24"/>
        </w:rPr>
        <w:t xml:space="preserve">.   </w:t>
      </w:r>
    </w:p>
    <w:p w:rsidRDefault="00026DB1" w:rsidP="00D65AFF" w:rsidR="00026DB1" w:rsidRPr="00B1234E">
      <w:pPr>
        <w:ind w:firstLine="720"/>
        <w:jc w:val="both"/>
        <w:rPr>
          <w:szCs w:val="24"/>
        </w:rPr>
      </w:pP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F512C4" w:rsidRPr="00F512C4">
        <w:rPr>
          <w:bCs/>
          <w:szCs w:val="24"/>
        </w:rPr>
        <w:t>MIŠKULIN-UTP d.o.o. za ugostiteljstvo,  trgovinu i promet Gospić, Popa Frana Biničkog 4 ( MBS 020012819 – OIB 94593339552 )</w:t>
      </w:r>
      <w:r w:rsidR="000D32C3" w:rsidRPr="000D32C3">
        <w:rPr>
          <w:bCs/>
          <w:szCs w:val="24"/>
        </w:rPr>
        <w:t xml:space="preserve"> </w:t>
      </w:r>
      <w:r w:rsidR="00C97E66">
        <w:rPr>
          <w:color w:val="000000"/>
          <w:lang w:val="hr-HR"/>
        </w:rPr>
        <w:t xml:space="preserve"> 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F512C4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F512C4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5C2ED5">
        <w:rPr>
          <w:color w:val="000000"/>
          <w:lang w:val="hr-HR"/>
        </w:rPr>
        <w:t>4</w:t>
      </w:r>
      <w:r w:rsidR="00F512C4">
        <w:rPr>
          <w:color w:val="000000"/>
          <w:lang w:val="hr-HR"/>
        </w:rPr>
        <w:t>78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posl. br.  7 St-</w:t>
      </w:r>
      <w:r w:rsidR="005C2ED5">
        <w:rPr>
          <w:color w:val="000000"/>
          <w:lang w:val="hr-HR"/>
        </w:rPr>
        <w:t>4</w:t>
      </w:r>
      <w:r w:rsidR="00F512C4">
        <w:rPr>
          <w:color w:val="000000"/>
          <w:lang w:val="hr-HR"/>
        </w:rPr>
        <w:t>78</w:t>
      </w:r>
      <w:r w:rsidR="00F2266F">
        <w:rPr>
          <w:color w:val="000000"/>
          <w:lang w:val="hr-HR"/>
        </w:rPr>
        <w:t>/1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Tijekom prethodnog postupka </w:t>
      </w:r>
      <w:r w:rsidR="00E949BD">
        <w:rPr>
          <w:bCs/>
          <w:szCs w:val="24"/>
        </w:rPr>
        <w:t xml:space="preserve">iz </w:t>
      </w:r>
      <w:r w:rsidR="00972D2C">
        <w:rPr>
          <w:bCs/>
          <w:szCs w:val="24"/>
        </w:rPr>
        <w:t xml:space="preserve">podneska </w:t>
      </w:r>
      <w:r w:rsidR="00001B2B">
        <w:rPr>
          <w:bCs/>
          <w:szCs w:val="24"/>
        </w:rPr>
        <w:t>Financijske agencije</w:t>
      </w:r>
      <w:r w:rsidR="00F512C4">
        <w:rPr>
          <w:bCs/>
          <w:szCs w:val="24"/>
        </w:rPr>
        <w:t xml:space="preserve"> od 22. rujna 2016. </w:t>
      </w:r>
      <w:r w:rsidR="00001B2B">
        <w:rPr>
          <w:bCs/>
          <w:szCs w:val="24"/>
        </w:rPr>
        <w:t xml:space="preserve"> ( list </w:t>
      </w:r>
      <w:r w:rsidR="00F512C4">
        <w:rPr>
          <w:bCs/>
          <w:szCs w:val="24"/>
        </w:rPr>
        <w:t>116</w:t>
      </w:r>
      <w:r w:rsidR="00001B2B">
        <w:rPr>
          <w:bCs/>
          <w:szCs w:val="24"/>
        </w:rPr>
        <w:t xml:space="preserve"> spisa ) utvrđeno je da su ispunjeni uvjeti za otvaranje stečaja nad dužnikom </w:t>
      </w:r>
      <w:r w:rsidR="00F512C4" w:rsidRPr="00F512C4">
        <w:rPr>
          <w:bCs/>
          <w:szCs w:val="24"/>
        </w:rPr>
        <w:t>MIŠKULIN-UTP d.o.o. za ugostiteljstvo,  trgovinu i promet Gospić, Popa Frana Biničkog 4</w:t>
      </w:r>
      <w:r w:rsidR="00F512C4">
        <w:rPr>
          <w:bCs/>
          <w:szCs w:val="24"/>
        </w:rPr>
        <w:t>.</w:t>
      </w:r>
    </w:p>
    <w:p w:rsidRDefault="00F512C4" w:rsidP="004543C4" w:rsidR="00463A54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lastRenderedPageBreak/>
        <w:t xml:space="preserve">Iz dokumentacije ( list  118 do 125 spisa ) koju je sudu dostavila osoba ovlaštena za zastupanje dužnika proizlazi da </w:t>
      </w:r>
      <w:r w:rsidR="00463A54">
        <w:rPr>
          <w:bCs/>
          <w:szCs w:val="24"/>
        </w:rPr>
        <w:t xml:space="preserve">je </w:t>
      </w:r>
      <w:r>
        <w:rPr>
          <w:bCs/>
          <w:szCs w:val="24"/>
        </w:rPr>
        <w:t>dužnik ima imovinu neznatne vrijednosti</w:t>
      </w:r>
      <w:r w:rsidR="00463A54">
        <w:rPr>
          <w:bCs/>
          <w:szCs w:val="24"/>
        </w:rPr>
        <w:t>, te tražbinu radi namirenja koje je pokrenuo parnični postupak, time da je predmet  po žalbi dužnika na drugostupanjskom sudu.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5167BD" w:rsidR="00F512C4">
      <w:pPr>
        <w:jc w:val="both"/>
      </w:pPr>
      <w:r w:rsidRPr="007756C9">
        <w:rPr>
          <w:szCs w:val="24"/>
          <w:lang w:val="hr-HR"/>
        </w:rPr>
        <w:tab/>
      </w:r>
      <w:r w:rsidR="00F512C4">
        <w:rPr>
          <w:szCs w:val="24"/>
          <w:lang w:val="hr-HR"/>
        </w:rPr>
        <w:t xml:space="preserve">Osnovano je za pretpostaviti da bi </w:t>
      </w:r>
      <w:r w:rsidR="00242A76">
        <w:rPr>
          <w:szCs w:val="24"/>
          <w:lang w:val="hr-HR"/>
        </w:rPr>
        <w:t xml:space="preserve"> </w:t>
      </w:r>
      <w:r w:rsidR="00FA22C3">
        <w:t xml:space="preserve">troškovi </w:t>
      </w:r>
      <w:r w:rsidR="00991DE6">
        <w:t>otvorenog ste</w:t>
      </w:r>
      <w:r w:rsidR="00FA22C3">
        <w:t xml:space="preserve">čajnog postupka </w:t>
      </w:r>
      <w:r w:rsidR="00991DE6">
        <w:t xml:space="preserve">iznosili </w:t>
      </w:r>
      <w:r w:rsidR="005C2ED5">
        <w:rPr>
          <w:color w:val="000000"/>
          <w:lang w:val="hr-HR"/>
        </w:rPr>
        <w:t>2</w:t>
      </w:r>
      <w:r w:rsidR="00F512C4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F512C4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E949BD" w:rsidRPr="007756C9">
        <w:rPr>
          <w:color w:val="000000"/>
          <w:lang w:val="hr-HR"/>
        </w:rPr>
        <w:t>,00 kn</w:t>
      </w:r>
      <w:r w:rsidR="005167BD">
        <w:t xml:space="preserve">, </w:t>
      </w:r>
      <w:r w:rsidR="00991DE6">
        <w:t xml:space="preserve"> </w:t>
      </w:r>
      <w:r w:rsidR="00001B2B">
        <w:t xml:space="preserve">i to </w:t>
      </w:r>
      <w:r w:rsidR="00E949BD">
        <w:t>nagrad</w:t>
      </w:r>
      <w:r w:rsidR="00991DE6">
        <w:t>a</w:t>
      </w:r>
      <w:r w:rsidR="00E949BD">
        <w:t xml:space="preserve"> </w:t>
      </w:r>
      <w:r w:rsidR="00991DE6">
        <w:t xml:space="preserve">za rad stečajnog upravitelja </w:t>
      </w:r>
      <w:r w:rsidR="00E949BD">
        <w:t xml:space="preserve">u iznosu </w:t>
      </w:r>
      <w:r w:rsidR="000D32C3">
        <w:t>10</w:t>
      </w:r>
      <w:r w:rsidR="00E949BD">
        <w:t>.000,00 kn</w:t>
      </w:r>
      <w:r w:rsidR="00FA22C3">
        <w:t xml:space="preserve">, </w:t>
      </w:r>
      <w:r w:rsidR="00F512C4">
        <w:t>stvarni trošak stečajnog upravitelja u iznosu od 5.000,00 kn, tro</w:t>
      </w:r>
      <w:r w:rsidR="00FA22C3">
        <w:t xml:space="preserve">šak knjigovodstvenih usluga u iznosu </w:t>
      </w:r>
      <w:r w:rsidR="00F512C4">
        <w:t>5</w:t>
      </w:r>
      <w:r w:rsidR="000D32C3">
        <w:t>.000,00</w:t>
      </w:r>
      <w:r w:rsidR="00FA22C3">
        <w:t xml:space="preserve"> kn, </w:t>
      </w:r>
      <w:r w:rsidR="005C2ED5">
        <w:t xml:space="preserve">te trošak </w:t>
      </w:r>
      <w:r w:rsidR="00991DE6">
        <w:t>izrad</w:t>
      </w:r>
      <w:r w:rsidR="005C2ED5">
        <w:t>e</w:t>
      </w:r>
      <w:r w:rsidR="00991DE6">
        <w:t xml:space="preserve"> pečata, </w:t>
      </w:r>
      <w:r w:rsidR="000D32C3">
        <w:t>bankarski trošak</w:t>
      </w:r>
      <w:r w:rsidR="00F512C4">
        <w:t xml:space="preserve">, trošak vještaka </w:t>
      </w:r>
      <w:r w:rsidR="00991DE6">
        <w:t xml:space="preserve">i sl. u iznosu od </w:t>
      </w:r>
      <w:r w:rsidR="00F512C4">
        <w:t>5.000,00</w:t>
      </w:r>
      <w:r w:rsidR="00991DE6">
        <w:t xml:space="preserve"> kn</w:t>
      </w:r>
      <w:r w:rsidR="00F512C4">
        <w:t>.</w:t>
      </w:r>
    </w:p>
    <w:p w:rsidRDefault="00851ABE" w:rsidP="005167BD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E949BD">
        <w:rPr>
          <w:szCs w:val="24"/>
        </w:rPr>
        <w:t>2</w:t>
      </w:r>
      <w:r w:rsidR="00F512C4">
        <w:rPr>
          <w:szCs w:val="24"/>
        </w:rPr>
        <w:t>5</w:t>
      </w:r>
      <w:r w:rsidR="00E949BD">
        <w:rPr>
          <w:szCs w:val="24"/>
        </w:rPr>
        <w:t>. studenog</w:t>
      </w:r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026DB1" w:rsidP="00FB4DB2" w:rsidR="00026DB1">
      <w:pPr>
        <w:jc w:val="both"/>
        <w:rPr>
          <w:szCs w:val="24"/>
          <w:lang w:val="hr-HR"/>
        </w:rPr>
      </w:pPr>
    </w:p>
    <w:p w:rsidRDefault="00026DB1" w:rsidP="00FB4DB2" w:rsidR="00026DB1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E949BD">
        <w:rPr>
          <w:szCs w:val="24"/>
        </w:rPr>
        <w:t>2</w:t>
      </w:r>
      <w:r w:rsidR="00F512C4">
        <w:rPr>
          <w:szCs w:val="24"/>
        </w:rPr>
        <w:t>5</w:t>
      </w:r>
      <w:r w:rsidR="00E949BD">
        <w:rPr>
          <w:szCs w:val="24"/>
        </w:rPr>
        <w:t>. studenog</w:t>
      </w:r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BB5" w:rsidR="003D3BB5">
      <w:r>
        <w:separator/>
      </w:r>
    </w:p>
  </w:endnote>
  <w:endnote w:id="0" w:type="continuationSeparator">
    <w:p w:rsidRDefault="003D3BB5" w:rsidR="003D3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BB5" w:rsidR="003D3BB5">
      <w:r>
        <w:separator/>
      </w:r>
    </w:p>
  </w:footnote>
  <w:footnote w:id="0" w:type="continuationSeparator">
    <w:p w:rsidRDefault="003D3BB5" w:rsidR="003D3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5C2ED5">
      <w:t>4</w:t>
    </w:r>
    <w:r w:rsidR="00F512C4">
      <w:t>78/</w:t>
    </w:r>
    <w:r w:rsidR="00717BCE">
      <w:t>1</w:t>
    </w:r>
    <w:r w:rsidR="00001B2B">
      <w:t>5</w:t>
    </w:r>
    <w:r w:rsidRPr="003B6C29">
      <w:t>-</w:t>
    </w:r>
    <w:r w:rsidR="00F512C4">
      <w:t>9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26DB1"/>
    <w:rsid w:val="000472F0"/>
    <w:rsid w:val="0006704B"/>
    <w:rsid w:val="00077E0E"/>
    <w:rsid w:val="000B7F9D"/>
    <w:rsid w:val="000D32C3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400DC"/>
    <w:rsid w:val="00354DAD"/>
    <w:rsid w:val="00365EA9"/>
    <w:rsid w:val="00390900"/>
    <w:rsid w:val="00391F98"/>
    <w:rsid w:val="00397016"/>
    <w:rsid w:val="003B32FF"/>
    <w:rsid w:val="003B6C29"/>
    <w:rsid w:val="003D119B"/>
    <w:rsid w:val="003D311A"/>
    <w:rsid w:val="003D3BB5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F26B0"/>
    <w:rsid w:val="00663E2B"/>
    <w:rsid w:val="00670789"/>
    <w:rsid w:val="00675ACF"/>
    <w:rsid w:val="0068114A"/>
    <w:rsid w:val="00694ED6"/>
    <w:rsid w:val="006A1A24"/>
    <w:rsid w:val="006B44BA"/>
    <w:rsid w:val="006C285D"/>
    <w:rsid w:val="006D4305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4405D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E78CF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AF7795"/>
    <w:rsid w:val="00B37AF9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7C5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81750"/>
    <w:rsid w:val="00E90A14"/>
    <w:rsid w:val="00E949BD"/>
    <w:rsid w:val="00EB6797"/>
    <w:rsid w:val="00EE7615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00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00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0D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0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0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00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00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0D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0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0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MIŠKULIN - UTP d.o.o.</izvorni_sadrzaj>
    <derivirana_varijabla naziv="DomainObject.Predmet.ProtustrankaFormated_1">  MIŠKULIN - UTP d.o.o.</derivirana_varijabla>
  </DomainObject.Predmet.ProtustrankaFormated>
  <DomainObject.Predmet.ProtustrankaFormatedOIB>
    <izvorni_sadrzaj>  MIŠKULIN - UTP d.o.o., OIB 94593339552</izvorni_sadrzaj>
    <derivirana_varijabla naziv="DomainObject.Predmet.ProtustrankaFormatedOIB_1">  MIŠKULIN - UTP d.o.o., OIB 94593339552</derivirana_varijabla>
  </DomainObject.Predmet.ProtustrankaFormatedOIB>
  <DomainObject.Predmet.ProtustrankaFormatedWithAdress>
    <izvorni_sadrzaj> MIŠKULIN - UTP d.o.o., Popa Frana Biničkog 4, 53000 Gospić</izvorni_sadrzaj>
    <derivirana_varijabla naziv="DomainObject.Predmet.ProtustrankaFormatedWithAdress_1"> MIŠKULIN - UTP d.o.o., Popa Frana Biničkog 4, 53000 Gospić</derivirana_varijabla>
  </DomainObject.Predmet.ProtustrankaFormatedWithAdress>
  <DomainObject.Predmet.ProtustrankaFormatedWithAdressOIB>
    <izvorni_sadrzaj> MIŠKULIN - UTP d.o.o., OIB 94593339552, Popa Frana Biničkog 4, 53000 Gospić</izvorni_sadrzaj>
    <derivirana_varijabla naziv="DomainObject.Predmet.ProtustrankaFormatedWithAdressOIB_1"> MIŠKULIN - UTP d.o.o., OIB 94593339552, Popa Frana Biničkog 4, 53000 Gospić</derivirana_varijabla>
  </DomainObject.Predmet.ProtustrankaFormatedWithAdressOIB>
  <DomainObject.Predmet.ProtustrankaWithAdress>
    <izvorni_sadrzaj>MIŠKULIN - UTP d.o.o. Popa Frana Biničkog 4, 53000 Gospić</izvorni_sadrzaj>
    <derivirana_varijabla naziv="DomainObject.Predmet.ProtustrankaWithAdress_1">MIŠKULIN - UTP d.o.o. Popa Frana Biničkog 4, 53000 Gospić</derivirana_varijabla>
  </DomainObject.Predmet.ProtustrankaWithAdress>
  <DomainObject.Predmet.ProtustrankaWithAdressOIB>
    <izvorni_sadrzaj>MIŠKULIN - UTP d.o.o., OIB 94593339552, Popa Frana Biničkog 4, 53000 Gospić</izvorni_sadrzaj>
    <derivirana_varijabla naziv="DomainObject.Predmet.ProtustrankaWithAdressOIB_1">MIŠKULIN - UTP d.o.o., OIB 94593339552, Popa Frana Biničkog 4, 53000 Gospić</derivirana_varijabla>
  </DomainObject.Predmet.ProtustrankaWithAdressOIB>
  <DomainObject.Predmet.ProtustrankaNazivFormated>
    <izvorni_sadrzaj>MIŠKULIN - UTP d.o.o.</izvorni_sadrzaj>
    <derivirana_varijabla naziv="DomainObject.Predmet.ProtustrankaNazivFormated_1">MIŠKULIN - UTP d.o.o.</derivirana_varijabla>
  </DomainObject.Predmet.ProtustrankaNazivFormated>
  <DomainObject.Predmet.ProtustrankaNazivFormatedOIB>
    <izvorni_sadrzaj>MIŠKULIN - UTP d.o.o., OIB 94593339552</izvorni_sadrzaj>
    <derivirana_varijabla naziv="DomainObject.Predmet.ProtustrankaNazivFormatedOIB_1">MIŠKULIN - UTP d.o.o., OIB 94593339552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MIŠKULIN - UTP d.o.o.</item>
    </izvorni_sadrzaj>
    <derivirana_varijabla naziv="DomainObject.Predmet.ProtuStrankaListFormated_1">
      <item>MIŠKULIN - UTP d.o.o.</item>
    </derivirana_varijabla>
  </DomainObject.Predmet.ProtuStrankaListFormated>
  <DomainObject.Predmet.ProtuStrankaListFormatedOIB>
    <izvorni_sadrzaj>
      <item>MIŠKULIN - UTP d.o.o., OIB 94593339552</item>
    </izvorni_sadrzaj>
    <derivirana_varijabla naziv="DomainObject.Predmet.ProtuStrankaListFormatedOIB_1">
      <item>MIŠKULIN - UTP d.o.o., OIB 94593339552</item>
    </derivirana_varijabla>
  </DomainObject.Predmet.ProtuStrankaListFormatedOIB>
  <DomainObject.Predmet.ProtuStrankaListFormatedWithAdress>
    <izvorni_sadrzaj>
      <item>MIŠKULIN - UTP d.o.o., Popa Frana Biničkog 4, 53000 Gospić</item>
    </izvorni_sadrzaj>
    <derivirana_varijabla naziv="DomainObject.Predmet.ProtuStrankaListFormatedWithAdress_1">
      <item>MIŠKULIN - UTP d.o.o., Popa Frana Biničkog 4, 53000 Gospić</item>
    </derivirana_varijabla>
  </DomainObject.Predmet.ProtuStrankaListFormatedWithAdress>
  <DomainObject.Predmet.ProtuStrankaListFormatedWithAdressOIB>
    <izvorni_sadrzaj>
      <item>MIŠKULIN - UTP d.o.o., OIB 94593339552, Popa Frana Biničkog 4, 53000 Gospić</item>
    </izvorni_sadrzaj>
    <derivirana_varijabla naziv="DomainObject.Predmet.ProtuStrankaListFormatedWithAdressOIB_1">
      <item>MIŠKULIN - UTP d.o.o., OIB 94593339552, Popa Frana Biničkog 4, 53000 Gospić</item>
    </derivirana_varijabla>
  </DomainObject.Predmet.ProtuStrankaListFormatedWithAdressOIB>
  <DomainObject.Predmet.ProtuStrankaListNazivFormated>
    <izvorni_sadrzaj>
      <item>MIŠKULIN - UTP d.o.o.</item>
    </izvorni_sadrzaj>
    <derivirana_varijabla naziv="DomainObject.Predmet.ProtuStrankaListNazivFormated_1">
      <item>MIŠKULIN - UTP d.o.o.</item>
    </derivirana_varijabla>
  </DomainObject.Predmet.ProtuStrankaListNazivFormated>
  <DomainObject.Predmet.ProtuStrankaListNazivFormatedOIB>
    <izvorni_sadrzaj>
      <item>MIŠKULIN - UTP d.o.o., OIB 94593339552</item>
    </izvorni_sadrzaj>
    <derivirana_varijabla naziv="DomainObject.Predmet.ProtuStrankaListNazivFormatedOIB_1">
      <item>MIŠKULIN - UTP d.o.o., OIB 94593339552</item>
    </derivirana_varijabla>
  </DomainObject.Predmet.ProtuStrankaListNazivFormatedOIB>
  <DomainObject.Predmet.OstaliListFormated>
    <izvorni_sadrzaj>
      <item>Sanja Miškulin</item>
      <item>Josip Miškulin</item>
    </izvorni_sadrzaj>
    <derivirana_varijabla naziv="DomainObject.Predmet.OstaliListFormated_1">
      <item>Sanja Miškulin</item>
      <item>Josip Miškulin</item>
    </derivirana_varijabla>
  </DomainObject.Predmet.OstaliListFormated>
  <DomainObject.Predmet.OstaliListFormatedOIB>
    <izvorni_sadrzaj>
      <item>Sanja Miškulin, OIB 26039886446</item>
      <item>Josip Miškulin, OIB 13697436799</item>
    </izvorni_sadrzaj>
    <derivirana_varijabla naziv="DomainObject.Predmet.OstaliListFormatedOIB_1">
      <item>Sanja Miškulin, OIB 26039886446</item>
      <item>Josip Miškulin, OIB 13697436799</item>
    </derivirana_varijabla>
  </DomainObject.Predmet.OstaliListFormatedOIB>
  <DomainObject.Predmet.OstaliListFormatedWithAdress>
    <izvorni_sadrzaj>
      <item>Sanja Miškulin, Popa Frana Biničkog 4, 53000 Gospić</item>
      <item>Josip Miškulin, Popa Frana Biničkog 4, 53000 Gospić</item>
    </izvorni_sadrzaj>
    <derivirana_varijabla naziv="DomainObject.Predmet.OstaliListFormatedWithAdress_1">
      <item>Sanja Miškulin, Popa Frana Biničkog 4, 53000 Gospić</item>
      <item>Josip Miškulin, Popa Frana Biničkog 4, 53000 Gospić</item>
    </derivirana_varijabla>
  </DomainObject.Predmet.OstaliListFormatedWithAdress>
  <DomainObject.Predmet.OstaliListFormatedWithAdressOIB>
    <izvorni_sadrzaj>
      <item>Sanja Miškulin, OIB 26039886446, Popa Frana Biničkog 4, 53000 Gospić</item>
      <item>Josip Miškulin, OIB 13697436799, Popa Frana Biničkog 4, 53000 Gospić</item>
    </izvorni_sadrzaj>
    <derivirana_varijabla naziv="DomainObject.Predmet.OstaliListFormatedWithAdressOIB_1">
      <item>Sanja Miškulin, OIB 26039886446, Popa Frana Biničkog 4, 53000 Gospić</item>
      <item>Josip Miškulin, OIB 13697436799, Popa Frana Biničkog 4, 53000 Gospić</item>
    </derivirana_varijabla>
  </DomainObject.Predmet.OstaliListFormatedWithAdressOIB>
  <DomainObject.Predmet.OstaliListNazivFormated>
    <izvorni_sadrzaj>
      <item>Sanja Miškulin</item>
      <item>Josip Miškulin</item>
    </izvorni_sadrzaj>
    <derivirana_varijabla naziv="DomainObject.Predmet.OstaliListNazivFormated_1">
      <item>Sanja Miškulin</item>
      <item>Josip Miškulin</item>
    </derivirana_varijabla>
  </DomainObject.Predmet.OstaliListNazivFormated>
  <DomainObject.Predmet.OstaliListNazivFormatedOIB>
    <izvorni_sadrzaj>
      <item>Sanja Miškulin, OIB 26039886446</item>
      <item>Josip Miškulin, OIB 13697436799</item>
    </izvorni_sadrzaj>
    <derivirana_varijabla naziv="DomainObject.Predmet.OstaliListNazivFormatedOIB_1">
      <item>Sanja Miškulin, OIB 26039886446</item>
      <item>Josip Miškulin, OIB 13697436799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MIŠKULIN - UTP d.o.o.</izvorni_sadrzaj>
    <derivirana_varijabla naziv="DomainObject.Predmet.ProtustrankaIDrugi_1">MIŠKULIN - UTP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MIŠKULIN - UTP d.o.o., OIB 94593339552, Popa Frana Biničkog 4, 53000 Gospić</izvorni_sadrzaj>
    <derivirana_varijabla naziv="DomainObject.Predmet.ProtustrankaIDrugiAdressOIB_1">MIŠKULIN - UTP d.o.o., OIB 94593339552, Popa Frana Biničkog 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MIŠKULIN - UTP d.o.o.</item>
      <item>Sanja Miškulin</item>
      <item>Josip Miškulin</item>
    </izvorni_sadrzaj>
    <derivirana_varijabla naziv="DomainObject.Predmet.SudioniciListNaziv_1">
      <item>FINA  Rijeka</item>
      <item>MIŠKULIN - UTP d.o.o.</item>
      <item>Sanja Miškulin</item>
      <item>Josip Miškulin</item>
    </derivirana_varijabla>
  </DomainObject.Predmet.SudioniciListNaziv>
  <DomainObject.Predmet.SudioniciListAdressOIB>
    <izvorni_sadrzaj>
      <item>FINA  Rijeka, OIB 85821130368, Frana Kurelca 8,51000 Rijeka</item>
      <item>MIŠKULIN - UTP d.o.o., OIB 94593339552, Popa Frana Biničkog 4,53000 Gospić</item>
      <item>Sanja Miškulin, OIB 26039886446, Popa Frana Biničkog 4,53000 Gospić</item>
      <item>Josip Miškulin, OIB 13697436799, Popa Frana Biničkog 4,53000 Gospić</item>
    </izvorni_sadrzaj>
    <derivirana_varijabla naziv="DomainObject.Predmet.SudioniciListAdressOIB_1">
      <item>FINA  Rijeka, OIB 85821130368, Frana Kurelca 8,51000 Rijeka</item>
      <item>MIŠKULIN - UTP d.o.o., OIB 94593339552, Popa Frana Biničkog 4,53000 Gospić</item>
      <item>Sanja Miškulin, OIB 26039886446, Popa Frana Biničkog 4,53000 Gospić</item>
      <item>Josip Miškulin, OIB 13697436799, Popa Frana Biničkog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94593339552</item>
      <item>, OIB 26039886446</item>
      <item>, OIB 13697436799</item>
    </izvorni_sadrzaj>
    <derivirana_varijabla naziv="DomainObject.Predmet.SudioniciListNazivOIB_1">
      <item>, OIB 85821130368</item>
      <item>, OIB 94593339552</item>
      <item>, OIB 26039886446</item>
      <item>, OIB 13697436799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643</properties:Words>
  <properties:Characters>3295</properties:Characters>
  <properties:Lines>86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2016-11-25T10:22:00Z</dcterms:created>
  <dc:creator>T SUD</dc:creator>
  <cp:lastModifiedBy>Tanja Fidel</cp:lastModifiedBy>
  <cp:lastPrinted>2014-10-15T06:19:00Z</cp:lastPrinted>
  <dcterms:modified xmlns:xsi="http://www.w3.org/2001/XMLSchema-instance" xsi:type="dcterms:W3CDTF">2016-11-25T10:33:00Z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