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1026AD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4C4841" w:rsidR="0066596C" w:rsidRPr="00A77023">
            <w:r w:rsidRPr="00A77023">
              <w:t>Trgovački sud u Zagrebu</w:t>
            </w:r>
          </w:p>
          <w:p w:rsidRDefault="0066596C" w:rsidP="004C4841" w:rsidR="0066596C" w:rsidRPr="00A77023">
            <w:r w:rsidRPr="00A77023">
              <w:t>Zagreb, Amruševa 2/II</w:t>
            </w:r>
          </w:p>
        </w:tc>
      </w:tr>
    </w:tbl>
    <w:p w14:textId="d2ec2b5" w14:paraId="d2ec2b5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</w:p>
    <w:p w:rsidRDefault="001F2EEE" w:rsidP="007E24F5" w:rsidR="001F2EEE" w:rsidRPr="00310646">
      <w:pPr>
        <w:jc w:val="center"/>
      </w:pPr>
      <w:r>
        <w:t>REPUBLIKA HRVATSKA</w:t>
      </w: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E06748" w:rsidR="00E06748">
      <w:pPr>
        <w:ind w:firstLine="680"/>
        <w:jc w:val="both"/>
        <w:rPr>
          <w:lang w:val="pt-BR"/>
        </w:rPr>
      </w:pPr>
      <w:r>
        <w:rPr>
          <w:lang w:val="pt-BR"/>
        </w:rPr>
        <w:tab/>
      </w:r>
      <w:r w:rsidR="00E06748" w:rsidRPr="00F545A3">
        <w:rPr>
          <w:lang w:val="pt-BR"/>
        </w:rPr>
        <w:t>Trgovački sud u Zagrebu, po sucu Nikoli Ribariću, u stečajnom predmetu nad dužnikom RENI-DAR d. o. o. u stečaju, Velika Gorica, Dragutina Domj</w:t>
      </w:r>
      <w:r w:rsidR="00E06748">
        <w:rPr>
          <w:lang w:val="pt-BR"/>
        </w:rPr>
        <w:t>anića 5, OIB 74281224056, dana 31</w:t>
      </w:r>
      <w:r w:rsidR="00E06748" w:rsidRPr="00F545A3">
        <w:rPr>
          <w:lang w:val="pt-BR"/>
        </w:rPr>
        <w:t>.</w:t>
      </w:r>
      <w:r w:rsidR="00E06748">
        <w:rPr>
          <w:lang w:val="pt-BR"/>
        </w:rPr>
        <w:t xml:space="preserve"> kolovoza</w:t>
      </w:r>
      <w:r w:rsidR="00E06748" w:rsidRPr="00F545A3">
        <w:rPr>
          <w:lang w:val="pt-BR"/>
        </w:rPr>
        <w:t xml:space="preserve"> 2018.,</w:t>
      </w:r>
    </w:p>
    <w:p w:rsidRDefault="00727D72" w:rsidP="00727D72" w:rsidR="00727D72" w:rsidRPr="000D7E78">
      <w:pPr>
        <w:jc w:val="both"/>
      </w:pPr>
      <w:r w:rsidRPr="000D7E78">
        <w:t xml:space="preserve"> </w:t>
      </w:r>
    </w:p>
    <w:p w:rsidRDefault="008D0264" w:rsidP="00974456" w:rsidR="00F868C9" w:rsidRPr="00C66AF2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C66AF2">
        <w:t xml:space="preserve">        </w:t>
      </w:r>
      <w:r w:rsidR="00877097"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="00877097" w:rsidRPr="00C66AF2">
        <w:t xml:space="preserve"> j </w:t>
      </w:r>
      <w:r w:rsidR="00A806E8" w:rsidRPr="00C66AF2">
        <w:t xml:space="preserve">e </w:t>
      </w:r>
      <w:r w:rsidR="00A806E8" w:rsidRPr="00C66AF2">
        <w:tab/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79096F" w:rsidR="001C55B1" w:rsidRPr="00D6335A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1A06C3" w:rsidP="00D2437F" w:rsidR="00D2437F">
      <w:pPr>
        <w:jc w:val="both"/>
      </w:pPr>
      <w:r>
        <w:t>-</w:t>
      </w:r>
      <w:r w:rsidR="004C4841" w:rsidRPr="004C4841">
        <w:rPr>
          <w:szCs w:val="20"/>
        </w:rPr>
        <w:t xml:space="preserve"> </w:t>
      </w:r>
      <w:r w:rsidR="006874A7">
        <w:t xml:space="preserve">nekretnina u vlasništvu stečajnog dužnika, </w:t>
      </w:r>
      <w:r w:rsidR="00D2437F">
        <w:t>upisana u zemljišnim knjigama Općinskog suda u Sisku, Zemljišnoknjižni odjel Sisak i to:</w:t>
      </w:r>
      <w:r w:rsidR="00D2437F" w:rsidRPr="003B2EE0">
        <w:t xml:space="preserve"> </w:t>
      </w:r>
    </w:p>
    <w:p w:rsidRDefault="00D2437F" w:rsidP="00D2437F" w:rsidR="00D2437F">
      <w:pPr>
        <w:jc w:val="both"/>
      </w:pPr>
    </w:p>
    <w:p w:rsidRDefault="00D2437F" w:rsidP="00D2437F" w:rsidR="00D2437F">
      <w:pPr>
        <w:jc w:val="both"/>
      </w:pPr>
    </w:p>
    <w:p w:rsidRDefault="00D2437F" w:rsidP="00D2437F" w:rsidR="00D2437F">
      <w:pPr>
        <w:jc w:val="both"/>
      </w:pPr>
      <w:r w:rsidRPr="00C963D3">
        <w:t>-</w:t>
      </w:r>
      <w:r w:rsidRPr="00C963D3">
        <w:tab/>
        <w:t>kat.čest. 2213, TUROPOLJSKA ULICA LIVADA, ukupne površine 766 m2</w:t>
      </w:r>
      <w:r>
        <w:t>, sve upisano u zk.ul. 1687 k.o. Lekenik</w:t>
      </w:r>
    </w:p>
    <w:p w:rsidRDefault="005D22F0" w:rsidP="00D2437F" w:rsidR="005D22F0">
      <w:pPr>
        <w:jc w:val="both"/>
      </w:pPr>
    </w:p>
    <w:p w:rsidRDefault="00D2437F" w:rsidP="00D2437F" w:rsidR="00D2437F">
      <w:pPr>
        <w:ind w:firstLine="680"/>
        <w:jc w:val="both"/>
      </w:pPr>
      <w:r>
        <w:t>II.  Na nekretnini iz točke I. izreke upisano je razlučno pravo za korist vjerovnika:</w:t>
      </w:r>
    </w:p>
    <w:p w:rsidRDefault="00D2437F" w:rsidP="00D2437F" w:rsidR="00D2437F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C963D3">
        <w:t>ZAGREBAČKA BANKA D.D., ZAGREB, PAROMLINSKA 2</w:t>
      </w:r>
    </w:p>
    <w:p w:rsidRDefault="00727D72" w:rsidP="006874A7" w:rsidR="00727D72">
      <w:pPr>
        <w:pStyle w:val="Odlomakpopisa"/>
        <w:overflowPunct w:val="false"/>
        <w:autoSpaceDE w:val="false"/>
        <w:autoSpaceDN w:val="false"/>
        <w:adjustRightInd w:val="false"/>
        <w:ind w:left="1640"/>
        <w:jc w:val="both"/>
        <w:textAlignment w:val="baseline"/>
      </w:pPr>
    </w:p>
    <w:p w:rsidRDefault="00727D72" w:rsidP="00727D72" w:rsidR="00727D72" w:rsidRPr="00BF73E1">
      <w:pPr>
        <w:pStyle w:val="Odlomakpopisa"/>
        <w:ind w:left="1640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4C4841">
        <w:t>I</w:t>
      </w:r>
      <w:r w:rsidRPr="00D6335A">
        <w:t>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>elektroničkom javnom dražbom</w:t>
      </w:r>
      <w:r w:rsidR="00A301DF">
        <w:t>.</w:t>
      </w:r>
      <w:r w:rsidR="001C55B1" w:rsidRPr="00D6335A">
        <w:t xml:space="preserve"> </w:t>
      </w:r>
    </w:p>
    <w:p w:rsidRDefault="001C55B1" w:rsidP="001C55B1" w:rsidR="001C55B1" w:rsidRPr="00D6335A">
      <w:pPr>
        <w:ind w:left="1410"/>
        <w:jc w:val="both"/>
      </w:pPr>
    </w:p>
    <w:p w:rsidRDefault="004C4841" w:rsidP="001C55B1" w:rsidR="001C55B1" w:rsidRPr="00D6335A">
      <w:pPr>
        <w:ind w:firstLine="708"/>
        <w:jc w:val="both"/>
      </w:pPr>
      <w:r>
        <w:t>IV</w:t>
      </w:r>
      <w:r w:rsidR="001C55B1" w:rsidRPr="00D6335A">
        <w:t>.</w:t>
      </w:r>
      <w:r w:rsidR="00AC5460">
        <w:t xml:space="preserve">       </w:t>
      </w:r>
      <w:r w:rsidR="001C55B1" w:rsidRPr="00D6335A">
        <w:t>Cijena</w:t>
      </w:r>
    </w:p>
    <w:p w:rsidRDefault="001C55B1" w:rsidP="00A07F9E" w:rsidR="001C55B1" w:rsidRPr="00C2786C">
      <w:pPr>
        <w:ind w:firstLine="708"/>
        <w:jc w:val="both"/>
      </w:pPr>
      <w:r w:rsidRPr="00C2786C">
        <w:t>1.</w:t>
      </w:r>
      <w:r w:rsidR="004C4841" w:rsidRPr="00C2786C">
        <w:t xml:space="preserve"> </w:t>
      </w:r>
      <w:r w:rsidR="00B40CF2">
        <w:t>utvrđen</w:t>
      </w:r>
      <w:r w:rsidR="008C538E" w:rsidRPr="00C2786C">
        <w:t xml:space="preserve">a vrijednost nekretnine </w:t>
      </w:r>
      <w:r w:rsidRPr="00C2786C">
        <w:t xml:space="preserve"> iznosi </w:t>
      </w:r>
      <w:r w:rsidR="00D2437F">
        <w:t>36.800,00</w:t>
      </w:r>
      <w:r w:rsidR="004C5BB0">
        <w:t xml:space="preserve"> kuna</w:t>
      </w:r>
      <w:r w:rsidR="003D58B3" w:rsidRPr="00C2786C">
        <w:t xml:space="preserve">. </w:t>
      </w:r>
    </w:p>
    <w:p w:rsidRDefault="001C55B1" w:rsidP="00A07F9E" w:rsidR="0079096F">
      <w:pPr>
        <w:ind w:firstLine="708"/>
        <w:jc w:val="both"/>
      </w:pPr>
      <w:r w:rsidRPr="003D58B3">
        <w:t>2.</w:t>
      </w:r>
      <w:r w:rsidR="004C4841" w:rsidRPr="003D58B3">
        <w:t xml:space="preserve"> </w:t>
      </w:r>
      <w:r w:rsidRPr="003D58B3">
        <w:t>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</w:t>
      </w:r>
      <w:r w:rsidR="00A301DF">
        <w:t>,</w:t>
      </w:r>
      <w:r w:rsidRPr="00D6335A">
        <w:t xml:space="preserve">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</w:t>
      </w:r>
      <w:r w:rsidR="00A301DF">
        <w:t>utvrđene vrijednosti nekretnine,</w:t>
      </w:r>
      <w:r>
        <w:t xml:space="preserve">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>.</w:t>
      </w:r>
      <w:r w:rsidR="004C4841">
        <w:t xml:space="preserve"> </w:t>
      </w:r>
      <w:r w:rsidR="001C55B1" w:rsidRPr="00D6335A">
        <w:t xml:space="preserve">jamčevina iznosi </w:t>
      </w:r>
      <w:r>
        <w:t>10</w:t>
      </w:r>
      <w:r w:rsidR="001C55B1" w:rsidRPr="00D6335A">
        <w:t xml:space="preserve"> % </w:t>
      </w:r>
      <w:r w:rsidR="00A07F9E">
        <w:t>utvrđene vrijednosti</w:t>
      </w:r>
      <w:r w:rsidR="00A301DF">
        <w:t>,</w:t>
      </w:r>
      <w:r w:rsidR="00A07F9E">
        <w:t xml:space="preserve"> </w:t>
      </w:r>
    </w:p>
    <w:p w:rsidRDefault="00A07F9E" w:rsidP="00A07F9E" w:rsidR="001C55B1">
      <w:pPr>
        <w:ind w:firstLine="708"/>
        <w:jc w:val="both"/>
      </w:pPr>
      <w:r>
        <w:t>5</w:t>
      </w:r>
      <w:r w:rsidR="00514E94">
        <w:t>.</w:t>
      </w:r>
      <w:r w:rsidR="004C4841">
        <w:t xml:space="preserve"> </w:t>
      </w:r>
      <w:r w:rsidR="00AD3749">
        <w:t xml:space="preserve">dražbeni korak iznosi </w:t>
      </w:r>
      <w:r w:rsidR="00445C59">
        <w:t>2</w:t>
      </w:r>
      <w:r w:rsidR="001C55B1" w:rsidRPr="00D6335A">
        <w:t>00,00 kn</w:t>
      </w:r>
      <w:r w:rsidR="00A301DF">
        <w:t>,</w:t>
      </w:r>
      <w:r w:rsidR="001C55B1" w:rsidRPr="00D6335A">
        <w:t xml:space="preserve"> </w:t>
      </w:r>
    </w:p>
    <w:p w:rsidRDefault="000A3023" w:rsidP="00A07F9E" w:rsidR="001C55B1">
      <w:pPr>
        <w:ind w:firstLine="708"/>
        <w:jc w:val="both"/>
      </w:pPr>
      <w:r>
        <w:t>6</w:t>
      </w:r>
      <w:r w:rsidR="001C55B1" w:rsidRPr="00D6335A">
        <w:t>.</w:t>
      </w:r>
      <w:r w:rsidR="004C4841">
        <w:t xml:space="preserve"> </w:t>
      </w:r>
      <w:r>
        <w:t>r</w:t>
      </w:r>
      <w:r w:rsidR="00A07F9E">
        <w:t>ok u kojem je kupac dužan položiti kupovninu - r</w:t>
      </w:r>
      <w:r w:rsidR="00A07F9E" w:rsidRPr="00645508">
        <w:t>azlik</w:t>
      </w:r>
      <w:r w:rsidR="00AF5EFF">
        <w:t>u između jamčevine i postignute</w:t>
      </w:r>
      <w:r w:rsidR="00A07F9E" w:rsidRPr="00645508">
        <w:t xml:space="preserve"> cijene</w:t>
      </w:r>
      <w:r w:rsidR="00AF5EFF">
        <w:t>:</w:t>
      </w:r>
      <w:r w:rsidR="00A07F9E" w:rsidRPr="00645508">
        <w:t xml:space="preserve"> </w:t>
      </w:r>
      <w:r>
        <w:t xml:space="preserve">kupac je dužan položiti </w:t>
      </w:r>
      <w:r w:rsidR="00A07F9E">
        <w:t xml:space="preserve">u </w:t>
      </w:r>
      <w:r w:rsidR="00A07F9E" w:rsidRPr="00645508">
        <w:t xml:space="preserve"> roku od 15 dana od pravomoćnosti rješenja o dosudi</w:t>
      </w:r>
      <w:r w:rsidR="00A301DF">
        <w:t>,</w:t>
      </w:r>
    </w:p>
    <w:p w:rsidRDefault="00A301DF" w:rsidP="00A07F9E" w:rsidR="00A301DF" w:rsidRPr="00FE5E74">
      <w:pPr>
        <w:ind w:firstLine="708"/>
        <w:jc w:val="both"/>
      </w:pPr>
      <w:r>
        <w:lastRenderedPageBreak/>
        <w:t xml:space="preserve">7. </w:t>
      </w:r>
      <w:r w:rsidRPr="00A301DF">
        <w:t xml:space="preserve">kupac je dužan uplatiti kupovninu na </w:t>
      </w:r>
      <w:r w:rsidRPr="00FE5E74">
        <w:t>poseban račun Agencije otvoren za tu namjenu,</w:t>
      </w:r>
    </w:p>
    <w:p w:rsidRDefault="00A301DF" w:rsidP="003A0E59" w:rsidR="003A0E59" w:rsidRPr="00645508">
      <w:pPr>
        <w:ind w:firstLine="708"/>
        <w:jc w:val="both"/>
      </w:pPr>
      <w:r>
        <w:t>8</w:t>
      </w:r>
      <w:r w:rsidR="003A0E59">
        <w:t>. ako kupac koji je po</w:t>
      </w:r>
      <w:r w:rsidR="004C4841">
        <w:t>nudio višu</w:t>
      </w:r>
      <w:r w:rsidR="003A0E59">
        <w:t xml:space="preserve"> cijenu u roku od 15 dana od dana pravomoćnosti rješenja o </w:t>
      </w:r>
      <w:r w:rsidR="00CF369F">
        <w:t>dosudi</w:t>
      </w:r>
      <w:r w:rsidR="003A0E59">
        <w:t xml:space="preserve"> ne položi kupovninu, n</w:t>
      </w:r>
      <w:r w:rsidR="003A0E59" w:rsidRPr="00645508">
        <w:t>ekretnina će se dosuditi  kupc</w:t>
      </w:r>
      <w:r w:rsidR="003A0E59">
        <w:t xml:space="preserve">ima </w:t>
      </w:r>
      <w:r w:rsidR="003A0E59" w:rsidRPr="00645508">
        <w:t xml:space="preserve">koji su ponudili nižu cijenu </w:t>
      </w:r>
      <w:r w:rsidR="003A0E59">
        <w:t>prema veličini ponuđene cijene.</w:t>
      </w:r>
      <w:r>
        <w:t xml:space="preserve"> U tom slučaju sud će donijeti posebno rješenje o dosudi svakom sljedećem kupcu koji je ispunio uvjete da mu se nekretnina dosudi, u kojem u kojem će odrediti rok za polaganje kupovnine. Sud će u tom rješenju najprije oglasiti nevažećom dosudu kupcu koji je ponudio višu cijenu.</w:t>
      </w:r>
    </w:p>
    <w:p w:rsidRDefault="00170127" w:rsidP="00170127" w:rsidR="00170127">
      <w:pPr>
        <w:jc w:val="both"/>
      </w:pPr>
    </w:p>
    <w:p w:rsidRDefault="00170127" w:rsidP="00170127" w:rsidR="00170127">
      <w:pPr>
        <w:jc w:val="both"/>
      </w:pPr>
      <w:r>
        <w:tab/>
        <w:t>Upozorenje: u slučaju više ponuditelja (članak 103.st.6.OZ-a) jamčevina se neće odmah vratiti ponuditeljima koji su ponudili nižu cijenu. Jamčevina će se vratiti ponuditeljima koji su ponudili nižu cijenu nakon što rješenje o dosudi stekne svojstvo pravomoćnosti i nakon što ponuditelji prema redoslijedu visine ponuđene cijene položi kupovninu</w:t>
      </w:r>
    </w:p>
    <w:p w:rsidRDefault="00170127" w:rsidP="001C55B1" w:rsidR="00170127">
      <w:pPr>
        <w:ind w:firstLine="708" w:left="708"/>
        <w:jc w:val="both"/>
      </w:pPr>
    </w:p>
    <w:p w:rsidRDefault="00170127" w:rsidP="001C55B1" w:rsidR="00170127">
      <w:pPr>
        <w:ind w:firstLine="708" w:left="708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V.</w:t>
      </w:r>
      <w:r w:rsidRPr="00D6335A">
        <w:tab/>
        <w:t>Ostali uvjeti prodaje</w:t>
      </w:r>
    </w:p>
    <w:p w:rsidRDefault="00A301DF" w:rsidP="00C046C1" w:rsidR="00C046C1" w:rsidRPr="00D6335A">
      <w:pPr>
        <w:ind w:firstLine="705"/>
        <w:jc w:val="both"/>
      </w:pPr>
      <w:r>
        <w:tab/>
      </w:r>
      <w:r w:rsidR="00C046C1">
        <w:t>1</w:t>
      </w:r>
      <w:r w:rsidR="00C046C1" w:rsidRPr="00D6335A">
        <w:t>.</w:t>
      </w:r>
      <w:r w:rsidR="00C046C1">
        <w:t xml:space="preserve"> </w:t>
      </w:r>
      <w:r w:rsidR="00C046C1" w:rsidRPr="00D6335A">
        <w:t>kupac plaća porez</w:t>
      </w:r>
      <w:r w:rsidR="00F64C65">
        <w:t xml:space="preserve"> na promet nekretnina (4%)</w:t>
      </w:r>
      <w:r w:rsidR="00C046C1" w:rsidRPr="00D6335A">
        <w:t xml:space="preserve"> i</w:t>
      </w:r>
      <w:r w:rsidR="00F64C65">
        <w:t xml:space="preserve"> sve</w:t>
      </w:r>
      <w:r w:rsidR="00C046C1" w:rsidRPr="00D6335A">
        <w:t xml:space="preserve"> pristojbe u vezi sa prodajom</w:t>
      </w:r>
      <w:r w:rsidR="00C046C1">
        <w:t xml:space="preserve"> nekretnine u skladu sa zakonom,</w:t>
      </w:r>
    </w:p>
    <w:p w:rsidRDefault="00C046C1" w:rsidP="00C046C1" w:rsidR="00C046C1" w:rsidRPr="000A3023">
      <w:pPr>
        <w:ind w:firstLine="705"/>
        <w:jc w:val="both"/>
        <w:rPr>
          <w:sz w:val="22"/>
          <w:szCs w:val="22"/>
        </w:rPr>
      </w:pPr>
      <w:r>
        <w:t>2</w:t>
      </w:r>
      <w:r w:rsidRPr="00D6335A">
        <w:t>.</w:t>
      </w:r>
      <w:r>
        <w:t xml:space="preserve"> z</w:t>
      </w:r>
      <w:r w:rsidRPr="00A301DF">
        <w:t>ainteresirane osobe mogu u vrijeme dogovoreno sa stečajnim upraviteljem razgledati</w:t>
      </w:r>
      <w:r>
        <w:t xml:space="preserve"> predmetnu</w:t>
      </w:r>
      <w:r w:rsidRPr="00A301DF">
        <w:t xml:space="preserve"> nekretninu i dokumentaciju vezanu uz tu nekretninu</w:t>
      </w:r>
      <w:r>
        <w:t>.</w:t>
      </w:r>
    </w:p>
    <w:p w:rsidRDefault="00A07F9E" w:rsidP="001C55B1" w:rsidR="00A07F9E" w:rsidRPr="000A3023">
      <w:pPr>
        <w:ind w:firstLine="702" w:left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C66AF2">
        <w:t>I</w:t>
      </w:r>
      <w:r w:rsidR="00A301DF">
        <w:t>.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(N.N.156/14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 elektroničkom javnom dražbom sa podacima sukladno ovom zaključku.</w:t>
      </w:r>
    </w:p>
    <w:p w:rsidRDefault="00A07F9E" w:rsidP="00E617F1" w:rsidR="00A07F9E">
      <w:pPr>
        <w:ind w:firstLine="680"/>
        <w:jc w:val="both"/>
      </w:pPr>
    </w:p>
    <w:p w:rsidRDefault="00A84C1A" w:rsidP="001B30E7" w:rsidR="00A84C1A" w:rsidRPr="00645508">
      <w:pPr>
        <w:ind w:firstLine="708"/>
        <w:jc w:val="both"/>
      </w:pPr>
      <w:r w:rsidRPr="00645508">
        <w:t>V</w:t>
      </w:r>
      <w:r w:rsidR="009613B0">
        <w:t>I</w:t>
      </w:r>
      <w:r w:rsidR="00C66AF2">
        <w:t>I</w:t>
      </w:r>
      <w:r w:rsidR="00A301DF">
        <w:t>.</w:t>
      </w:r>
      <w:r w:rsidRPr="00645508">
        <w:t xml:space="preserve">  Ovaj zaključak o prodaji objavit će se na </w:t>
      </w:r>
      <w:r w:rsidR="009613B0">
        <w:t>e-</w:t>
      </w:r>
      <w:r w:rsidRPr="00645508">
        <w:t>oglasnoj ploči Trgovačkog suda u Zagrebu</w:t>
      </w:r>
      <w:r w:rsidR="00BC214C">
        <w:t xml:space="preserve">. </w:t>
      </w: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301DF" w:rsidP="007A7D93" w:rsidR="000A3023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0A3023">
        <w:t xml:space="preserve">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7A7D93" w:rsidR="00A301DF">
      <w:pPr>
        <w:ind w:firstLine="680"/>
        <w:jc w:val="both"/>
      </w:pPr>
    </w:p>
    <w:p w:rsidRDefault="00A301DF" w:rsidP="00A301DF" w:rsidR="00A07F9E">
      <w:pPr>
        <w:ind w:firstLine="680"/>
        <w:jc w:val="both"/>
      </w:pPr>
      <w:r>
        <w:t xml:space="preserve">Sud je pravomoćnim rješenjem od </w:t>
      </w:r>
      <w:r w:rsidR="001652C7">
        <w:t>26</w:t>
      </w:r>
      <w:r>
        <w:t>.</w:t>
      </w:r>
      <w:r w:rsidR="001652C7">
        <w:t xml:space="preserve"> travnja</w:t>
      </w:r>
      <w:r w:rsidR="007E461A">
        <w:t xml:space="preserve"> 201</w:t>
      </w:r>
      <w:r w:rsidR="001652C7">
        <w:t>8</w:t>
      </w:r>
      <w:r>
        <w:t>. odredio prodaju</w:t>
      </w:r>
      <w:r w:rsidR="007A7D93" w:rsidRPr="00645508">
        <w:t xml:space="preserve"> u stečajnom postupku nekretnine u vlasništvu stečajnog dužnika</w:t>
      </w:r>
      <w:r w:rsidR="000A3023">
        <w:t xml:space="preserve"> </w:t>
      </w:r>
      <w:r>
        <w:t xml:space="preserve">opisane točki </w:t>
      </w:r>
      <w:r w:rsidR="000A3023">
        <w:t>I</w:t>
      </w:r>
      <w:r>
        <w:t>.</w:t>
      </w:r>
      <w:r w:rsidR="000A3023">
        <w:t xml:space="preserve"> ovog zaključka.</w:t>
      </w:r>
    </w:p>
    <w:p w:rsidRDefault="000A3023" w:rsidP="007A7D93" w:rsidR="000A3023">
      <w:pPr>
        <w:ind w:firstLine="680"/>
        <w:jc w:val="both"/>
      </w:pPr>
    </w:p>
    <w:p w:rsidRDefault="00C66AF2" w:rsidP="000A3023" w:rsidR="000A3023">
      <w:pPr>
        <w:ind w:firstLine="680"/>
        <w:jc w:val="both"/>
      </w:pPr>
      <w:r>
        <w:t>Odredbom čl. 247. st.</w:t>
      </w:r>
      <w:r w:rsidR="000A3023">
        <w:t xml:space="preserve"> 3. SZ-a propisa</w:t>
      </w:r>
      <w:r w:rsidR="003B38C5">
        <w:t xml:space="preserve">no je kako </w:t>
      </w:r>
      <w:r w:rsidR="000A3023">
        <w:t>zaključkom o prodaji sud utvrđuje vrijednost nekretnine, način prodaje i uvjete prodaje.</w:t>
      </w:r>
    </w:p>
    <w:p w:rsidRDefault="00C66AF2" w:rsidP="000A3023" w:rsidR="00C66AF2">
      <w:pPr>
        <w:ind w:firstLine="680"/>
        <w:jc w:val="both"/>
      </w:pPr>
    </w:p>
    <w:p w:rsidRDefault="00C66AF2" w:rsidP="00C66AF2" w:rsidR="00AC5460">
      <w:pPr>
        <w:ind w:firstLine="680"/>
        <w:jc w:val="both"/>
      </w:pPr>
      <w:r>
        <w:t xml:space="preserve">Slijedom navedenog, točka II. zaključka donesena je na temelju odredbe čl. 247. st. 3. SZ-a i čl. 97. st. 1.-5. Ovršnog zakona </w:t>
      </w:r>
      <w:r w:rsidR="00AC5460" w:rsidRPr="00D6335A">
        <w:t>(</w:t>
      </w:r>
      <w:r>
        <w:t>„Narodne novine“ broj</w:t>
      </w:r>
      <w:r w:rsidR="00AC5460" w:rsidRPr="00D6335A">
        <w:t xml:space="preserve"> 112/2012, 25/13 i 93/2014.</w:t>
      </w:r>
      <w:r w:rsidR="00AC5460">
        <w:t>, dalje: OZ).</w:t>
      </w:r>
      <w:r w:rsidR="00AC5460" w:rsidRPr="00D6335A">
        <w:t xml:space="preserve"> </w:t>
      </w:r>
    </w:p>
    <w:p w:rsidRDefault="00AC5460" w:rsidP="00AC5460" w:rsidR="00AC5460">
      <w:pPr>
        <w:ind w:firstLine="708"/>
        <w:jc w:val="both"/>
      </w:pPr>
    </w:p>
    <w:p w:rsidRDefault="00AC5460" w:rsidP="00AC5460" w:rsidR="00B44EEC">
      <w:pPr>
        <w:ind w:firstLine="708"/>
        <w:jc w:val="both"/>
      </w:pPr>
      <w:r>
        <w:t>Vrijednost nekretnine utvrđena je</w:t>
      </w:r>
      <w:r w:rsidR="00C66AF2">
        <w:t xml:space="preserve"> </w:t>
      </w:r>
      <w:r w:rsidR="003B38C5">
        <w:t xml:space="preserve">temeljem </w:t>
      </w:r>
      <w:r w:rsidR="001652C7">
        <w:t>M</w:t>
      </w:r>
      <w:r w:rsidR="00B44EEC">
        <w:t xml:space="preserve">išljenja </w:t>
      </w:r>
      <w:r w:rsidR="001652C7">
        <w:t xml:space="preserve">i zaključka </w:t>
      </w:r>
      <w:r w:rsidR="00B44EEC">
        <w:t>Sudskog vještaka za graditeljstvo i procjenu nekretnina Hrvoja Balije, dipl. ing., koji prileži spisu.</w:t>
      </w:r>
    </w:p>
    <w:p w:rsidRDefault="00AC5460" w:rsidP="00AC5460" w:rsidR="00AC5460">
      <w:pPr>
        <w:ind w:firstLine="708"/>
        <w:jc w:val="both"/>
      </w:pPr>
    </w:p>
    <w:p w:rsidRDefault="00C66AF2" w:rsidP="00C66AF2" w:rsidR="00C66AF2">
      <w:pPr>
        <w:ind w:firstLine="708"/>
        <w:jc w:val="both"/>
      </w:pPr>
      <w:r>
        <w:t>Nadalje, sud je odluku iz točke III.2. zaključka donio na temelju odredbe  čl. 247. st. 5. i 6. SZ-a, odluku iz točke III.3. na temelju odredbe čl. 247. st.</w:t>
      </w:r>
      <w:r w:rsidR="00AC5460">
        <w:t xml:space="preserve"> </w:t>
      </w:r>
      <w:r w:rsidR="00765530">
        <w:t>7</w:t>
      </w:r>
      <w:r w:rsidR="00AC5460">
        <w:t>. SZ-a</w:t>
      </w:r>
      <w:r>
        <w:t>, odluku iz točke III.5. na temelju čl. 20. st. 2. Pravilnika, a iz točke III.7. na temelju odredbe čl. 98. st. 3. OZ-a.</w:t>
      </w:r>
    </w:p>
    <w:p w:rsidRDefault="00C66AF2" w:rsidP="004242BE" w:rsidR="00C66AF2">
      <w:pPr>
        <w:ind w:firstLine="708"/>
        <w:jc w:val="both"/>
      </w:pPr>
    </w:p>
    <w:p w:rsidRDefault="003A0E59" w:rsidP="004242BE" w:rsidR="00F60E77">
      <w:pPr>
        <w:ind w:firstLine="708"/>
        <w:jc w:val="both"/>
      </w:pPr>
      <w:r>
        <w:t>Stečajni je upravite</w:t>
      </w:r>
      <w:r w:rsidR="00C66AF2">
        <w:t>lj tijelo stečajnog postupka sa</w:t>
      </w:r>
      <w:r>
        <w:t xml:space="preserve"> zadaćom  unovčavanja imovine stečajnog dužnika (čl</w:t>
      </w:r>
      <w:r w:rsidR="00C66AF2">
        <w:t>. 89. st. 1. t. 9. SZ-a), te u smislu čl. 2.</w:t>
      </w:r>
      <w:r>
        <w:t xml:space="preserve"> Pravilnika predstavlja "nadležno 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V</w:t>
      </w:r>
      <w:r w:rsidR="00401105">
        <w:t>I</w:t>
      </w:r>
      <w:r w:rsidR="004242BE">
        <w:t>. zaključka).</w:t>
      </w:r>
    </w:p>
    <w:p w:rsidRDefault="00F60E77" w:rsidP="004242BE" w:rsidR="00F60E77">
      <w:pPr>
        <w:ind w:firstLine="708"/>
        <w:jc w:val="both"/>
      </w:pPr>
    </w:p>
    <w:p w:rsidRDefault="00F60E77" w:rsidP="004242BE" w:rsidR="00F60E77">
      <w:pPr>
        <w:ind w:firstLine="708"/>
        <w:jc w:val="both"/>
      </w:pPr>
      <w:r>
        <w:t>Točka V</w:t>
      </w:r>
      <w:r w:rsidR="00401105">
        <w:t>I</w:t>
      </w:r>
      <w:r>
        <w:t>I zaključka temeljena je na odredbi članka 12. Stečajnog zakona.</w:t>
      </w:r>
    </w:p>
    <w:p w:rsidRDefault="00F60E77" w:rsidP="004242BE" w:rsidR="00F60E77">
      <w:pPr>
        <w:ind w:firstLine="708"/>
        <w:jc w:val="both"/>
      </w:pPr>
    </w:p>
    <w:p w:rsidRDefault="00F60E77" w:rsidP="004242BE" w:rsidR="003A0E59">
      <w:pPr>
        <w:ind w:firstLine="708"/>
        <w:jc w:val="both"/>
      </w:pPr>
      <w:r>
        <w:t>Slijedom navedenoga odlučeno je kao u izreci.</w:t>
      </w:r>
      <w:r w:rsidR="003A0E59">
        <w:t xml:space="preserve"> </w:t>
      </w:r>
    </w:p>
    <w:p w:rsidRDefault="00765530" w:rsidP="00C66AF2" w:rsidR="00765530" w:rsidRPr="00645508">
      <w:pPr>
        <w:jc w:val="both"/>
      </w:pPr>
    </w:p>
    <w:p w:rsidRDefault="00A84C1A" w:rsidP="00974456" w:rsidR="00A84C1A" w:rsidRPr="00645508">
      <w:pPr>
        <w:jc w:val="both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1652C7">
        <w:t>31</w:t>
      </w:r>
      <w:r>
        <w:t>.</w:t>
      </w:r>
      <w:r w:rsidR="001652C7">
        <w:t xml:space="preserve"> kolovoza</w:t>
      </w:r>
      <w:r>
        <w:t xml:space="preserve"> </w:t>
      </w:r>
      <w:r w:rsidR="00DC7D12">
        <w:t>201</w:t>
      </w:r>
      <w:r w:rsidR="00622380">
        <w:t>8</w:t>
      </w:r>
      <w:r w:rsidR="001A1120">
        <w:t>.</w:t>
      </w:r>
    </w:p>
    <w:p w:rsidRDefault="001F22D0" w:rsidP="001F22D0" w:rsidR="001F22D0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 w:rsidR="00A84C1A" w:rsidRPr="00645508">
        <w:tab/>
      </w:r>
      <w:r w:rsidR="00A84C1A" w:rsidRPr="00645508">
        <w:tab/>
      </w:r>
      <w:r w:rsidR="00A84C1A" w:rsidRPr="00645508">
        <w:tab/>
      </w:r>
      <w:r w:rsidR="00A84C1A" w:rsidRPr="00645508">
        <w:tab/>
      </w:r>
      <w:r w:rsidR="00A84C1A" w:rsidRPr="00645508">
        <w:tab/>
      </w:r>
      <w:r w:rsidR="001F2EEE" w:rsidRPr="00FE5E74">
        <w:rPr>
          <w:rFonts w:hAnsi="Times New Roman" w:ascii="Times New Roman"/>
        </w:rPr>
        <w:t xml:space="preserve">   </w:t>
      </w: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F22D0" w:rsidP="00E91121" w:rsidR="001F22D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F22D0" w:rsidP="00E91121" w:rsidR="001F22D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F22D0" w:rsidP="00E91121" w:rsidR="001F22D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F22D0" w:rsidP="00E91121" w:rsidR="001F22D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F22D0" w:rsidP="001F22D0" w:rsidR="001F22D0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1F2EEE" w:rsidP="001F22D0" w:rsidR="001F2EEE" w:rsidRPr="00FE5E74">
      <w:pPr>
        <w:pStyle w:val="Tijeloteksta"/>
        <w:ind w:firstLine="612" w:left="5760"/>
        <w:rPr>
          <w:rFonts w:hAnsi="Times New Roman" w:ascii="Times New Roman"/>
        </w:rPr>
      </w:pPr>
    </w:p>
    <w:p w:rsidRDefault="00620B7F" w:rsidP="001F2EEE" w:rsidR="00620B7F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</w:t>
      </w:r>
      <w:r w:rsidR="00C66AF2">
        <w:t xml:space="preserve"> </w:t>
      </w:r>
      <w:r w:rsidRPr="00645508">
        <w:t>st.9. SZ</w:t>
      </w:r>
      <w:r w:rsidR="00C66AF2">
        <w:t>-a</w:t>
      </w:r>
      <w:r w:rsidRPr="00645508">
        <w:t>).</w:t>
      </w:r>
    </w:p>
    <w:p w:rsidRDefault="00DC7D12" w:rsidP="00974456" w:rsidR="00DC7D12">
      <w:pPr>
        <w:jc w:val="both"/>
      </w:pPr>
    </w:p>
    <w:p w:rsidRDefault="001F2EEE" w:rsidR="001F2EEE"/>
    <w:p w:rsidRDefault="001F2EEE" w:rsidR="001F2EEE"/>
    <w:p w:rsidRDefault="001F2EEE" w:rsidR="001F2EEE"/>
    <w:p w:rsidRDefault="001F22D0" w:rsidR="001F22D0"/>
    <w:p w:rsidRDefault="001F22D0" w:rsidR="001F22D0"/>
    <w:p w:rsidRDefault="001F22D0" w:rsidR="001F22D0"/>
    <w:p w:rsidRDefault="001F22D0" w:rsidR="001F22D0"/>
    <w:p w:rsidRDefault="001F22D0" w:rsidR="001F22D0"/>
    <w:p w:rsidRDefault="001F22D0" w:rsidR="001F22D0"/>
    <w:p w:rsidRDefault="001F22D0" w:rsidR="001F22D0"/>
    <w:p w:rsidRDefault="001F22D0" w:rsidR="001F22D0"/>
    <w:p w:rsidRDefault="001F22D0" w:rsidR="001F22D0"/>
    <w:p w:rsidRDefault="001F22D0" w:rsidR="001F22D0"/>
    <w:p w:rsidRDefault="001F22D0" w:rsidR="001F22D0"/>
    <w:p w:rsidRDefault="001F22D0" w:rsidR="001F22D0"/>
    <w:p w:rsidRDefault="001F22D0" w:rsidR="001F22D0"/>
    <w:p w:rsidRDefault="001F22D0" w:rsidR="001F22D0"/>
    <w:p w:rsidRDefault="001F22D0" w:rsidR="001F22D0"/>
    <w:p w:rsidRDefault="001F22D0" w:rsidR="001F22D0"/>
    <w:p w:rsidRDefault="001F22D0" w:rsidR="001F22D0"/>
    <w:p w:rsidRDefault="001F22D0" w:rsidR="001F22D0"/>
    <w:p w:rsidRDefault="001F22D0" w:rsidR="001F22D0"/>
    <w:p w:rsidRDefault="001F22D0" w:rsidR="001F22D0"/>
    <w:p w:rsidRDefault="001F22D0" w:rsidR="001F22D0"/>
    <w:p w:rsidRDefault="001F22D0" w:rsidR="001F22D0"/>
    <w:p w:rsidRDefault="001F22D0" w:rsidR="001F22D0"/>
    <w:p w:rsidRDefault="001F22D0" w:rsidR="001F22D0"/>
    <w:p w:rsidRDefault="001F22D0" w:rsidR="001F22D0"/>
    <w:p w:rsidRDefault="001F22D0" w:rsidR="001F22D0"/>
    <w:p w:rsidRDefault="001F22D0" w:rsidR="001F22D0"/>
    <w:sectPr w:rsidSect="00E06748" w:rsidR="001F22D0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495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E3CB1" w:rsidP="009E3CB1" w:rsidR="009E3CB1">
    <w:pPr>
      <w:ind w:firstLine="708" w:left="1416"/>
      <w:jc w:val="right"/>
      <w:rPr>
        <w:lang w:val="pt-BR"/>
      </w:rPr>
    </w:pPr>
  </w:p>
  <w:p w:rsidRDefault="00E06748" w:rsidP="009E3CB1" w:rsidR="00383464" w:rsidRPr="00A12C3D">
    <w:pPr>
      <w:ind w:firstLine="708" w:left="3540"/>
      <w:jc w:val="right"/>
    </w:pPr>
    <w:r w:rsidRPr="00E06748">
      <w:rPr>
        <w:lang w:val="pt-BR"/>
      </w:rPr>
      <w:t>72.St-5383/2016</w:t>
    </w:r>
    <w:r w:rsidR="001F22D0">
      <w:rPr>
        <w:lang w:val="pt-BR"/>
      </w:rPr>
      <w:t>-42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2CD4158"/>
    <w:multiLevelType w:val="hybridMultilevel"/>
    <w:tmpl w:val="8F94AAA0"/>
    <w:lvl w:tplc="64EA058E" w:ilvl="0">
      <w:start w:val="1"/>
      <w:numFmt w:val="decimal"/>
      <w:lvlText w:val="%1."/>
      <w:lvlJc w:val="left"/>
      <w:pPr>
        <w:ind w:hanging="960" w:left="16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1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1"/>
  </w:num>
  <w:num w:numId="3">
    <w:abstractNumId w:val="12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0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56838"/>
    <w:rsid w:val="00062F3C"/>
    <w:rsid w:val="0008428F"/>
    <w:rsid w:val="00086EB8"/>
    <w:rsid w:val="000956AE"/>
    <w:rsid w:val="000A3023"/>
    <w:rsid w:val="000B35B4"/>
    <w:rsid w:val="000D3E10"/>
    <w:rsid w:val="000E77FF"/>
    <w:rsid w:val="000F00A7"/>
    <w:rsid w:val="00100BE6"/>
    <w:rsid w:val="001026AD"/>
    <w:rsid w:val="00105DED"/>
    <w:rsid w:val="001134FD"/>
    <w:rsid w:val="0013601B"/>
    <w:rsid w:val="00136031"/>
    <w:rsid w:val="001401A9"/>
    <w:rsid w:val="0014174A"/>
    <w:rsid w:val="00153E95"/>
    <w:rsid w:val="00161B58"/>
    <w:rsid w:val="001652C7"/>
    <w:rsid w:val="0016709E"/>
    <w:rsid w:val="00167C21"/>
    <w:rsid w:val="00170127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F22D0"/>
    <w:rsid w:val="001F2EEE"/>
    <w:rsid w:val="002048C5"/>
    <w:rsid w:val="00222021"/>
    <w:rsid w:val="00223552"/>
    <w:rsid w:val="00232160"/>
    <w:rsid w:val="00254490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464"/>
    <w:rsid w:val="003A0E59"/>
    <w:rsid w:val="003B38C5"/>
    <w:rsid w:val="003B6F27"/>
    <w:rsid w:val="003D58B3"/>
    <w:rsid w:val="003E1A3E"/>
    <w:rsid w:val="00401105"/>
    <w:rsid w:val="004242BE"/>
    <w:rsid w:val="004270F7"/>
    <w:rsid w:val="00430D99"/>
    <w:rsid w:val="004451EF"/>
    <w:rsid w:val="00445C59"/>
    <w:rsid w:val="00445CE6"/>
    <w:rsid w:val="0045250C"/>
    <w:rsid w:val="004560D9"/>
    <w:rsid w:val="004955A9"/>
    <w:rsid w:val="004B0809"/>
    <w:rsid w:val="004C4841"/>
    <w:rsid w:val="004C5BB0"/>
    <w:rsid w:val="004C5C6C"/>
    <w:rsid w:val="004D73BC"/>
    <w:rsid w:val="004D7CF5"/>
    <w:rsid w:val="004F434E"/>
    <w:rsid w:val="00504AF5"/>
    <w:rsid w:val="00513852"/>
    <w:rsid w:val="00514E94"/>
    <w:rsid w:val="00515969"/>
    <w:rsid w:val="00516092"/>
    <w:rsid w:val="00526D62"/>
    <w:rsid w:val="005318A9"/>
    <w:rsid w:val="00573FDC"/>
    <w:rsid w:val="00592CB5"/>
    <w:rsid w:val="005A4954"/>
    <w:rsid w:val="005C2EB1"/>
    <w:rsid w:val="005D22F0"/>
    <w:rsid w:val="005D56F9"/>
    <w:rsid w:val="005E117B"/>
    <w:rsid w:val="005F5633"/>
    <w:rsid w:val="0061272E"/>
    <w:rsid w:val="00613C43"/>
    <w:rsid w:val="00620B7F"/>
    <w:rsid w:val="00621277"/>
    <w:rsid w:val="00622282"/>
    <w:rsid w:val="00622380"/>
    <w:rsid w:val="00626F28"/>
    <w:rsid w:val="00633709"/>
    <w:rsid w:val="00645508"/>
    <w:rsid w:val="00652C42"/>
    <w:rsid w:val="0066596C"/>
    <w:rsid w:val="006819FF"/>
    <w:rsid w:val="006832A5"/>
    <w:rsid w:val="00685199"/>
    <w:rsid w:val="006874A7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27D72"/>
    <w:rsid w:val="00736EF6"/>
    <w:rsid w:val="0074479B"/>
    <w:rsid w:val="0075380F"/>
    <w:rsid w:val="00765530"/>
    <w:rsid w:val="007678A2"/>
    <w:rsid w:val="0077271F"/>
    <w:rsid w:val="0079096F"/>
    <w:rsid w:val="007A0ABD"/>
    <w:rsid w:val="007A14A7"/>
    <w:rsid w:val="007A26A6"/>
    <w:rsid w:val="007A3E67"/>
    <w:rsid w:val="007A7D93"/>
    <w:rsid w:val="007D16E7"/>
    <w:rsid w:val="007D25D9"/>
    <w:rsid w:val="007D3454"/>
    <w:rsid w:val="007E461A"/>
    <w:rsid w:val="007F6BA6"/>
    <w:rsid w:val="00800183"/>
    <w:rsid w:val="00810FFB"/>
    <w:rsid w:val="00823013"/>
    <w:rsid w:val="00827895"/>
    <w:rsid w:val="008438E3"/>
    <w:rsid w:val="00877097"/>
    <w:rsid w:val="00883836"/>
    <w:rsid w:val="0088567D"/>
    <w:rsid w:val="0089467B"/>
    <w:rsid w:val="008C538E"/>
    <w:rsid w:val="008D0264"/>
    <w:rsid w:val="008F701B"/>
    <w:rsid w:val="00900636"/>
    <w:rsid w:val="00924661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2DAF"/>
    <w:rsid w:val="009C3B39"/>
    <w:rsid w:val="009C659B"/>
    <w:rsid w:val="009D4C3B"/>
    <w:rsid w:val="009E3CB1"/>
    <w:rsid w:val="009F20A8"/>
    <w:rsid w:val="00A07F9E"/>
    <w:rsid w:val="00A12C3D"/>
    <w:rsid w:val="00A13B5A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4C1A"/>
    <w:rsid w:val="00A8669E"/>
    <w:rsid w:val="00A96786"/>
    <w:rsid w:val="00AA45FF"/>
    <w:rsid w:val="00AC5460"/>
    <w:rsid w:val="00AD3749"/>
    <w:rsid w:val="00AE263A"/>
    <w:rsid w:val="00AE28C7"/>
    <w:rsid w:val="00AE3DBF"/>
    <w:rsid w:val="00AF5EFF"/>
    <w:rsid w:val="00B01320"/>
    <w:rsid w:val="00B34EC8"/>
    <w:rsid w:val="00B3642F"/>
    <w:rsid w:val="00B408B7"/>
    <w:rsid w:val="00B40CF2"/>
    <w:rsid w:val="00B4366F"/>
    <w:rsid w:val="00B44EEC"/>
    <w:rsid w:val="00B45135"/>
    <w:rsid w:val="00B46073"/>
    <w:rsid w:val="00B50989"/>
    <w:rsid w:val="00B630AD"/>
    <w:rsid w:val="00B75233"/>
    <w:rsid w:val="00B9120F"/>
    <w:rsid w:val="00B9445D"/>
    <w:rsid w:val="00B977E1"/>
    <w:rsid w:val="00BA698F"/>
    <w:rsid w:val="00BA6D11"/>
    <w:rsid w:val="00BC214C"/>
    <w:rsid w:val="00BD595B"/>
    <w:rsid w:val="00BE3191"/>
    <w:rsid w:val="00BE5BAA"/>
    <w:rsid w:val="00BF658E"/>
    <w:rsid w:val="00C022E8"/>
    <w:rsid w:val="00C046C1"/>
    <w:rsid w:val="00C21015"/>
    <w:rsid w:val="00C26D28"/>
    <w:rsid w:val="00C2786C"/>
    <w:rsid w:val="00C311AF"/>
    <w:rsid w:val="00C31D80"/>
    <w:rsid w:val="00C41D74"/>
    <w:rsid w:val="00C43F18"/>
    <w:rsid w:val="00C46A70"/>
    <w:rsid w:val="00C57106"/>
    <w:rsid w:val="00C6565D"/>
    <w:rsid w:val="00C66AF2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2437F"/>
    <w:rsid w:val="00D27E4F"/>
    <w:rsid w:val="00D3205F"/>
    <w:rsid w:val="00D34805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06748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B0E50"/>
    <w:rsid w:val="00EC0FC1"/>
    <w:rsid w:val="00EC1389"/>
    <w:rsid w:val="00EC396C"/>
    <w:rsid w:val="00EC7AF6"/>
    <w:rsid w:val="00EE60EE"/>
    <w:rsid w:val="00EE6472"/>
    <w:rsid w:val="00EF0302"/>
    <w:rsid w:val="00F07951"/>
    <w:rsid w:val="00F11FE0"/>
    <w:rsid w:val="00F1365A"/>
    <w:rsid w:val="00F2024C"/>
    <w:rsid w:val="00F234D3"/>
    <w:rsid w:val="00F536E2"/>
    <w:rsid w:val="00F607C4"/>
    <w:rsid w:val="00F60E77"/>
    <w:rsid w:val="00F63AC4"/>
    <w:rsid w:val="00F64C65"/>
    <w:rsid w:val="00F82CEF"/>
    <w:rsid w:val="00F868C9"/>
    <w:rsid w:val="00F86E5D"/>
    <w:rsid w:val="00F92F05"/>
    <w:rsid w:val="00FA7D65"/>
    <w:rsid w:val="00FB4140"/>
    <w:rsid w:val="00FC10F8"/>
    <w:rsid w:val="00FC466B"/>
    <w:rsid w:val="00FE045E"/>
    <w:rsid w:val="00FE2F1D"/>
    <w:rsid w:val="00FE5E74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5383</izvorni_sadrzaj>
    <derivirana_varijabla naziv="DomainObject.Predmet.Broj_1">5383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2016.</izvorni_sadrzaj>
    <derivirana_varijabla naziv="DomainObject.Predmet.DatumOsnivanja_1">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St-5383/2016</izvorni_sadrzaj>
    <derivirana_varijabla naziv="DomainObject.Predmet.OznakaBroj_1">St-5383/2016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RENI-DAR d.o.o. zastupanog po punomoćniku Eva Potočnik</izvorni_sadrzaj>
    <derivirana_varijabla naziv="DomainObject.Predmet.ProtustrankaFormated_1">  RENI-DAR d.o.o. zastupanog po punomoćniku Eva Potočnik</derivirana_varijabla>
  </DomainObject.Predmet.ProtustrankaFormated>
  <DomainObject.Predmet.ProtustrankaFormatedOIB>
    <izvorni_sadrzaj>  RENI-DAR d.o.o., OIB 74281224056 zastupanog po punomoćniku Eva Potočnik</izvorni_sadrzaj>
    <derivirana_varijabla naziv="DomainObject.Predmet.ProtustrankaFormatedOIB_1">  RENI-DAR d.o.o., OIB 74281224056 zastupanog po punomoćniku Eva Potočnik</derivirana_varijabla>
  </DomainObject.Predmet.ProtustrankaFormatedOIB>
  <DomainObject.Predmet.ProtustrankaFormatedWithAdress>
    <izvorni_sadrzaj> RENI-DAR d.o.o., Dragutina Domjanića 5, 10410 Velika Gorica zastupanog po punomoćniku Eva Potočnik</izvorni_sadrzaj>
    <derivirana_varijabla naziv="DomainObject.Predmet.ProtustrankaFormatedWithAdress_1"> RENI-DAR d.o.o., Dragutina Domjanića 5, 10410 Velika Gorica zastupanog po punomoćniku Eva Potočnik</derivirana_varijabla>
  </DomainObject.Predmet.ProtustrankaFormatedWithAdress>
  <DomainObject.Predmet.ProtustrankaFormatedWithAdressOIB>
    <izvorni_sadrzaj> RENI-DAR d.o.o., OIB 74281224056, Dragutina Domjanića 5, 10410 Velika Gorica zastupanog po punomoćniku Eva Potočnik</izvorni_sadrzaj>
    <derivirana_varijabla naziv="DomainObject.Predmet.ProtustrankaFormatedWithAdressOIB_1"> RENI-DAR d.o.o., OIB 74281224056, Dragutina Domjanića 5, 10410 Velika Gorica zastupanog po punomoćniku Eva Potočnik</derivirana_varijabla>
  </DomainObject.Predmet.ProtustrankaFormatedWithAdressOIB>
  <DomainObject.Predmet.ProtustrankaWithAdress>
    <izvorni_sadrzaj>RENI-DAR d.o.o. Dragutina Domjanića 5, 10410 Velika Gorica</izvorni_sadrzaj>
    <derivirana_varijabla naziv="DomainObject.Predmet.ProtustrankaWithAdress_1">RENI-DAR d.o.o. Dragutina Domjanića 5, 10410 Velika Gorica</derivirana_varijabla>
  </DomainObject.Predmet.ProtustrankaWithAdress>
  <DomainObject.Predmet.ProtustrankaWithAdressOIB>
    <izvorni_sadrzaj>RENI-DAR d.o.o., OIB 74281224056, Dragutina Domjanića 5, 10410 Velika Gorica</izvorni_sadrzaj>
    <derivirana_varijabla naziv="DomainObject.Predmet.ProtustrankaWithAdressOIB_1">RENI-DAR d.o.o., OIB 74281224056, Dragutina Domjanića 5, 10410 Velika Gorica</derivirana_varijabla>
  </DomainObject.Predmet.ProtustrankaWithAdressOIB>
  <DomainObject.Predmet.ProtustrankaNazivFormated>
    <izvorni_sadrzaj>RENI-DAR d.o.o.</izvorni_sadrzaj>
    <derivirana_varijabla naziv="DomainObject.Predmet.ProtustrankaNazivFormated_1">RENI-DAR d.o.o.</derivirana_varijabla>
  </DomainObject.Predmet.ProtustrankaNazivFormated>
  <DomainObject.Predmet.ProtustrankaNazivFormatedOIB>
    <izvorni_sadrzaj>RENI-DAR d.o.o., OIB 74281224056</izvorni_sadrzaj>
    <derivirana_varijabla naziv="DomainObject.Predmet.ProtustrankaNazivFormatedOIB_1">RENI-DAR d.o.o., OIB 74281224056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Eva Potočnik</izvorni_sadrzaj>
    <derivirana_varijabla naziv="DomainObject.Predmet.StrankaFormated_1">  FINA Regionalni centar Zagreb; Eva Potočnik</derivirana_varijabla>
  </DomainObject.Predmet.StrankaFormated>
  <DomainObject.Predmet.StrankaFormatedOIB>
    <izvorni_sadrzaj>  FINA Regionalni centar Zagreb, OIB 85821130368; Eva Potočnik, OIB 57366775721</izvorni_sadrzaj>
    <derivirana_varijabla naziv="DomainObject.Predmet.StrankaFormatedOIB_1">  FINA Regionalni centar Zagreb, OIB 85821130368; Eva Potočnik, OIB 57366775721</derivirana_varijabla>
  </DomainObject.Predmet.StrankaFormatedOIB>
  <DomainObject.Predmet.StrankaFormatedWithAdress>
    <izvorni_sadrzaj> FINA Regionalni centar Zagreb, Trg svibanjskih žrtava 1995. br. 1, 10000 Zagreb; Eva Potočnik, Nad Lipom 15, 10000 Zagreb</izvorni_sadrzaj>
    <derivirana_varijabla naziv="DomainObject.Predmet.StrankaFormatedWithAdress_1"> FINA Regionalni centar Zagreb, Trg svibanjskih žrtava 1995. br. 1, 10000 Zagreb; Eva Potočnik, Nad Lipom 15, 10000 Zagreb</derivirana_varijabla>
  </DomainObject.Predmet.StrankaFormatedWithAdress>
  <DomainObject.Predmet.StrankaFormatedWithAdressOIB>
    <izvorni_sadrzaj> FINA Regionalni centar Zagreb, OIB 85821130368, Trg svibanjskih žrtava 1995. br. 1, 10000 Zagreb; Eva Potočnik, OIB 57366775721, Nad Lipom 15, 10000 Zagreb</izvorni_sadrzaj>
    <derivirana_varijabla naziv="DomainObject.Predmet.StrankaFormatedWithAdressOIB_1"> FINA Regionalni centar Zagreb, OIB 85821130368, Trg svibanjskih žrtava 1995. br. 1, 10000 Zagreb; Eva Potočnik, OIB 57366775721, Nad Lipom 15, 10000 Zagreb</derivirana_varijabla>
  </DomainObject.Predmet.StrankaFormatedWithAdressOIB>
  <DomainObject.Predmet.StrankaWithAdress>
    <izvorni_sadrzaj>FINA Regionalni centar Zagreb Trg svibanjskih žrtava 1995. br. 1,10000 Zagreb,Eva Potočnik Nad Lipom 15,10000 Zagreb</izvorni_sadrzaj>
    <derivirana_varijabla naziv="DomainObject.Predmet.StrankaWithAdress_1">FINA Regionalni centar Zagreb Trg svibanjskih žrtava 1995. br. 1,10000 Zagreb,Eva Potočnik Nad Lipom 15,10000 Zagreb</derivirana_varijabla>
  </DomainObject.Predmet.StrankaWithAdress>
  <DomainObject.Predmet.StrankaWithAdressOIB>
    <izvorni_sadrzaj>FINA Regionalni centar Zagreb, OIB 85821130368, Trg svibanjskih žrtava 1995. br. 1,10000 Zagreb,Eva Potočnik, OIB 57366775721, Nad Lipom 15,10000 Zagreb</izvorni_sadrzaj>
    <derivirana_varijabla naziv="DomainObject.Predmet.StrankaWithAdressOIB_1">FINA Regionalni centar Zagreb, OIB 85821130368, Trg svibanjskih žrtava 1995. br. 1,10000 Zagreb,Eva Potočnik, OIB 57366775721, Nad Lipom 15,10000 Zagreb</derivirana_varijabla>
  </DomainObject.Predmet.StrankaWithAdressOIB>
  <DomainObject.Predmet.StrankaNazivFormated>
    <izvorni_sadrzaj>FINA Regionalni centar Zagreb,Eva Potočnik</izvorni_sadrzaj>
    <derivirana_varijabla naziv="DomainObject.Predmet.StrankaNazivFormated_1">FINA Regionalni centar Zagreb,Eva Potočnik</derivirana_varijabla>
  </DomainObject.Predmet.StrankaNazivFormated>
  <DomainObject.Predmet.StrankaNazivFormatedOIB>
    <izvorni_sadrzaj>FINA Regionalni centar Zagreb, OIB 85821130368,Eva Potočnik, OIB 57366775721</izvorni_sadrzaj>
    <derivirana_varijabla naziv="DomainObject.Predmet.StrankaNazivFormatedOIB_1">FINA Regionalni centar Zagreb, OIB 85821130368,Eva Potočnik, OIB 57366775721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Eva Potočnik</item>
    </izvorni_sadrzaj>
    <derivirana_varijabla naziv="DomainObject.Predmet.StrankaListFormated_1">
      <item>FINA Regionalni centar Zagreb</item>
      <item>Eva Potočnik</item>
    </derivirana_varijabla>
  </DomainObject.Predmet.StrankaListFormated>
  <DomainObject.Predmet.StrankaListFormatedOIB>
    <izvorni_sadrzaj>
      <item>FINA Regionalni centar Zagreb, OIB 85821130368</item>
      <item>Eva Potočnik, OIB 57366775721</item>
    </izvorni_sadrzaj>
    <derivirana_varijabla naziv="DomainObject.Predmet.StrankaListFormatedOIB_1">
      <item>FINA Regionalni centar Zagreb, OIB 85821130368</item>
      <item>Eva Potočnik, OIB 57366775721</item>
    </derivirana_varijabla>
  </DomainObject.Predmet.StrankaListFormatedOIB>
  <DomainObject.Predmet.StrankaListFormatedWithAdress>
    <izvorni_sadrzaj>
      <item>FINA Regionalni centar Zagreb, Trg svibanjskih žrtava 1995. br. 1, 10000 Zagreb</item>
      <item>Eva Potočnik, Nad Lipom 15, 10000 Zagreb</item>
    </izvorni_sadrzaj>
    <derivirana_varijabla naziv="DomainObject.Predmet.StrankaListFormatedWithAdress_1">
      <item>FINA Regionalni centar Zagreb, Trg svibanjskih žrtava 1995. br. 1, 10000 Zagreb</item>
      <item>Eva Potočnik, Nad Lipom 15,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Eva Potočnik, OIB 57366775721, Nad Lipom 15, 10000 Zagreb</item>
    </izvorni_sadrzaj>
    <derivirana_varijabla naziv="DomainObject.Predmet.StrankaListFormatedWithAdressOIB_1">
      <item>FINA Regionalni centar Zagreb, OIB 85821130368, Trg svibanjskih žrtava 1995. br. 1, 10000 Zagreb</item>
      <item>Eva Potočnik, OIB 57366775721, Nad Lipom 15, 10000 Zagreb</item>
    </derivirana_varijabla>
  </DomainObject.Predmet.StrankaListFormatedWithAdressOIB>
  <DomainObject.Predmet.StrankaListNazivFormated>
    <izvorni_sadrzaj>
      <item>FINA Regionalni centar Zagreb</item>
      <item>Eva Potočnik</item>
    </izvorni_sadrzaj>
    <derivirana_varijabla naziv="DomainObject.Predmet.StrankaListNazivFormated_1">
      <item>FINA Regionalni centar Zagreb</item>
      <item>Eva Potočnik</item>
    </derivirana_varijabla>
  </DomainObject.Predmet.StrankaListNazivFormated>
  <DomainObject.Predmet.StrankaListNazivFormatedOIB>
    <izvorni_sadrzaj>
      <item>FINA Regionalni centar Zagreb, OIB 85821130368</item>
      <item>Eva Potočnik, OIB 57366775721</item>
    </izvorni_sadrzaj>
    <derivirana_varijabla naziv="DomainObject.Predmet.StrankaListNazivFormatedOIB_1">
      <item>FINA Regionalni centar Zagreb, OIB 85821130368</item>
      <item>Eva Potočnik, OIB 57366775721</item>
    </derivirana_varijabla>
  </DomainObject.Predmet.StrankaListNazivFormatedOIB>
  <DomainObject.Predmet.ProtuStrankaListFormated>
    <izvorni_sadrzaj>
      <item>RENI-DAR d.o.o. zastupanog po punomoćniku Eva Potočnik</item>
    </izvorni_sadrzaj>
    <derivirana_varijabla naziv="DomainObject.Predmet.ProtuStrankaListFormated_1">
      <item>RENI-DAR d.o.o. zastupanog po punomoćniku Eva Potočnik</item>
    </derivirana_varijabla>
  </DomainObject.Predmet.ProtuStrankaListFormated>
  <DomainObject.Predmet.ProtuStrankaListFormatedOIB>
    <izvorni_sadrzaj>
      <item>RENI-DAR d.o.o., OIB 74281224056 zastupanog po punomoćniku Eva Potočnik</item>
    </izvorni_sadrzaj>
    <derivirana_varijabla naziv="DomainObject.Predmet.ProtuStrankaListFormatedOIB_1">
      <item>RENI-DAR d.o.o., OIB 74281224056 zastupanog po punomoćniku Eva Potočnik</item>
    </derivirana_varijabla>
  </DomainObject.Predmet.ProtuStrankaListFormatedOIB>
  <DomainObject.Predmet.ProtuStrankaListFormatedWithAdress>
    <izvorni_sadrzaj>
      <item>RENI-DAR d.o.o., Dragutina Domjanića 5, 10410 Velika Gorica zastupanog po punomoćniku Eva Potočnik</item>
    </izvorni_sadrzaj>
    <derivirana_varijabla naziv="DomainObject.Predmet.ProtuStrankaListFormatedWithAdress_1">
      <item>RENI-DAR d.o.o., Dragutina Domjanića 5, 10410 Velika Gorica zastupanog po punomoćniku Eva Potočnik</item>
    </derivirana_varijabla>
  </DomainObject.Predmet.ProtuStrankaListFormatedWithAdress>
  <DomainObject.Predmet.ProtuStrankaListFormatedWithAdressOIB>
    <izvorni_sadrzaj>
      <item>RENI-DAR d.o.o., OIB 74281224056, Dragutina Domjanića 5, 10410 Velika Gorica zastupanog po punomoćniku Eva Potočnik</item>
    </izvorni_sadrzaj>
    <derivirana_varijabla naziv="DomainObject.Predmet.ProtuStrankaListFormatedWithAdressOIB_1">
      <item>RENI-DAR d.o.o., OIB 74281224056, Dragutina Domjanića 5, 10410 Velika Gorica zastupanog po punomoćniku Eva Potočnik</item>
    </derivirana_varijabla>
  </DomainObject.Predmet.ProtuStrankaListFormatedWithAdressOIB>
  <DomainObject.Predmet.ProtuStrankaListNazivFormated>
    <izvorni_sadrzaj>
      <item>RENI-DAR d.o.o.</item>
    </izvorni_sadrzaj>
    <derivirana_varijabla naziv="DomainObject.Predmet.ProtuStrankaListNazivFormated_1">
      <item>RENI-DAR d.o.o.</item>
    </derivirana_varijabla>
  </DomainObject.Predmet.ProtuStrankaListNazivFormated>
  <DomainObject.Predmet.ProtuStrankaListNazivFormatedOIB>
    <izvorni_sadrzaj>
      <item>RENI-DAR d.o.o., OIB 74281224056</item>
    </izvorni_sadrzaj>
    <derivirana_varijabla naziv="DomainObject.Predmet.ProtuStrankaListNazivFormatedOIB_1">
      <item>RENI-DAR d.o.o., OIB 74281224056</item>
    </derivirana_varijabla>
  </DomainObject.Predmet.ProtuStrankaListNazivFormatedOIB>
  <DomainObject.Predmet.OstaliListFormated>
    <izvorni_sadrzaj>
      <item>Eva Potočnik punomoćnica sudionika u postupku RENI-DAR d.o.o.</item>
      <item>Alma Klepac</item>
      <item>ZAGREBAČKA BANKA DIONIČKO DRUŠTVO</item>
      <item>ŽDO Velika Gorica</item>
      <item>RH, Ministarstvo financija</item>
      <item>Općinski sud u Sisku, ZKO</item>
    </izvorni_sadrzaj>
    <derivirana_varijabla naziv="DomainObject.Predmet.OstaliListFormated_1">
      <item>Eva Potočnik punomoćnica sudionika u postupku RENI-DAR d.o.o.</item>
      <item>Alma Klepac</item>
      <item>ZAGREBAČKA BANKA DIONIČKO DRUŠTVO</item>
      <item>ŽDO Velika Gorica</item>
      <item>RH, Ministarstvo financija</item>
      <item>Općinski sud u Sisku, ZKO</item>
    </derivirana_varijabla>
  </DomainObject.Predmet.OstaliListFormated>
  <DomainObject.Predmet.OstaliListFormatedOIB>
    <izvorni_sadrzaj>
      <item>Eva Potočnik, OIB 57366775721 punomoćnica sudionika u postupku RENI-DAR d.o.o.</item>
      <item>Alma Klepac, OIB 20525854329</item>
      <item>ZAGREBAČKA BANKA DIONIČKO DRUŠTVO, OIB 92963223473</item>
      <item>ŽDO Velika Gorica, OIB 96292040276</item>
      <item>RH, Ministarstvo financija, OIB 18683136487</item>
      <item>Općinski sud u Sisku, ZKO, OIB 74610670107</item>
    </izvorni_sadrzaj>
    <derivirana_varijabla naziv="DomainObject.Predmet.OstaliListFormatedOIB_1">
      <item>Eva Potočnik, OIB 57366775721 punomoćnica sudionika u postupku RENI-DAR d.o.o.</item>
      <item>Alma Klepac, OIB 20525854329</item>
      <item>ZAGREBAČKA BANKA DIONIČKO DRUŠTVO, OIB 92963223473</item>
      <item>ŽDO Velika Gorica, OIB 96292040276</item>
      <item>RH, Ministarstvo financija, OIB 18683136487</item>
      <item>Općinski sud u Sisku, ZKO, OIB 74610670107</item>
    </derivirana_varijabla>
  </DomainObject.Predmet.OstaliListFormatedOIB>
  <DomainObject.Predmet.OstaliListFormatedWithAdress>
    <izvorni_sadrzaj>
      <item>Eva Potočnik, Slavka Kolara 83, 10410 Velika Gorica punomoćnica sudionika u postupku RENI-DAR d.o.o.</item>
      <item>Alma Klepac, D. Gervaisa 4, 10000 Zagreb</item>
      <item>ZAGREBAČKA BANKA DIONIČKO DRUŠTVO, Trg bana Josipa Jelačića 10, 10000 Zagreb</item>
      <item>ŽDO Velika Gorica, TRG KRALJA TOMISLAVA 36, 10410 Velika Gorica</item>
      <item>RH, Ministarstvo financija, Av. Dubrovnik 32, 10000 Zagreb</item>
      <item>Općinski sud u Sisku, ZKO, I. K. Sakcinskog 24, 44000 Sisak</item>
    </izvorni_sadrzaj>
    <derivirana_varijabla naziv="DomainObject.Predmet.OstaliListFormatedWithAdress_1">
      <item>Eva Potočnik, Slavka Kolara 83, 10410 Velika Gorica punomoćnica sudionika u postupku RENI-DAR d.o.o.</item>
      <item>Alma Klepac, D. Gervaisa 4, 10000 Zagreb</item>
      <item>ZAGREBAČKA BANKA DIONIČKO DRUŠTVO, Trg bana Josipa Jelačića 10, 10000 Zagreb</item>
      <item>ŽDO Velika Gorica, TRG KRALJA TOMISLAVA 36, 10410 Velika Gorica</item>
      <item>RH, Ministarstvo financija, Av. Dubrovnik 32, 10000 Zagreb</item>
      <item>Općinski sud u Sisku, ZKO, I. K. Sakcinskog 24, 44000 Sisak</item>
    </derivirana_varijabla>
  </DomainObject.Predmet.OstaliListFormatedWithAdress>
  <DomainObject.Predmet.OstaliListFormatedWithAdressOIB>
    <izvorni_sadrzaj>
      <item>Eva Potočnik, OIB 57366775721, Slavka Kolara 83, 10410 Velika Gorica punomoćnica sudionika u postupku RENI-DAR d.o.o.</item>
      <item>Alma Klepac, OIB 20525854329, D. Gervaisa 4, 10000 Zagreb</item>
      <item>ZAGREBAČKA BANKA DIONIČKO DRUŠTVO, OIB 92963223473, Trg bana Josipa Jelačića 10, 10000 Zagreb</item>
      <item>ŽDO Velika Gorica, OIB 96292040276, TRG KRALJA TOMISLAVA 36, 10410 Velika Gorica</item>
      <item>RH, Ministarstvo financija, OIB 18683136487, Av. Dubrovnik 32, 10000 Zagreb</item>
      <item>Općinski sud u Sisku, ZKO, OIB 74610670107, I. K. Sakcinskog 24, 44000 Sisak</item>
    </izvorni_sadrzaj>
    <derivirana_varijabla naziv="DomainObject.Predmet.OstaliListFormatedWithAdressOIB_1">
      <item>Eva Potočnik, OIB 57366775721, Slavka Kolara 83, 10410 Velika Gorica punomoćnica sudionika u postupku RENI-DAR d.o.o.</item>
      <item>Alma Klepac, OIB 20525854329, D. Gervaisa 4, 10000 Zagreb</item>
      <item>ZAGREBAČKA BANKA DIONIČKO DRUŠTVO, OIB 92963223473, Trg bana Josipa Jelačića 10, 10000 Zagreb</item>
      <item>ŽDO Velika Gorica, OIB 96292040276, TRG KRALJA TOMISLAVA 36, 10410 Velika Gorica</item>
      <item>RH, Ministarstvo financija, OIB 18683136487, Av. Dubrovnik 32, 10000 Zagreb</item>
      <item>Općinski sud u Sisku, ZKO, OIB 74610670107, I. K. Sakcinskog 24, 44000 Sisak</item>
    </derivirana_varijabla>
  </DomainObject.Predmet.OstaliListFormatedWithAdressOIB>
  <DomainObject.Predmet.OstaliListNazivFormated>
    <izvorni_sadrzaj>
      <item>Eva Potočnik</item>
      <item>Alma Klepac</item>
      <item>ZAGREBAČKA BANKA DIONIČKO DRUŠTVO</item>
      <item>ŽDO Velika Gorica</item>
      <item>RH, Ministarstvo financija</item>
      <item>Općinski sud u Sisku, ZKO</item>
    </izvorni_sadrzaj>
    <derivirana_varijabla naziv="DomainObject.Predmet.OstaliListNazivFormated_1">
      <item>Eva Potočnik</item>
      <item>Alma Klepac</item>
      <item>ZAGREBAČKA BANKA DIONIČKO DRUŠTVO</item>
      <item>ŽDO Velika Gorica</item>
      <item>RH, Ministarstvo financija</item>
      <item>Općinski sud u Sisku, ZKO</item>
    </derivirana_varijabla>
  </DomainObject.Predmet.OstaliListNazivFormated>
  <DomainObject.Predmet.OstaliListNazivFormatedOIB>
    <izvorni_sadrzaj>
      <item>Eva Potočnik, OIB 57366775721</item>
      <item>Alma Klepac, OIB 20525854329</item>
      <item>ZAGREBAČKA BANKA DIONIČKO DRUŠTVO, OIB 92963223473</item>
      <item>ŽDO Velika Gorica, OIB 96292040276</item>
      <item>RH, Ministarstvo financija, OIB 18683136487</item>
      <item>Općinski sud u Sisku, ZKO, OIB 74610670107</item>
    </izvorni_sadrzaj>
    <derivirana_varijabla naziv="DomainObject.Predmet.OstaliListNazivFormatedOIB_1">
      <item>Eva Potočnik, OIB 57366775721</item>
      <item>Alma Klepac, OIB 20525854329</item>
      <item>ZAGREBAČKA BANKA DIONIČKO DRUŠTVO, OIB 92963223473</item>
      <item>ŽDO Velika Gorica, OIB 96292040276</item>
      <item>RH, Ministarstvo financija, OIB 18683136487</item>
      <item>Općinski sud u Sisku, ZKO, OIB 74610670107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RENI-DAR d.o.o.</izvorni_sadrzaj>
    <derivirana_varijabla naziv="DomainObject.Predmet.ProtustrankaIDrugi_1">RENI-DAR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RENI-DAR d.o.o., OIB 74281224056, Dragutina Domjanića 5, 10410 Velika Gorica</izvorni_sadrzaj>
    <derivirana_varijabla naziv="DomainObject.Predmet.ProtustrankaIDrugiAdressOIB_1">RENI-DAR d.o.o., OIB 74281224056, Dragutina Domjanića 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RENI-DAR d.o.o.</item>
      <item>Eva Potočnik</item>
      <item>Eva Potočnik</item>
      <item>Alma Klepac</item>
      <item>ZAGREBAČKA BANKA DIONIČKO DRUŠTVO</item>
      <item>ŽDO Velika Gorica</item>
      <item>RH, Ministarstvo financija</item>
      <item>Općinski sud u Sisku, ZKO</item>
    </izvorni_sadrzaj>
    <derivirana_varijabla naziv="DomainObject.Predmet.SudioniciListNaziv_1">
      <item>FINA Regionalni centar Zagreb</item>
      <item>RENI-DAR d.o.o.</item>
      <item>Eva Potočnik</item>
      <item>Eva Potočnik</item>
      <item>Alma Klepac</item>
      <item>ZAGREBAČKA BANKA DIONIČKO DRUŠTVO</item>
      <item>ŽDO Velika Gorica</item>
      <item>RH, Ministarstvo financija</item>
      <item>Općinski sud u Sisku, ZKO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RENI-DAR d.o.o., OIB 74281224056, Dragutina Domjanića 5,10410 Velika Gorica</item>
      <item>Eva Potočnik, OIB 57366775721, Nad Lipom 15,10000 Zagreb</item>
      <item>Eva Potočnik, OIB 57366775721, Slavka Kolara 83,10410 Velika Gorica</item>
      <item>Alma Klepac, OIB 20525854329, D. Gervaisa 4,10000 Zagreb</item>
      <item>ZAGREBAČKA BANKA DIONIČKO DRUŠTVO, OIB 92963223473, Trg bana Josipa Jelačića 10,10000 Zagreb</item>
      <item>ŽDO Velika Gorica, OIB 96292040276, TRG KRALJA TOMISLAVA 36,10410 Velika Gorica</item>
      <item>RH, Ministarstvo financija, OIB 18683136487, Av. Dubrovnik 32,10000 Zagreb</item>
      <item>Općinski sud u Sisku, ZKO, OIB 74610670107, I. K. Sakcinskog 24,44000 Sisak</item>
    </izvorni_sadrzaj>
    <derivirana_varijabla naziv="DomainObject.Predmet.SudioniciListAdressOIB_1">
      <item>FINA Regionalni centar Zagreb, OIB 85821130368, Trg svibanjskih žrtava 1995. br. 1,10000 Zagreb</item>
      <item>RENI-DAR d.o.o., OIB 74281224056, Dragutina Domjanića 5,10410 Velika Gorica</item>
      <item>Eva Potočnik, OIB 57366775721, Nad Lipom 15,10000 Zagreb</item>
      <item>Eva Potočnik, OIB 57366775721, Slavka Kolara 83,10410 Velika Gorica</item>
      <item>Alma Klepac, OIB 20525854329, D. Gervaisa 4,10000 Zagreb</item>
      <item>ZAGREBAČKA BANKA DIONIČKO DRUŠTVO, OIB 92963223473, Trg bana Josipa Jelačića 10,10000 Zagreb</item>
      <item>ŽDO Velika Gorica, OIB 96292040276, TRG KRALJA TOMISLAVA 36,10410 Velika Gorica</item>
      <item>RH, Ministarstvo financija, OIB 18683136487, Av. Dubrovnik 32,10000 Zagreb</item>
      <item>Općinski sud u Sisku, ZKO, OIB 74610670107, I. K. Sakcinskog 24,44000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74281224056</item>
      <item>, OIB 57366775721</item>
      <item>, OIB 57366775721</item>
      <item>, OIB 20525854329</item>
      <item>, OIB 92963223473</item>
      <item>, OIB 96292040276</item>
      <item>, OIB 18683136487</item>
      <item>, OIB 74610670107</item>
    </izvorni_sadrzaj>
    <derivirana_varijabla naziv="DomainObject.Predmet.SudioniciListNazivOIB_1">
      <item>, OIB 85821130368</item>
      <item>, OIB 74281224056</item>
      <item>, OIB 57366775721</item>
      <item>, OIB 57366775721</item>
      <item>, OIB 20525854329</item>
      <item>, OIB 92963223473</item>
      <item>, OIB 96292040276</item>
      <item>, OIB 18683136487</item>
      <item>, OIB 74610670107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Ulica Drage Stipca 4, 10000 Zagreb</item>
    </izvorni_sadrzaj>
    <derivirana_varijabla naziv="DomainObject.Predmet.StecajniUpraviteljiListAddressOIB_1">
      <item>Alma Klepac, OIB 20525854329, Ulica Drage Stipca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62AD7F-57F2-44F0-B9BA-A89610084B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785</properties:Words>
  <properties:Characters>4365</properties:Characters>
  <properties:Lines>156</properties:Lines>
  <properties:Paragraphs>50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2018-08-31T12:33:00Z</dcterms:created>
  <dc:creator>BISERKA CALIC</dc:creator>
  <cp:lastModifiedBy>Jadranka Zelić</cp:lastModifiedBy>
  <cp:lastPrinted>2018-09-03T08:44:00Z</cp:lastPrinted>
  <dcterms:modified xmlns:xsi="http://www.w3.org/2001/XMLSchema-instance" xsi:type="dcterms:W3CDTF">2018-09-03T08:46:00Z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(14. zaključak o prodaji - NOVO- reni dar 31.8.2018. čest. 2213.docx)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