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b0becc" w14:paraId="bb0becc" w:rsidRDefault="00EF311F" w:rsidP="00126F44" w:rsidR="00E543AD">
      <w:pPr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14 St-</w:t>
      </w:r>
      <w:r w:rsidR="00A1753C">
        <w:t>2</w:t>
      </w:r>
      <w:r w:rsidR="00643761">
        <w:t>9</w:t>
      </w:r>
      <w:r w:rsidR="00A1753C">
        <w:t>4</w:t>
      </w:r>
      <w:r>
        <w:t>/1</w:t>
      </w:r>
      <w:r w:rsidR="00A1753C">
        <w:t>8</w:t>
      </w:r>
      <w:r>
        <w:t>-</w:t>
      </w:r>
      <w:r w:rsidR="00A1753C">
        <w:t>11</w:t>
      </w:r>
    </w:p>
    <w:p w:rsidRDefault="00E543AD" w:rsidR="00E543AD">
      <w:pPr>
        <w:pStyle w:val="Zaglavlje"/>
        <w:tabs>
          <w:tab w:pos="4536" w:val="clear"/>
          <w:tab w:pos="9072" w:val="clear"/>
        </w:tabs>
      </w:pPr>
    </w:p>
    <w:p w:rsidRDefault="0034231B" w:rsidP="0034231B" w:rsidR="0034231B">
      <w:r>
        <w:rPr>
          <w:rStyle w:val="Naglaeno"/>
        </w:rPr>
        <w:t xml:space="preserve">           </w:t>
      </w:r>
      <w:r w:rsidR="00EE0571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4231B" w:rsidP="0034231B" w:rsidR="0034231B" w:rsidRPr="00D21A2C"/>
    <w:p w:rsidRDefault="0034231B" w:rsidP="0034231B" w:rsidR="0034231B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34231B" w:rsidP="00300B54" w:rsidR="002B2795" w:rsidRPr="00300B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E3647A" w:rsidR="00E3647A">
      <w:pPr>
        <w:pStyle w:val="Zaglavlje"/>
        <w:tabs>
          <w:tab w:pos="4536" w:val="clear"/>
          <w:tab w:pos="9072" w:val="clear"/>
        </w:tabs>
      </w:pPr>
    </w:p>
    <w:p w:rsidRDefault="00CF4E0A" w:rsidR="00703147">
      <w:pPr>
        <w:pStyle w:val="Naslov2"/>
        <w:rPr>
          <w:b w:val="false"/>
          <w:bCs w:val="false"/>
        </w:rPr>
      </w:pPr>
      <w:r>
        <w:t xml:space="preserve"> </w:t>
      </w:r>
      <w:r w:rsidR="00703147">
        <w:rPr>
          <w:b w:val="false"/>
          <w:bCs w:val="false"/>
        </w:rPr>
        <w:t>U IME REPUBLIKE HRVATSKE</w:t>
      </w:r>
    </w:p>
    <w:p w:rsidRDefault="00E543AD" w:rsidR="00E543AD" w:rsidRPr="00703147">
      <w:pPr>
        <w:pStyle w:val="Naslov2"/>
        <w:rPr>
          <w:b w:val="false"/>
          <w:bCs w:val="false"/>
        </w:rPr>
      </w:pPr>
      <w:r w:rsidRPr="00703147">
        <w:rPr>
          <w:b w:val="false"/>
          <w:bCs w:val="false"/>
        </w:rPr>
        <w:t>R J E Š E N J E</w:t>
      </w:r>
    </w:p>
    <w:p w:rsidRDefault="00AC04FA" w:rsidP="00625D51" w:rsidR="00AC04FA">
      <w:pPr>
        <w:ind w:firstLine="720"/>
        <w:jc w:val="both"/>
        <w:rPr>
          <w:b/>
          <w:bCs/>
        </w:rPr>
      </w:pPr>
    </w:p>
    <w:p w:rsidRDefault="00435E75" w:rsidP="008D5352" w:rsidR="008D5352">
      <w:pPr>
        <w:jc w:val="both"/>
      </w:pPr>
      <w:r>
        <w:tab/>
      </w:r>
      <w:r w:rsidR="00A1753C" w:rsidRPr="00611430">
        <w:t xml:space="preserve">Trgovački sud u Osijeku, po sucu mr. sc. Tihomiru Kovačeviću, kao stečajnom sucu, povodom prijedloga </w:t>
      </w:r>
      <w:r w:rsidR="00A1753C" w:rsidRPr="00895554">
        <w:t xml:space="preserve">RH, MF, Porezna uprava, Područni ured Osijek, zastupana po ŽDO u Osijeku OIB 18683136487 </w:t>
      </w:r>
      <w:r w:rsidR="00A1753C">
        <w:t xml:space="preserve">za </w:t>
      </w:r>
      <w:r w:rsidR="00A1753C" w:rsidRPr="0041082E">
        <w:t xml:space="preserve">otvaranje stečajnog postupka nad dužnikom </w:t>
      </w:r>
      <w:r w:rsidR="00A1753C">
        <w:t>ViN GRADNJA d.o.o. za građevinarstvo, Kondrić, Župnika Luke Vincetića 13</w:t>
      </w:r>
      <w:r w:rsidR="00A1753C" w:rsidRPr="007A72DD">
        <w:t>, MBS 0</w:t>
      </w:r>
      <w:r w:rsidR="00A1753C">
        <w:t>30177414</w:t>
      </w:r>
      <w:r w:rsidR="00A1753C" w:rsidRPr="007A72DD">
        <w:t xml:space="preserve">, OIB </w:t>
      </w:r>
      <w:r w:rsidR="00A1753C">
        <w:t>00187068100</w:t>
      </w:r>
      <w:r w:rsidR="00A1753C" w:rsidRPr="0041082E">
        <w:t xml:space="preserve">, dana </w:t>
      </w:r>
      <w:r w:rsidR="00151949">
        <w:t>4</w:t>
      </w:r>
      <w:r w:rsidR="00A1753C" w:rsidRPr="0041082E">
        <w:t xml:space="preserve">. </w:t>
      </w:r>
      <w:r w:rsidR="00151949">
        <w:t>srp</w:t>
      </w:r>
      <w:r w:rsidR="00A1753C">
        <w:t>nja</w:t>
      </w:r>
      <w:r w:rsidR="00A1753C" w:rsidRPr="0041082E">
        <w:t xml:space="preserve"> 201</w:t>
      </w:r>
      <w:r w:rsidR="00A1753C">
        <w:t>8</w:t>
      </w:r>
      <w:r w:rsidR="00A1753C" w:rsidRPr="0041082E">
        <w:t>.</w:t>
      </w:r>
    </w:p>
    <w:p w:rsidRDefault="00064EFD" w:rsidP="00A275FE" w:rsidR="00064EFD">
      <w:pPr>
        <w:jc w:val="both"/>
      </w:pPr>
    </w:p>
    <w:p w:rsidRDefault="00E3647A" w:rsidP="00A275FE" w:rsidR="00E3647A">
      <w:pPr>
        <w:jc w:val="both"/>
      </w:pPr>
    </w:p>
    <w:p w:rsidRDefault="00A275FE" w:rsidP="00A275FE" w:rsidR="00A275FE" w:rsidRPr="00703147">
      <w:pPr>
        <w:jc w:val="center"/>
      </w:pPr>
      <w:r w:rsidRPr="00703147">
        <w:t>r i j e š i o  j e</w:t>
      </w:r>
    </w:p>
    <w:p w:rsidRDefault="00AC04FA" w:rsidP="00A275FE" w:rsidR="00AC04FA">
      <w:pPr>
        <w:rPr>
          <w:b/>
          <w:bCs/>
        </w:rPr>
      </w:pPr>
    </w:p>
    <w:p w:rsidRDefault="00A275FE" w:rsidP="00151949" w:rsidR="00A275FE">
      <w:pPr>
        <w:numPr>
          <w:ilvl w:val="0"/>
          <w:numId w:val="1"/>
        </w:numPr>
        <w:jc w:val="both"/>
        <w:rPr>
          <w:bCs/>
        </w:rPr>
      </w:pPr>
      <w:r w:rsidRPr="00692327">
        <w:rPr>
          <w:bCs/>
        </w:rPr>
        <w:t>OTVARA</w:t>
      </w:r>
      <w:r w:rsidRPr="00557979">
        <w:t xml:space="preserve"> se stečajni postupak nad dužnikom</w:t>
      </w:r>
      <w:r>
        <w:t>:</w:t>
      </w:r>
      <w:r w:rsidRPr="00557979">
        <w:t xml:space="preserve"> </w:t>
      </w:r>
      <w:r w:rsidR="00151949" w:rsidRPr="00151949">
        <w:t>ViN GRADNJA d.o.o. za građevinarstvo, Kondrić, Župnika Luke Vincetića 13, MBS 030177414, OIB 00187068100</w:t>
      </w:r>
      <w:r w:rsidRPr="00557979">
        <w:rPr>
          <w:bCs/>
        </w:rPr>
        <w:t>.</w:t>
      </w:r>
    </w:p>
    <w:p w:rsidRDefault="00A275FE" w:rsidP="00A275FE" w:rsidR="00A275FE">
      <w:pPr>
        <w:ind w:left="1065"/>
        <w:jc w:val="both"/>
        <w:rPr>
          <w:bCs/>
        </w:rPr>
      </w:pPr>
    </w:p>
    <w:p w:rsidRDefault="00A275FE" w:rsidP="00151949" w:rsidR="00A275FE" w:rsidRPr="00B66849">
      <w:pPr>
        <w:numPr>
          <w:ilvl w:val="0"/>
          <w:numId w:val="1"/>
        </w:numPr>
        <w:jc w:val="both"/>
      </w:pPr>
      <w:r w:rsidRPr="001209D9">
        <w:t>Za stečajn</w:t>
      </w:r>
      <w:r>
        <w:t>og</w:t>
      </w:r>
      <w:r w:rsidRPr="001209D9">
        <w:t xml:space="preserve"> upravitelj</w:t>
      </w:r>
      <w:r>
        <w:t>a</w:t>
      </w:r>
      <w:r w:rsidRPr="001209D9">
        <w:t xml:space="preserve"> imenuje se </w:t>
      </w:r>
      <w:r w:rsidR="00151949" w:rsidRPr="00151949">
        <w:t>Julka Bandić, Osijek, Stjepana Radića 14, OIB 04946287686</w:t>
      </w:r>
      <w:r w:rsidR="009B4A7A">
        <w:t xml:space="preserve"> </w:t>
      </w:r>
      <w:r w:rsidRPr="00104A09">
        <w:t>automatskom dodjelom</w:t>
      </w:r>
      <w:r w:rsidR="00824ABA">
        <w:t xml:space="preserve"> </w:t>
      </w:r>
      <w:r w:rsidR="004442D7">
        <w:t>– promjenom uloge</w:t>
      </w:r>
      <w:r w:rsidRPr="002F195A">
        <w:t>.</w:t>
      </w:r>
    </w:p>
    <w:p w:rsidRDefault="00A275FE" w:rsidP="00A275FE" w:rsidR="00A275FE">
      <w:pPr>
        <w:ind w:left="705"/>
        <w:jc w:val="both"/>
      </w:pPr>
    </w:p>
    <w:p w:rsidRDefault="00A275FE" w:rsidP="00151949" w:rsidR="00A275FE" w:rsidRPr="00A8678A">
      <w:pPr>
        <w:numPr>
          <w:ilvl w:val="0"/>
          <w:numId w:val="1"/>
        </w:numPr>
        <w:jc w:val="both"/>
      </w:pPr>
      <w:r w:rsidRPr="00692327">
        <w:rPr>
          <w:bCs/>
        </w:rPr>
        <w:t>ZAKLJUČUJE</w:t>
      </w:r>
      <w:r w:rsidRPr="00557979">
        <w:t xml:space="preserve"> se stečajni postupak nad dužnikom: </w:t>
      </w:r>
      <w:r w:rsidR="00151949" w:rsidRPr="00151949">
        <w:t>ViN GRADNJA d.o.o. za građevinarstvo, Kondrić, Župnika Luke Vincetića 13, MBS 030177414, OIB 00187068100</w:t>
      </w:r>
      <w:r>
        <w:rPr>
          <w:bCs/>
        </w:rPr>
        <w:t>.</w:t>
      </w:r>
    </w:p>
    <w:p w:rsidRDefault="00A275FE" w:rsidP="00A275FE" w:rsidR="00A275FE">
      <w:pPr>
        <w:jc w:val="both"/>
      </w:pPr>
    </w:p>
    <w:p w:rsidRDefault="00A275FE" w:rsidP="009C34B5" w:rsidR="00A275FE">
      <w:pPr>
        <w:pStyle w:val="Odlomakpopisa"/>
        <w:numPr>
          <w:ilvl w:val="0"/>
          <w:numId w:val="1"/>
        </w:numPr>
        <w:jc w:val="both"/>
      </w:pPr>
      <w:r>
        <w:t xml:space="preserve">Nalaže se bivšem zakonskom zastupniku </w:t>
      </w:r>
      <w:r w:rsidR="000C0A83">
        <w:t>Josip Tirić, Đakovo, Vjekoslava Karasa 5</w:t>
      </w:r>
      <w:r w:rsidR="005B7FEA">
        <w:t xml:space="preserve">, OIB </w:t>
      </w:r>
      <w:r w:rsidR="000C0A83">
        <w:t>535026</w:t>
      </w:r>
      <w:r w:rsidR="00A558C9">
        <w:t>4</w:t>
      </w:r>
      <w:r w:rsidR="000C0A83">
        <w:t>7153</w:t>
      </w:r>
      <w:r w:rsidRPr="00720D87">
        <w:rPr>
          <w:bCs/>
        </w:rPr>
        <w:t>,</w:t>
      </w:r>
      <w:r>
        <w:t xml:space="preserve"> da izvrši pregled, izlučivanje i pohranu arhivskog i registraturnog gradiva dužnika sukladno pozitivnim propisima, te o istom u roku od 15 dana dostavi dokaz u spis.</w:t>
      </w:r>
    </w:p>
    <w:p w:rsidRDefault="00A275FE" w:rsidP="00A275FE" w:rsidR="00A275FE" w:rsidRPr="000B48AB">
      <w:pPr>
        <w:ind w:left="1425"/>
        <w:jc w:val="both"/>
      </w:pPr>
    </w:p>
    <w:p w:rsidRDefault="00A275FE" w:rsidP="00D671A3" w:rsidR="00A275FE">
      <w:pPr>
        <w:numPr>
          <w:ilvl w:val="0"/>
          <w:numId w:val="1"/>
        </w:numPr>
        <w:jc w:val="both"/>
      </w:pPr>
      <w:r>
        <w:t xml:space="preserve">Ovo rješenje objaviti će se na </w:t>
      </w:r>
      <w:r w:rsidRPr="005A6B71">
        <w:t>mrežn</w:t>
      </w:r>
      <w:r>
        <w:t>oj</w:t>
      </w:r>
      <w:r w:rsidRPr="005A6B71">
        <w:t xml:space="preserve"> stranic</w:t>
      </w:r>
      <w:r>
        <w:t>i</w:t>
      </w:r>
      <w:r w:rsidRPr="005A6B71">
        <w:t xml:space="preserve"> e-Oglasna ploča sudova</w:t>
      </w:r>
      <w:r>
        <w:t xml:space="preserve">, a nakon pravomoćnosti dostaviti sudskom registru radi brisanja dužnika iz sudskog registra. </w:t>
      </w:r>
    </w:p>
    <w:p w:rsidRDefault="00E3647A" w:rsidP="00A17F4F" w:rsidR="00E3647A" w:rsidRPr="00A17F4F"/>
    <w:p w:rsidRDefault="00A275FE" w:rsidP="00A275FE" w:rsidR="00A275FE">
      <w:pPr>
        <w:pStyle w:val="Naslov1"/>
        <w:jc w:val="center"/>
        <w:rPr>
          <w:b w:val="false"/>
          <w:bCs w:val="false"/>
        </w:rPr>
      </w:pPr>
      <w:r w:rsidRPr="00703147">
        <w:rPr>
          <w:b w:val="false"/>
          <w:bCs w:val="false"/>
        </w:rPr>
        <w:t>Obrazloženje</w:t>
      </w:r>
    </w:p>
    <w:p w:rsidRDefault="00E3647A" w:rsidP="00E3647A" w:rsidR="00E3647A" w:rsidRPr="00E3647A"/>
    <w:p w:rsidRDefault="009307EE" w:rsidP="009307EE" w:rsidR="009307EE">
      <w:pPr>
        <w:ind w:firstLine="720"/>
        <w:jc w:val="both"/>
      </w:pPr>
      <w:r>
        <w:t xml:space="preserve">Dana 14.02.2018. zaprimljen je na ovome sudu zahtjev FINE Regionalni centar Osijek, Podružnica Osijek, Klasa: 110-07/18-01/04, Ur.broj: 04-06-18-721 od 13.02.2018. za provedbu skraćenog stečajnog postupka nad dužnikom </w:t>
      </w:r>
      <w:r w:rsidRPr="007E2778">
        <w:t>V</w:t>
      </w:r>
      <w:r>
        <w:t>i</w:t>
      </w:r>
      <w:r w:rsidRPr="007E2778">
        <w:t>N GRADNJA d.o.o. za građevinarstvo, Kondrić, Župnika Luke Vincetića 13, MBS 030177414, OIB 00187068100</w:t>
      </w:r>
      <w:r>
        <w:t>, temeljem odredbe čl. 429 st. 1. Stečajnog zakona (NN 71/15 i 104/17, dalje: SZ).</w:t>
      </w:r>
    </w:p>
    <w:p w:rsidRDefault="009307EE" w:rsidP="009307EE" w:rsidR="009307EE">
      <w:pPr>
        <w:ind w:firstLine="720"/>
        <w:jc w:val="both"/>
      </w:pPr>
    </w:p>
    <w:p w:rsidRDefault="009307EE" w:rsidP="009307EE" w:rsidR="009307EE">
      <w:pPr>
        <w:ind w:firstLine="720"/>
        <w:jc w:val="both"/>
      </w:pPr>
      <w:r>
        <w:lastRenderedPageBreak/>
        <w:t>U prijedlogu je navela da na dan 12</w:t>
      </w:r>
      <w:r w:rsidRPr="00CE4DB6">
        <w:t>.</w:t>
      </w:r>
      <w:r>
        <w:t>02</w:t>
      </w:r>
      <w:r w:rsidRPr="00CE4DB6">
        <w:t>.201</w:t>
      </w:r>
      <w:r>
        <w:t>8. dužnik u Očevidniku redoslijeda osnova za plaćanje ima evidentirane neizvršene osnove za plaćanje u neprekinutom razdoblju od 120 dana, u ukupnom iznosu od 88.501,26 kn, u koji iznos je uračunata kamata i naknada FINE za provedbe ovrhe na novčanim sredstvima dužnika. Navodi da dužnik nema zaposlenih radnika.</w:t>
      </w:r>
    </w:p>
    <w:p w:rsidRDefault="009307EE" w:rsidP="009307EE" w:rsidR="009307EE">
      <w:pPr>
        <w:ind w:firstLine="720"/>
        <w:jc w:val="both"/>
      </w:pPr>
    </w:p>
    <w:p w:rsidRDefault="009307EE" w:rsidP="009307EE" w:rsidR="009307EE">
      <w:pPr>
        <w:ind w:firstLine="720"/>
        <w:jc w:val="both"/>
      </w:pPr>
      <w:r>
        <w:t xml:space="preserve">Dostavlja popis računa i oročenih novčanih sredstava dužnika na dan </w:t>
      </w:r>
      <w:r w:rsidRPr="0049282A">
        <w:t>12.02.2018</w:t>
      </w:r>
      <w:r>
        <w:t xml:space="preserve">., te navodi da na temelju čl. 112. st. 5. SZ dužnik na ime predujma za namirenje troškova stečajnog postupka ima zaplijenjena novčana sredstva u iznosu od 5.000,00 kn na dan </w:t>
      </w:r>
      <w:r w:rsidRPr="0049282A">
        <w:t>12.02.2018</w:t>
      </w:r>
      <w:r>
        <w:t xml:space="preserve">. </w:t>
      </w:r>
    </w:p>
    <w:p w:rsidRDefault="009307EE" w:rsidP="009307EE" w:rsidR="009307EE">
      <w:pPr>
        <w:ind w:firstLine="720"/>
        <w:jc w:val="both"/>
      </w:pPr>
    </w:p>
    <w:p w:rsidRDefault="009307EE" w:rsidP="009307EE" w:rsidR="009307EE">
      <w:pPr>
        <w:ind w:firstLine="720"/>
        <w:jc w:val="both"/>
      </w:pPr>
      <w:r>
        <w:t>Dana 1.03.2018. sud je zaprimio Prijedlog vjerovnika RH, MF, PU, Pod</w:t>
      </w:r>
      <w:r w:rsidR="00402D41">
        <w:t xml:space="preserve">ručni ured Osijek za otvaranje </w:t>
      </w:r>
      <w:r>
        <w:t>stečajnog postupka nad dužnikom u kojem navodi da vjerovnik ima tražbinu prema dužniku, a kod dužnika postoji stečajni razlog, te je sud obustavio skraćeni stečajni postupak te postupak nastavio prema općim odredbama Stečajnog zakona.</w:t>
      </w:r>
    </w:p>
    <w:p w:rsidRDefault="002974D6" w:rsidP="009A6E46" w:rsidR="002974D6">
      <w:pPr>
        <w:ind w:firstLine="708"/>
        <w:jc w:val="both"/>
        <w:rPr>
          <w:color w:val="000000"/>
        </w:rPr>
      </w:pPr>
    </w:p>
    <w:p w:rsidRDefault="009307EE" w:rsidP="009307EE" w:rsidR="009307EE" w:rsidRPr="000625B3">
      <w:pPr>
        <w:ind w:firstLine="720"/>
        <w:jc w:val="both"/>
      </w:pPr>
      <w:r>
        <w:t xml:space="preserve">Sud je </w:t>
      </w:r>
      <w:r w:rsidRPr="00176811">
        <w:t xml:space="preserve">utvrdio da je predlagatelj ovlašten za podnošenje predmetnoga prijedloga temeljem odredbe čl. </w:t>
      </w:r>
      <w:r>
        <w:t>16. i 109. SZ</w:t>
      </w:r>
      <w:r w:rsidRPr="00176811">
        <w:t xml:space="preserve">, </w:t>
      </w:r>
      <w:r>
        <w:t xml:space="preserve">te je </w:t>
      </w:r>
      <w:r w:rsidRPr="00670F0C">
        <w:t xml:space="preserve">donio rješenje o pokretanju prethodnog postupka i imenovao privremenog stečajnog </w:t>
      </w:r>
      <w:r>
        <w:t>upravitelja</w:t>
      </w:r>
      <w:r w:rsidRPr="00670F0C">
        <w:t xml:space="preserve"> (čl. 115. st. 1. i 2. SZ-a), odredio mu dužnosti (čl. 119. st. 2. i 3. SZ-a) i zakazao ročište (čl. 123. i čl. 128. st.1. SZ-a).</w:t>
      </w:r>
    </w:p>
    <w:p w:rsidRDefault="005B7FEA" w:rsidP="009307EE" w:rsidR="005B7FEA">
      <w:pPr>
        <w:jc w:val="both"/>
        <w:rPr>
          <w:color w:val="000000"/>
        </w:rPr>
      </w:pPr>
    </w:p>
    <w:p w:rsidRDefault="007F72AC" w:rsidP="007F72AC" w:rsidR="007F72AC">
      <w:pPr>
        <w:jc w:val="both"/>
      </w:pPr>
      <w:r>
        <w:rPr>
          <w:color w:val="000000"/>
        </w:rPr>
        <w:tab/>
      </w:r>
      <w:r w:rsidR="00A81386">
        <w:rPr>
          <w:color w:val="000000"/>
        </w:rPr>
        <w:t xml:space="preserve">U određenom </w:t>
      </w:r>
      <w:r w:rsidR="009C34B5">
        <w:rPr>
          <w:color w:val="000000"/>
        </w:rPr>
        <w:t>joj</w:t>
      </w:r>
      <w:r w:rsidR="00A81386">
        <w:rPr>
          <w:color w:val="000000"/>
        </w:rPr>
        <w:t xml:space="preserve"> roku privremen</w:t>
      </w:r>
      <w:r w:rsidR="009C34B5">
        <w:rPr>
          <w:color w:val="000000"/>
        </w:rPr>
        <w:t>a</w:t>
      </w:r>
      <w:r w:rsidR="00A81386">
        <w:rPr>
          <w:color w:val="000000"/>
        </w:rPr>
        <w:t xml:space="preserve"> stečajn</w:t>
      </w:r>
      <w:r w:rsidR="009C34B5">
        <w:rPr>
          <w:color w:val="000000"/>
        </w:rPr>
        <w:t>a</w:t>
      </w:r>
      <w:r w:rsidR="00A81386">
        <w:rPr>
          <w:color w:val="000000"/>
        </w:rPr>
        <w:t xml:space="preserve"> upravitelj</w:t>
      </w:r>
      <w:r w:rsidR="009C34B5">
        <w:rPr>
          <w:color w:val="000000"/>
        </w:rPr>
        <w:t>ica</w:t>
      </w:r>
      <w:r w:rsidR="00A81386">
        <w:rPr>
          <w:color w:val="000000"/>
        </w:rPr>
        <w:t xml:space="preserve"> dostavi</w:t>
      </w:r>
      <w:r w:rsidR="009C34B5">
        <w:rPr>
          <w:color w:val="000000"/>
        </w:rPr>
        <w:t>la</w:t>
      </w:r>
      <w:r w:rsidR="00A81386">
        <w:rPr>
          <w:color w:val="000000"/>
        </w:rPr>
        <w:t xml:space="preserve"> je svoje pisano izvješće u kojem navodi</w:t>
      </w:r>
      <w:r w:rsidR="00A81386" w:rsidRPr="00CA1CB5">
        <w:t xml:space="preserve"> </w:t>
      </w:r>
      <w:r w:rsidRPr="00797EA5">
        <w:t>da</w:t>
      </w:r>
      <w:r>
        <w:t xml:space="preserve"> je nakon imenovanja za privremenu stečajnu upraviteljicu, stupila je  u kontakt s direktorom dužnika, Josipom Tirić. U razgovoru joj je rekao da je dužnik blokiran zbog nemogućnosti naplate svojih potraživanja od svog dužnika MC CONSTRUTION d.o.o. iz Metkovića, da zbog toga ne može nastaviti poslovanje i podmirivati svoje obveze.</w:t>
      </w:r>
    </w:p>
    <w:p w:rsidRDefault="007F72AC" w:rsidP="007F72AC" w:rsidR="007F72AC">
      <w:pPr>
        <w:jc w:val="both"/>
      </w:pPr>
    </w:p>
    <w:p w:rsidRDefault="007F72AC" w:rsidP="007F72AC" w:rsidR="007F72AC">
      <w:pPr>
        <w:jc w:val="both"/>
      </w:pPr>
      <w:r>
        <w:tab/>
        <w:t xml:space="preserve">Prema njegovim navodima, društvo ne posluje, nema imovine, nema zaposlenih radnika i nema namjeru nastaviti poslovanje. </w:t>
      </w:r>
    </w:p>
    <w:p w:rsidRDefault="007F72AC" w:rsidP="007F72AC" w:rsidR="007F72AC">
      <w:pPr>
        <w:jc w:val="both"/>
        <w:rPr>
          <w:b/>
        </w:rPr>
      </w:pPr>
    </w:p>
    <w:p w:rsidRDefault="007F72AC" w:rsidP="007F72AC" w:rsidR="007F72AC">
      <w:pPr>
        <w:jc w:val="both"/>
      </w:pPr>
      <w:r>
        <w:tab/>
        <w:t xml:space="preserve">Prema Potvrdi FINE od 4.05.2018. god., na dan izdavanja potvrde, na računima i novčanim sredstvima dužnika evidentirano je 200 dana neprekidne blokade odnosno ukupno 180 dana blokade u prethodnih 6 mjeseci zbog nepodmirenih osnova za plaćanje evidentiranih u Očevidniku redoslijeda osnova za plaćanje. Nepodmirene obveze na dan izdavanja potvrde iznose 120.229,09 kn. </w:t>
      </w:r>
    </w:p>
    <w:p w:rsidRDefault="007F72AC" w:rsidP="007F72AC" w:rsidR="007F72AC">
      <w:pPr>
        <w:jc w:val="both"/>
      </w:pPr>
    </w:p>
    <w:p w:rsidRDefault="007F72AC" w:rsidP="007F72AC" w:rsidR="007F72AC">
      <w:pPr>
        <w:jc w:val="both"/>
      </w:pPr>
      <w:r>
        <w:t xml:space="preserve">           </w:t>
      </w:r>
      <w:r>
        <w:tab/>
        <w:t>Prema podacima Hrvatskog zavoda za mirovinsko osiguranje, dužnik nema prijavljenih osiguranika.</w:t>
      </w:r>
    </w:p>
    <w:p w:rsidRDefault="007F72AC" w:rsidP="007F72AC" w:rsidR="007F72AC">
      <w:pPr>
        <w:jc w:val="both"/>
        <w:rPr>
          <w:b/>
        </w:rPr>
      </w:pPr>
      <w:r>
        <w:t xml:space="preserve">                                   </w:t>
      </w:r>
    </w:p>
    <w:p w:rsidRDefault="007F72AC" w:rsidP="007F72AC" w:rsidR="007F72AC">
      <w:pPr>
        <w:jc w:val="both"/>
      </w:pPr>
      <w:r>
        <w:rPr>
          <w:b/>
        </w:rPr>
        <w:tab/>
      </w:r>
      <w:r>
        <w:t>Prema Uvjerenju Centra za vozila Hrvatske d.d., Stanice za tehnički pregled „Croatia“ Osijek od 12.04.2018. god., u službenoj evidenciji Ministarstva unutarnjih poslova o registraciji cestovnih vozila, dužnik nije evidentiran kao vlasnik vozila.</w:t>
      </w:r>
    </w:p>
    <w:p w:rsidRDefault="007F72AC" w:rsidP="007F72AC" w:rsidR="007F72AC" w:rsidRPr="003D0228">
      <w:pPr>
        <w:jc w:val="both"/>
      </w:pPr>
      <w:r>
        <w:t xml:space="preserve">                                 </w:t>
      </w:r>
    </w:p>
    <w:p w:rsidRDefault="007F72AC" w:rsidP="007F72AC" w:rsidR="007F72AC">
      <w:pPr>
        <w:jc w:val="both"/>
      </w:pPr>
      <w:r>
        <w:tab/>
        <w:t>Prema dostupnim podacima dužnik nema u vlasništvu nekretnina.</w:t>
      </w:r>
    </w:p>
    <w:p w:rsidRDefault="007F72AC" w:rsidP="007F72AC" w:rsidR="007F72AC">
      <w:pPr>
        <w:jc w:val="both"/>
      </w:pPr>
    </w:p>
    <w:p w:rsidRDefault="007F72AC" w:rsidP="007F72AC" w:rsidR="007F72AC">
      <w:pPr>
        <w:jc w:val="both"/>
      </w:pPr>
      <w:r>
        <w:tab/>
        <w:t>U tijeku je sudski spor, koji protiv dužnika vodi MARSEJ d.o.o. Gorjani, kod Trgovačkog suda u Osijeku, radi 161.328,60 kn, pod brojem 3 Povrv-787717.</w:t>
      </w:r>
    </w:p>
    <w:p w:rsidRDefault="007F72AC" w:rsidP="007F72AC" w:rsidR="007F72AC">
      <w:pPr>
        <w:jc w:val="both"/>
      </w:pPr>
    </w:p>
    <w:p w:rsidRDefault="007F72AC" w:rsidP="007F72AC" w:rsidR="007F72AC">
      <w:pPr>
        <w:jc w:val="both"/>
      </w:pPr>
      <w:r>
        <w:tab/>
        <w:t>Dužnik je protiv svog dužnika MC CONSTRUTION d.o.o. iz Metkovića, ishodio pravomoćno rješenje o ovrsi kod Javnog bilježnika Joška Pandže u Metkoviću, broj Ovrv-228/2017. god., radi 343.951,89 kn, koje prema navodima dužnika, nije pušteno na naplatu, iz razloga jer je i dužniku račun blokiran, a što je 8.05.2018. provjerom utvrdila i privremena stečajna upraviteljica.</w:t>
      </w:r>
    </w:p>
    <w:p w:rsidRDefault="007F72AC" w:rsidP="007F72AC" w:rsidR="007F72AC">
      <w:pPr>
        <w:spacing w:lineRule="auto" w:line="276"/>
        <w:jc w:val="both"/>
      </w:pPr>
    </w:p>
    <w:p w:rsidRDefault="007F72AC" w:rsidP="007F72AC" w:rsidR="007F72AC">
      <w:pPr>
        <w:jc w:val="both"/>
      </w:pPr>
      <w:r>
        <w:tab/>
        <w:t>Svoje dugovanje prema dobavljaču Z.K. Gradnja d.o.o. iz Zagreba, dužnik je podmirio kompenzacijom potraživanja za prodanu opremu, od dana 28.02.2018. god., na iznos od 98.725,89 kn.</w:t>
      </w:r>
    </w:p>
    <w:p w:rsidRDefault="007F72AC" w:rsidP="007F72AC" w:rsidR="007F72AC">
      <w:pPr>
        <w:jc w:val="both"/>
      </w:pPr>
    </w:p>
    <w:p w:rsidRDefault="007F72AC" w:rsidP="007F72AC" w:rsidR="007F72AC">
      <w:pPr>
        <w:jc w:val="both"/>
      </w:pPr>
      <w:r>
        <w:tab/>
        <w:t xml:space="preserve">Kompenzacija je potpisana za vrijeme blokade računa i nakon podnošenja prijedloga za otvaranje stečajnog postupka, radi čega je pobojna pravna radnja. </w:t>
      </w:r>
    </w:p>
    <w:p w:rsidRDefault="007F72AC" w:rsidP="007F72AC" w:rsidR="007F72AC">
      <w:pPr>
        <w:spacing w:lineRule="auto" w:line="276"/>
        <w:jc w:val="both"/>
      </w:pPr>
    </w:p>
    <w:p w:rsidRDefault="007F72AC" w:rsidP="007F72AC" w:rsidR="007F72AC">
      <w:pPr>
        <w:spacing w:lineRule="auto" w:line="276"/>
        <w:jc w:val="both"/>
      </w:pPr>
      <w:r>
        <w:t xml:space="preserve">            Knjigovodstveni servis GRUBEŠA d.o.o. u Đakovu, vodi poslovne knjige za dužnika.</w:t>
      </w:r>
      <w:r w:rsidR="00402D41">
        <w:t xml:space="preserve"> </w:t>
      </w:r>
      <w:r>
        <w:t xml:space="preserve">Dostavili su </w:t>
      </w:r>
      <w:r w:rsidR="00402D41">
        <w:t>privremenoj stečajnoj upraviteljici</w:t>
      </w:r>
      <w:r>
        <w:t xml:space="preserve"> tražene knjigovodstvene podatke.</w:t>
      </w:r>
    </w:p>
    <w:p w:rsidRDefault="007F72AC" w:rsidP="007F72AC" w:rsidR="007F72AC">
      <w:pPr>
        <w:spacing w:lineRule="auto" w:line="276"/>
        <w:jc w:val="both"/>
      </w:pPr>
    </w:p>
    <w:p w:rsidRDefault="007F72AC" w:rsidP="007F72AC" w:rsidR="007F72AC">
      <w:pPr>
        <w:jc w:val="both"/>
        <w:rPr>
          <w:b/>
        </w:rPr>
      </w:pPr>
      <w:r>
        <w:tab/>
        <w:t>Prema javno objavljenim podacima - Računu dobiti i gubitka, za razdoblje od 29.06.2016. do 31.12.2016. god. i dostavljenom Računu dobiti i gubitka, za razdoblje od 1.01.2017. do 31.12.2017. god.,  dužnik je ostvario gubitak i to:</w:t>
      </w:r>
    </w:p>
    <w:p w:rsidRDefault="007F72AC" w:rsidP="007F72AC" w:rsidR="007F72AC">
      <w:pPr>
        <w:spacing w:lineRule="auto" w:line="276"/>
        <w:jc w:val="both"/>
        <w:rPr>
          <w:sz w:val="22"/>
          <w:szCs w:val="22"/>
        </w:rPr>
      </w:pPr>
    </w:p>
    <w:tbl>
      <w:tblPr>
        <w:tblW w:type="dxa" w:w="8892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787"/>
        <w:gridCol w:w="3678"/>
        <w:gridCol w:w="2258"/>
        <w:gridCol w:w="2169"/>
      </w:tblGrid>
      <w:tr w:rsidTr="009E0910" w:rsidR="007F72AC">
        <w:trPr>
          <w:trHeight w:val="405"/>
        </w:trPr>
        <w:tc>
          <w:tcPr>
            <w:tcW w:type="dxa" w:w="7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7F72AC" w:rsidP="009E0910" w:rsidR="007F72AC">
            <w:pPr>
              <w:spacing w:lineRule="auto" w:line="27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rb</w:t>
            </w:r>
          </w:p>
        </w:tc>
        <w:tc>
          <w:tcPr>
            <w:tcW w:type="dxa" w:w="367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7F72AC" w:rsidP="009E0910" w:rsidR="007F72AC">
            <w:pPr>
              <w:spacing w:lineRule="auto" w:line="27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pozicija</w:t>
            </w:r>
          </w:p>
        </w:tc>
        <w:tc>
          <w:tcPr>
            <w:tcW w:type="dxa" w:w="225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7F72AC" w:rsidP="009E0910" w:rsidR="007F72AC">
            <w:pPr>
              <w:spacing w:lineRule="auto" w:line="27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2016.</w:t>
            </w:r>
          </w:p>
        </w:tc>
        <w:tc>
          <w:tcPr>
            <w:tcW w:type="dxa" w:w="216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7F72AC" w:rsidP="009E0910" w:rsidR="007F72AC">
            <w:pPr>
              <w:spacing w:lineRule="auto" w:line="27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2017.</w:t>
            </w:r>
          </w:p>
        </w:tc>
      </w:tr>
      <w:tr w:rsidTr="009E0910" w:rsidR="007F72AC">
        <w:trPr>
          <w:trHeight w:val="290"/>
        </w:trPr>
        <w:tc>
          <w:tcPr>
            <w:tcW w:type="dxa" w:w="7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F72AC" w:rsidP="009E0910" w:rsidR="007F72AC">
            <w:pPr>
              <w:spacing w:lineRule="auto" w:line="27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</w:p>
        </w:tc>
        <w:tc>
          <w:tcPr>
            <w:tcW w:type="dxa" w:w="367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F72AC" w:rsidP="009E0910" w:rsidR="007F72AC">
            <w:pPr>
              <w:spacing w:lineRule="auto" w:line="27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UKUPNI PRIHODI</w:t>
            </w:r>
          </w:p>
        </w:tc>
        <w:tc>
          <w:tcPr>
            <w:tcW w:type="dxa" w:w="225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F72AC" w:rsidP="009E0910" w:rsidR="007F72AC">
            <w:pPr>
              <w:spacing w:lineRule="auto" w:line="27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804.774,00</w:t>
            </w:r>
          </w:p>
        </w:tc>
        <w:tc>
          <w:tcPr>
            <w:tcW w:type="dxa" w:w="216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F72AC" w:rsidP="009E0910" w:rsidR="007F72AC">
            <w:pPr>
              <w:spacing w:lineRule="auto" w:line="276"/>
              <w:jc w:val="both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2.714.406,00</w:t>
            </w:r>
          </w:p>
        </w:tc>
      </w:tr>
      <w:tr w:rsidTr="009E0910" w:rsidR="007F72AC">
        <w:trPr>
          <w:trHeight w:val="290"/>
        </w:trPr>
        <w:tc>
          <w:tcPr>
            <w:tcW w:type="dxa" w:w="7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F72AC" w:rsidP="009E0910" w:rsidR="007F72AC">
            <w:pPr>
              <w:spacing w:lineRule="auto" w:line="27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</w:p>
        </w:tc>
        <w:tc>
          <w:tcPr>
            <w:tcW w:type="dxa" w:w="367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F72AC" w:rsidP="009E0910" w:rsidR="007F72AC">
            <w:pPr>
              <w:spacing w:lineRule="auto" w:line="27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UKUPNI RASHODI</w:t>
            </w:r>
          </w:p>
        </w:tc>
        <w:tc>
          <w:tcPr>
            <w:tcW w:type="dxa" w:w="225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F72AC" w:rsidP="009E0910" w:rsidR="007F72AC">
            <w:pPr>
              <w:spacing w:lineRule="auto" w:line="27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943.039,00</w:t>
            </w:r>
          </w:p>
        </w:tc>
        <w:tc>
          <w:tcPr>
            <w:tcW w:type="dxa" w:w="216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F72AC" w:rsidP="009E0910" w:rsidR="007F72AC">
            <w:pPr>
              <w:spacing w:lineRule="auto" w:line="276"/>
              <w:jc w:val="both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2.796.172,00</w:t>
            </w:r>
          </w:p>
        </w:tc>
      </w:tr>
      <w:tr w:rsidTr="009E0910" w:rsidR="007F72AC">
        <w:trPr>
          <w:trHeight w:val="290"/>
        </w:trPr>
        <w:tc>
          <w:tcPr>
            <w:tcW w:type="dxa" w:w="7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F72AC" w:rsidP="009E0910" w:rsidR="007F72AC">
            <w:pPr>
              <w:spacing w:lineRule="auto" w:line="27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</w:t>
            </w:r>
          </w:p>
        </w:tc>
        <w:tc>
          <w:tcPr>
            <w:tcW w:type="dxa" w:w="367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F72AC" w:rsidP="009E0910" w:rsidR="007F72AC">
            <w:pPr>
              <w:spacing w:lineRule="auto" w:line="27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DOBIT - GUBITAK RAZDOBLJA</w:t>
            </w:r>
          </w:p>
        </w:tc>
        <w:tc>
          <w:tcPr>
            <w:tcW w:type="dxa" w:w="225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F72AC" w:rsidP="009E0910" w:rsidR="007F72AC">
            <w:pPr>
              <w:spacing w:lineRule="auto" w:line="27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-138.555,00</w:t>
            </w:r>
          </w:p>
        </w:tc>
        <w:tc>
          <w:tcPr>
            <w:tcW w:type="dxa" w:w="216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F72AC" w:rsidP="009E0910" w:rsidR="007F72AC">
            <w:pPr>
              <w:spacing w:lineRule="auto" w:line="276"/>
              <w:jc w:val="both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-90.291,00</w:t>
            </w:r>
          </w:p>
        </w:tc>
      </w:tr>
    </w:tbl>
    <w:p w:rsidRDefault="007F72AC" w:rsidP="007F72AC" w:rsidR="007F72AC">
      <w:pPr>
        <w:spacing w:lineRule="auto" w:line="276"/>
        <w:jc w:val="both"/>
        <w:rPr>
          <w:i/>
          <w:sz w:val="22"/>
          <w:szCs w:val="22"/>
        </w:rPr>
      </w:pPr>
    </w:p>
    <w:p w:rsidRDefault="007F72AC" w:rsidP="007F72AC" w:rsidR="007F72AC">
      <w:pPr>
        <w:jc w:val="both"/>
        <w:rPr>
          <w:rFonts w:cs="Arial"/>
        </w:rPr>
      </w:pPr>
      <w:r>
        <w:tab/>
        <w:t>Knjigovodstveno evidentirana imovina društva na dan 31.12.2017. god:</w:t>
      </w:r>
    </w:p>
    <w:p w:rsidRDefault="007F72AC" w:rsidP="007F72AC" w:rsidR="007F72AC">
      <w:pPr>
        <w:jc w:val="both"/>
      </w:pPr>
    </w:p>
    <w:p w:rsidRDefault="007F72AC" w:rsidP="007F72AC" w:rsidR="007F72AC" w:rsidRPr="00060D09">
      <w:pPr>
        <w:jc w:val="both"/>
      </w:pPr>
      <w:r>
        <w:tab/>
      </w:r>
      <w:r w:rsidRPr="00060D09">
        <w:t xml:space="preserve">Dugotrajna imovina ………………  </w:t>
      </w:r>
      <w:r>
        <w:t>18.516,67 kn</w:t>
      </w:r>
    </w:p>
    <w:p w:rsidRDefault="007F72AC" w:rsidP="007F72AC" w:rsidR="007F72AC" w:rsidRPr="00060D09">
      <w:pPr>
        <w:jc w:val="both"/>
      </w:pPr>
    </w:p>
    <w:p w:rsidRDefault="007F72AC" w:rsidP="007F72AC" w:rsidR="007F72AC">
      <w:pPr>
        <w:jc w:val="both"/>
      </w:pPr>
      <w:r>
        <w:tab/>
      </w:r>
      <w:r w:rsidRPr="00060D09">
        <w:t xml:space="preserve">Kratkotrajna imovina…………….   </w:t>
      </w:r>
      <w:r>
        <w:tab/>
      </w:r>
      <w:r>
        <w:tab/>
      </w:r>
      <w:r w:rsidRPr="00060D09">
        <w:t>77.771,00 kn,</w:t>
      </w:r>
      <w:r>
        <w:t xml:space="preserve"> sastoji se od:</w:t>
      </w:r>
    </w:p>
    <w:p w:rsidRDefault="007F72AC" w:rsidP="007F72AC" w:rsidR="007F72AC">
      <w:pPr>
        <w:pStyle w:val="Odlomakpopisa"/>
        <w:numPr>
          <w:ilvl w:val="0"/>
          <w:numId w:val="20"/>
        </w:numPr>
        <w:spacing w:after="200"/>
        <w:ind w:hanging="11"/>
        <w:contextualSpacing/>
        <w:jc w:val="both"/>
      </w:pPr>
      <w:r w:rsidRPr="00060D09">
        <w:t xml:space="preserve">potraživanja od </w:t>
      </w:r>
      <w:r>
        <w:t>kupaca ……….        54.109,00 kn</w:t>
      </w:r>
    </w:p>
    <w:p w:rsidRDefault="007F72AC" w:rsidP="007F72AC" w:rsidR="007F72AC" w:rsidRPr="00060D09">
      <w:pPr>
        <w:pStyle w:val="Odlomakpopisa"/>
        <w:numPr>
          <w:ilvl w:val="0"/>
          <w:numId w:val="20"/>
        </w:numPr>
        <w:spacing w:after="200"/>
        <w:ind w:hanging="11"/>
        <w:contextualSpacing/>
        <w:jc w:val="both"/>
      </w:pPr>
      <w:r w:rsidRPr="00060D09">
        <w:t>potraživanja od vlasnika ……..           3.069,00 kn</w:t>
      </w:r>
    </w:p>
    <w:p w:rsidRDefault="007F72AC" w:rsidP="007F72AC" w:rsidR="007F72AC" w:rsidRPr="00060D09">
      <w:pPr>
        <w:pStyle w:val="Odlomakpopisa"/>
        <w:numPr>
          <w:ilvl w:val="0"/>
          <w:numId w:val="20"/>
        </w:numPr>
        <w:spacing w:after="200"/>
        <w:ind w:hanging="11"/>
        <w:contextualSpacing/>
        <w:jc w:val="both"/>
      </w:pPr>
      <w:r w:rsidRPr="00060D09">
        <w:t>predujmovi od dobavljača ……         20.584,00 kn</w:t>
      </w:r>
    </w:p>
    <w:p w:rsidRDefault="007F72AC" w:rsidP="007F72AC" w:rsidR="007F72AC" w:rsidRPr="000153D3">
      <w:pPr>
        <w:pStyle w:val="Odlomakpopisa"/>
        <w:numPr>
          <w:ilvl w:val="0"/>
          <w:numId w:val="20"/>
        </w:numPr>
        <w:spacing w:after="200"/>
        <w:ind w:hanging="11"/>
        <w:contextualSpacing/>
        <w:jc w:val="both"/>
      </w:pPr>
      <w:r w:rsidRPr="00060D09">
        <w:t>novac u blagajni ……………..                   9,00 kn</w:t>
      </w:r>
    </w:p>
    <w:p w:rsidRDefault="007F72AC" w:rsidP="007F72AC" w:rsidR="007F72AC" w:rsidRPr="00BA2AC0">
      <w:pPr>
        <w:jc w:val="both"/>
      </w:pPr>
      <w:r>
        <w:tab/>
      </w:r>
      <w:r w:rsidRPr="00BA2AC0">
        <w:t xml:space="preserve">Kratkoročne obveze ……………    </w:t>
      </w:r>
      <w:r>
        <w:tab/>
        <w:t xml:space="preserve">          </w:t>
      </w:r>
      <w:r w:rsidRPr="00BA2AC0">
        <w:t>3</w:t>
      </w:r>
      <w:r>
        <w:t>05.134,00 kn</w:t>
      </w:r>
    </w:p>
    <w:p w:rsidRDefault="007F72AC" w:rsidP="007F72AC" w:rsidR="007F72AC" w:rsidRPr="00BA2AC0">
      <w:pPr>
        <w:pStyle w:val="Odlomakpopisa"/>
        <w:numPr>
          <w:ilvl w:val="0"/>
          <w:numId w:val="21"/>
        </w:numPr>
        <w:spacing w:after="200"/>
        <w:ind w:hanging="11"/>
        <w:contextualSpacing/>
        <w:jc w:val="both"/>
      </w:pPr>
      <w:r w:rsidRPr="00BA2AC0">
        <w:t>obveza prema dobavljačima…...     214.765,00 kn</w:t>
      </w:r>
    </w:p>
    <w:p w:rsidRDefault="007F72AC" w:rsidP="007F72AC" w:rsidR="007F72AC" w:rsidRPr="00BA2AC0">
      <w:pPr>
        <w:pStyle w:val="Odlomakpopisa"/>
        <w:numPr>
          <w:ilvl w:val="0"/>
          <w:numId w:val="21"/>
        </w:numPr>
        <w:spacing w:after="200"/>
        <w:ind w:hanging="11"/>
        <w:contextualSpacing/>
        <w:jc w:val="both"/>
      </w:pPr>
      <w:r w:rsidRPr="00BA2AC0">
        <w:t>obveze za poreze………………       90.119,00 kn</w:t>
      </w:r>
    </w:p>
    <w:p w:rsidRDefault="007F72AC" w:rsidP="007F72AC" w:rsidR="007F72AC" w:rsidRPr="000153D3">
      <w:pPr>
        <w:pStyle w:val="Odlomakpopisa"/>
        <w:numPr>
          <w:ilvl w:val="0"/>
          <w:numId w:val="21"/>
        </w:numPr>
        <w:spacing w:after="200"/>
        <w:ind w:hanging="11"/>
        <w:contextualSpacing/>
        <w:jc w:val="both"/>
      </w:pPr>
      <w:r w:rsidRPr="00BA2AC0">
        <w:t>bveze za zajmove od vl. …….             250,00 kn</w:t>
      </w:r>
    </w:p>
    <w:p w:rsidRDefault="007F72AC" w:rsidP="007F72AC" w:rsidR="007F72AC" w:rsidRPr="00363DCF">
      <w:pPr>
        <w:jc w:val="both"/>
      </w:pPr>
      <w:r>
        <w:tab/>
      </w:r>
      <w:r w:rsidRPr="00363DCF">
        <w:t xml:space="preserve">Knjigovodstveno evidentirana imovina društva na dan </w:t>
      </w:r>
      <w:r>
        <w:t>31.03</w:t>
      </w:r>
      <w:r w:rsidRPr="00363DCF">
        <w:t>2018. god:</w:t>
      </w:r>
    </w:p>
    <w:p w:rsidRDefault="007F72AC" w:rsidP="007F72AC" w:rsidR="007F72AC">
      <w:pPr>
        <w:jc w:val="both"/>
      </w:pPr>
    </w:p>
    <w:p w:rsidRDefault="007F72AC" w:rsidP="007F72AC" w:rsidR="007F72AC" w:rsidRPr="00363DCF">
      <w:pPr>
        <w:jc w:val="both"/>
      </w:pPr>
      <w:r>
        <w:rPr>
          <w:b/>
        </w:rPr>
        <w:tab/>
      </w:r>
      <w:r w:rsidRPr="00363DCF">
        <w:t>Dugotrajne imovine nema.</w:t>
      </w:r>
    </w:p>
    <w:p w:rsidRDefault="007F72AC" w:rsidP="007F72AC" w:rsidR="007F72AC">
      <w:pPr>
        <w:jc w:val="both"/>
        <w:rPr>
          <w:b/>
        </w:rPr>
      </w:pPr>
    </w:p>
    <w:p w:rsidRDefault="007F72AC" w:rsidP="007F72AC" w:rsidR="007F72AC" w:rsidRPr="00363DCF">
      <w:pPr>
        <w:jc w:val="both"/>
      </w:pPr>
      <w:r>
        <w:tab/>
      </w:r>
      <w:r w:rsidRPr="00363DCF">
        <w:t>Kratkotrajna imovina …………….    2.235,00 kn:</w:t>
      </w:r>
    </w:p>
    <w:p w:rsidRDefault="007F72AC" w:rsidP="007F72AC" w:rsidR="007F72AC" w:rsidRPr="00363DCF">
      <w:pPr>
        <w:pStyle w:val="Odlomakpopisa"/>
        <w:numPr>
          <w:ilvl w:val="0"/>
          <w:numId w:val="22"/>
        </w:numPr>
        <w:spacing w:after="200"/>
        <w:ind w:hanging="11"/>
        <w:contextualSpacing/>
        <w:jc w:val="both"/>
      </w:pPr>
      <w:r w:rsidRPr="00363DCF">
        <w:t>sastoji se od potraživanja od kupaca</w:t>
      </w:r>
    </w:p>
    <w:p w:rsidRDefault="007F72AC" w:rsidP="007F72AC" w:rsidR="007F72AC" w:rsidRPr="00363DCF">
      <w:pPr>
        <w:pStyle w:val="Odlomakpopisa"/>
        <w:numPr>
          <w:ilvl w:val="0"/>
          <w:numId w:val="22"/>
        </w:numPr>
        <w:spacing w:after="200"/>
        <w:ind w:hanging="11"/>
        <w:contextualSpacing/>
        <w:jc w:val="both"/>
      </w:pPr>
      <w:r w:rsidRPr="00363DCF">
        <w:t>potencijalno potraživanje je sporno i</w:t>
      </w:r>
    </w:p>
    <w:p w:rsidRDefault="007F72AC" w:rsidP="007F72AC" w:rsidR="007F72AC" w:rsidRPr="00363DCF">
      <w:pPr>
        <w:pStyle w:val="Odlomakpopisa"/>
        <w:ind w:hanging="11"/>
        <w:jc w:val="both"/>
      </w:pPr>
      <w:r w:rsidRPr="00363DCF">
        <w:t>utuženo potraživan</w:t>
      </w:r>
      <w:r>
        <w:t xml:space="preserve">je u iznosu  od 343.951,89 kn </w:t>
      </w:r>
      <w:r w:rsidRPr="00363DCF">
        <w:t>od MC CONSTRUTION d.o.o.</w:t>
      </w:r>
    </w:p>
    <w:p w:rsidRDefault="007F72AC" w:rsidP="007F72AC" w:rsidR="007F72AC">
      <w:pPr>
        <w:jc w:val="both"/>
        <w:rPr>
          <w:b/>
        </w:rPr>
      </w:pPr>
    </w:p>
    <w:p w:rsidRDefault="007F72AC" w:rsidP="007F72AC" w:rsidR="007F72AC" w:rsidRPr="00363DCF">
      <w:pPr>
        <w:jc w:val="both"/>
      </w:pPr>
      <w:r>
        <w:rPr>
          <w:b/>
        </w:rPr>
        <w:tab/>
      </w:r>
      <w:r w:rsidRPr="00363DCF">
        <w:t xml:space="preserve">Kratkoročne obveze ……………...  </w:t>
      </w:r>
      <w:r>
        <w:tab/>
        <w:t xml:space="preserve">           314.339,00 kn</w:t>
      </w:r>
    </w:p>
    <w:p w:rsidRDefault="007F72AC" w:rsidP="007F72AC" w:rsidR="007F72AC" w:rsidRPr="00363DCF">
      <w:pPr>
        <w:pStyle w:val="Odlomakpopisa"/>
        <w:numPr>
          <w:ilvl w:val="0"/>
          <w:numId w:val="23"/>
        </w:numPr>
        <w:spacing w:after="200"/>
        <w:ind w:hanging="11"/>
        <w:contextualSpacing/>
        <w:jc w:val="both"/>
      </w:pPr>
      <w:r w:rsidRPr="00363DCF">
        <w:t>obveze prema dobavljačima ……..  215.440,00  kn</w:t>
      </w:r>
    </w:p>
    <w:p w:rsidRDefault="007F72AC" w:rsidP="007F72AC" w:rsidR="007F72AC" w:rsidRPr="00363DCF">
      <w:pPr>
        <w:pStyle w:val="Odlomakpopisa"/>
        <w:numPr>
          <w:ilvl w:val="0"/>
          <w:numId w:val="23"/>
        </w:numPr>
        <w:spacing w:after="200"/>
        <w:ind w:hanging="11"/>
        <w:contextualSpacing/>
        <w:jc w:val="both"/>
      </w:pPr>
      <w:r w:rsidRPr="00363DCF">
        <w:t>obveze prema poreznoj upravi …..    98.899,00  kn</w:t>
      </w:r>
    </w:p>
    <w:p w:rsidRDefault="007F72AC" w:rsidP="007F72AC" w:rsidR="007F72AC">
      <w:pPr>
        <w:jc w:val="both"/>
      </w:pPr>
      <w:r>
        <w:lastRenderedPageBreak/>
        <w:tab/>
        <w:t xml:space="preserve">Uvidom u sudski registar, </w:t>
      </w:r>
      <w:r w:rsidR="00F6415E">
        <w:t xml:space="preserve">privremena stečajna upraviteljica je </w:t>
      </w:r>
      <w:r>
        <w:t>utvrdila da je direktor dužnika također i jedini član i direktor  trgovačkih društava:  SHIPYARD PUB  j.d.o.o. za ugostiteljstvo i DIVINO d.o.o. za ugostiteljstvo.</w:t>
      </w:r>
    </w:p>
    <w:p w:rsidRDefault="007F72AC" w:rsidP="007F72AC" w:rsidR="007F72AC">
      <w:pPr>
        <w:jc w:val="both"/>
        <w:rPr>
          <w:b/>
        </w:rPr>
      </w:pPr>
    </w:p>
    <w:p w:rsidRDefault="007F72AC" w:rsidP="007F72AC" w:rsidR="007F72AC" w:rsidRPr="00C76C09">
      <w:pPr>
        <w:jc w:val="both"/>
      </w:pPr>
      <w:r>
        <w:rPr>
          <w:b/>
        </w:rPr>
        <w:tab/>
      </w:r>
      <w:r w:rsidRPr="00C76C09">
        <w:t>Predviđeni troškovi stečajnog postupka iznosili bi:</w:t>
      </w:r>
    </w:p>
    <w:p w:rsidRDefault="007F72AC" w:rsidP="007F72AC" w:rsidR="007F72AC">
      <w:pPr>
        <w:jc w:val="both"/>
      </w:pPr>
    </w:p>
    <w:p w:rsidRDefault="007F72AC" w:rsidP="007F72AC" w:rsidR="007F72AC" w:rsidRPr="00BC02F3">
      <w:pPr>
        <w:pStyle w:val="Odlomakpopisa"/>
        <w:numPr>
          <w:ilvl w:val="0"/>
          <w:numId w:val="24"/>
        </w:numPr>
        <w:spacing w:after="200"/>
        <w:ind w:hanging="11"/>
        <w:contextualSpacing/>
        <w:jc w:val="both"/>
      </w:pPr>
      <w:r w:rsidRPr="00BC02F3">
        <w:t>troškovi izra</w:t>
      </w:r>
      <w:r>
        <w:t xml:space="preserve">de pečata ……………………………………….     </w:t>
      </w:r>
      <w:r w:rsidRPr="00BC02F3">
        <w:t>150,00 kn</w:t>
      </w:r>
    </w:p>
    <w:p w:rsidRDefault="007F72AC" w:rsidP="007F72AC" w:rsidR="007F72AC" w:rsidRPr="00BC02F3">
      <w:pPr>
        <w:pStyle w:val="Odlomakpopisa"/>
        <w:numPr>
          <w:ilvl w:val="0"/>
          <w:numId w:val="24"/>
        </w:numPr>
        <w:spacing w:after="200"/>
        <w:ind w:hanging="11"/>
        <w:contextualSpacing/>
        <w:jc w:val="both"/>
      </w:pPr>
      <w:r w:rsidRPr="00BC02F3">
        <w:t>troškovi naknada, poštarine i pris</w:t>
      </w:r>
      <w:r>
        <w:t xml:space="preserve">tojbi za pribavu podataka…     </w:t>
      </w:r>
      <w:r w:rsidRPr="00BC02F3">
        <w:t>200,00 kn</w:t>
      </w:r>
    </w:p>
    <w:p w:rsidRDefault="007F72AC" w:rsidP="007F72AC" w:rsidR="007F72AC" w:rsidRPr="00BC02F3">
      <w:pPr>
        <w:pStyle w:val="Odlomakpopisa"/>
        <w:numPr>
          <w:ilvl w:val="0"/>
          <w:numId w:val="24"/>
        </w:numPr>
        <w:spacing w:after="200"/>
        <w:ind w:hanging="11"/>
        <w:contextualSpacing/>
        <w:jc w:val="both"/>
      </w:pPr>
      <w:r w:rsidRPr="00BC02F3">
        <w:t>troškove naknade FINI za pot</w:t>
      </w:r>
      <w:r>
        <w:t xml:space="preserve">vrdu o blokadi ……………….         </w:t>
      </w:r>
      <w:r w:rsidRPr="00BC02F3">
        <w:t>0,00 kn</w:t>
      </w:r>
    </w:p>
    <w:p w:rsidRDefault="007F72AC" w:rsidP="007F72AC" w:rsidR="007F72AC" w:rsidRPr="00BC02F3">
      <w:pPr>
        <w:pStyle w:val="Odlomakpopisa"/>
        <w:numPr>
          <w:ilvl w:val="0"/>
          <w:numId w:val="24"/>
        </w:numPr>
        <w:spacing w:after="200"/>
        <w:ind w:hanging="11"/>
        <w:contextualSpacing/>
        <w:jc w:val="both"/>
      </w:pPr>
      <w:r w:rsidRPr="00BC02F3">
        <w:t xml:space="preserve">troškovi otvaranja, vođenja i </w:t>
      </w:r>
      <w:r>
        <w:t xml:space="preserve">zatvaranja žiro-računa ……….    </w:t>
      </w:r>
      <w:r w:rsidRPr="00BC02F3">
        <w:t>1.000,00 kn</w:t>
      </w:r>
    </w:p>
    <w:p w:rsidRDefault="007F72AC" w:rsidP="007F72AC" w:rsidR="007F72AC" w:rsidRPr="00BC02F3">
      <w:pPr>
        <w:pStyle w:val="Odlomakpopisa"/>
        <w:numPr>
          <w:ilvl w:val="0"/>
          <w:numId w:val="24"/>
        </w:numPr>
        <w:spacing w:after="200"/>
        <w:ind w:hanging="11"/>
        <w:contextualSpacing/>
        <w:jc w:val="both"/>
      </w:pPr>
      <w:r w:rsidRPr="00BC02F3">
        <w:t>troškovi vođenja knjigovodstva  1 god. …….………………  12.000,00 kn</w:t>
      </w:r>
    </w:p>
    <w:p w:rsidRDefault="007F72AC" w:rsidP="007F72AC" w:rsidR="007F72AC" w:rsidRPr="00BC02F3">
      <w:pPr>
        <w:pStyle w:val="Odlomakpopisa"/>
        <w:numPr>
          <w:ilvl w:val="0"/>
          <w:numId w:val="24"/>
        </w:numPr>
        <w:spacing w:after="200"/>
        <w:ind w:hanging="11"/>
        <w:contextualSpacing/>
        <w:jc w:val="both"/>
      </w:pPr>
      <w:r w:rsidRPr="00BC02F3">
        <w:t>nagrada stečajnom upravitelju ……………………………...  40.000,00 kn</w:t>
      </w:r>
    </w:p>
    <w:p w:rsidRDefault="007F72AC" w:rsidP="007F72AC" w:rsidR="007F72AC" w:rsidRPr="00BC02F3">
      <w:pPr>
        <w:pStyle w:val="Odlomakpopisa"/>
        <w:numPr>
          <w:ilvl w:val="0"/>
          <w:numId w:val="24"/>
        </w:numPr>
        <w:spacing w:after="200"/>
        <w:ind w:hanging="11"/>
        <w:contextualSpacing/>
        <w:jc w:val="both"/>
      </w:pPr>
      <w:r w:rsidRPr="00BC02F3">
        <w:t>ostali  nepredviđeni materijalni troškovi …………………       2.000.00 kn</w:t>
      </w:r>
    </w:p>
    <w:p w:rsidRDefault="007F72AC" w:rsidP="007F72AC" w:rsidR="007F72AC" w:rsidRPr="00BC02F3">
      <w:pPr>
        <w:pStyle w:val="Odlomakpopisa"/>
        <w:numPr>
          <w:ilvl w:val="0"/>
          <w:numId w:val="24"/>
        </w:numPr>
        <w:spacing w:after="200"/>
        <w:ind w:hanging="11"/>
        <w:contextualSpacing/>
        <w:jc w:val="both"/>
      </w:pPr>
      <w:r w:rsidRPr="00BC02F3">
        <w:t>putni troškovi – pr</w:t>
      </w:r>
      <w:r>
        <w:t xml:space="preserve">edvidivo   ……..……………………….. .   </w:t>
      </w:r>
      <w:r w:rsidRPr="00BC02F3">
        <w:t>1.000,00 kn</w:t>
      </w:r>
    </w:p>
    <w:p w:rsidRDefault="007F72AC" w:rsidP="007F72AC" w:rsidR="007F72AC">
      <w:pPr>
        <w:jc w:val="both"/>
      </w:pPr>
      <w:r>
        <w:tab/>
      </w:r>
      <w:r>
        <w:tab/>
        <w:t xml:space="preserve">------------------------------------------------------------------------------------------- </w:t>
      </w:r>
    </w:p>
    <w:p w:rsidRDefault="007F72AC" w:rsidP="007F72AC" w:rsidR="007F72AC">
      <w:pPr>
        <w:jc w:val="both"/>
      </w:pPr>
      <w:r>
        <w:t xml:space="preserve">                                                                 UKUPNO: ………...                       55.400,00 kn</w:t>
      </w:r>
    </w:p>
    <w:p w:rsidRDefault="007F72AC" w:rsidP="007F72AC" w:rsidR="007F72AC">
      <w:pPr>
        <w:jc w:val="both"/>
      </w:pPr>
    </w:p>
    <w:p w:rsidRDefault="007F72AC" w:rsidP="007F72AC" w:rsidR="007F72AC">
      <w:pPr>
        <w:jc w:val="both"/>
      </w:pPr>
      <w:r>
        <w:tab/>
        <w:t>Nakon pregleda dostupne dokumentacije i utvrđenog stanja poslovanja dužnika, može se zaključiti da dužnik nema izgleda za nastavak poslovanja. Vlasnik niti ne želi nastaviti raditi. Bavi se ugostiteljstvom u novoosnovanim društvima. Račun dužnika je blokiran duže od 60 dana, a imovine, prema dostupnim podacima, nema, novca na računima u banci nema.</w:t>
      </w:r>
    </w:p>
    <w:p w:rsidRDefault="007F72AC" w:rsidP="007F72AC" w:rsidR="007F72AC">
      <w:pPr>
        <w:jc w:val="both"/>
      </w:pPr>
      <w:r>
        <w:t>Dužnik je nesposoban za plaćanje i prezadužen, a više ne posluje.</w:t>
      </w:r>
    </w:p>
    <w:p w:rsidRDefault="007F72AC" w:rsidP="007F72AC" w:rsidR="007F72AC">
      <w:pPr>
        <w:jc w:val="both"/>
      </w:pPr>
    </w:p>
    <w:p w:rsidRDefault="007F72AC" w:rsidP="007F72AC" w:rsidR="007F72AC">
      <w:pPr>
        <w:jc w:val="both"/>
      </w:pPr>
      <w:r>
        <w:tab/>
        <w:t>Za utuženo potraživanje je upitna naplata, zbog blokade računa dužnikovog dužnika.</w:t>
      </w:r>
    </w:p>
    <w:p w:rsidRDefault="007F72AC" w:rsidP="007F72AC" w:rsidR="007F72AC">
      <w:pPr>
        <w:jc w:val="both"/>
      </w:pPr>
    </w:p>
    <w:p w:rsidRDefault="007F72AC" w:rsidP="007F72AC" w:rsidR="007F72AC">
      <w:pPr>
        <w:jc w:val="both"/>
      </w:pPr>
      <w:r>
        <w:tab/>
        <w:t>Prema navodima dužnika, isti je svoje potraživanje prema dobavljaču Z.K. Gradnja d.o.o. iz Zagreba, za prodanu opremu, kompenzirao za preuzete obveze Z.K. Gradnje prema radnicima dužnika.</w:t>
      </w:r>
    </w:p>
    <w:p w:rsidRDefault="007F72AC" w:rsidP="007F72AC" w:rsidR="007F72AC">
      <w:pPr>
        <w:jc w:val="both"/>
      </w:pPr>
    </w:p>
    <w:p w:rsidRDefault="007F72AC" w:rsidP="007F72AC" w:rsidR="007F72AC">
      <w:pPr>
        <w:jc w:val="both"/>
      </w:pPr>
      <w:r>
        <w:tab/>
        <w:t>Na strani dužnika, postoje stečajni razlozi predviđeni u čl. 5. i 6.  Stečajnog zakona (NN-71/15 i NN-104/17) – nesposobnost za plaćanje i prezaduženost.</w:t>
      </w:r>
    </w:p>
    <w:p w:rsidRDefault="007F72AC" w:rsidP="007F72AC" w:rsidR="007F72AC">
      <w:pPr>
        <w:jc w:val="both"/>
      </w:pPr>
    </w:p>
    <w:p w:rsidRDefault="007F72AC" w:rsidP="007F72AC" w:rsidR="007F72AC">
      <w:pPr>
        <w:jc w:val="both"/>
      </w:pPr>
      <w:r>
        <w:tab/>
        <w:t>U skladu sa utvrđenim činjenicama, privremen</w:t>
      </w:r>
      <w:r w:rsidR="00F6415E">
        <w:t>a</w:t>
      </w:r>
      <w:r>
        <w:t xml:space="preserve"> stečajn</w:t>
      </w:r>
      <w:r w:rsidR="00F6415E">
        <w:t>a</w:t>
      </w:r>
      <w:r>
        <w:t xml:space="preserve"> upravitelj</w:t>
      </w:r>
      <w:r w:rsidR="00F6415E">
        <w:t>ica</w:t>
      </w:r>
      <w:r>
        <w:t xml:space="preserve"> smatra da su ispunjeni svi preduvjeti iz čl. 132. Stečajnog zakona, obzirom da  nije utvrđena imovina dužnika, koja bi ušla u stečajnu masu, a koja bi bila dovoljna za namirenje troškova stečajnog postupka, </w:t>
      </w:r>
      <w:r w:rsidR="00F6415E">
        <w:t xml:space="preserve">te </w:t>
      </w:r>
      <w:r>
        <w:t>predlaže stečajnom sucu, da zbog nedostatnosti stečajne mase provede stečajni postupak  sukladno članku 132. Stečajnog zakona.</w:t>
      </w:r>
    </w:p>
    <w:p w:rsidRDefault="007F72AC" w:rsidP="007F72AC" w:rsidR="007F72AC">
      <w:pPr>
        <w:jc w:val="both"/>
      </w:pPr>
    </w:p>
    <w:p w:rsidRDefault="007F72AC" w:rsidP="007F72AC" w:rsidR="007F72AC">
      <w:pPr>
        <w:jc w:val="both"/>
      </w:pPr>
      <w:r>
        <w:tab/>
        <w:t>Privremen</w:t>
      </w:r>
      <w:r w:rsidR="00F6415E">
        <w:t>a</w:t>
      </w:r>
      <w:r>
        <w:t xml:space="preserve"> stečajn</w:t>
      </w:r>
      <w:r w:rsidR="00F6415E">
        <w:t>a</w:t>
      </w:r>
      <w:r>
        <w:t xml:space="preserve"> upravitelj</w:t>
      </w:r>
      <w:r w:rsidR="00F6415E">
        <w:t xml:space="preserve">ica </w:t>
      </w:r>
      <w:r>
        <w:t>predl</w:t>
      </w:r>
      <w:r w:rsidR="00F6415E">
        <w:t>o</w:t>
      </w:r>
      <w:r>
        <w:t>ž</w:t>
      </w:r>
      <w:r w:rsidR="00F6415E">
        <w:t>ila</w:t>
      </w:r>
      <w:r>
        <w:t xml:space="preserve"> </w:t>
      </w:r>
      <w:r w:rsidR="00756252">
        <w:t xml:space="preserve">je </w:t>
      </w:r>
      <w:r>
        <w:t>da stečajni sudac donese rješenje kojim se pozivaju vjerovnici dužnika, te druge osobe koje za to imaju pravni interes, da predujme iznos od 55.400,00 kn za pokriće troškova prethodnog postupka i eventualno otvorenog stečajnog postupka, sukladno čl. 132. Stečajnog zakona.</w:t>
      </w:r>
    </w:p>
    <w:p w:rsidRDefault="007F72AC" w:rsidP="007F72AC" w:rsidR="007F72AC">
      <w:pPr>
        <w:jc w:val="both"/>
      </w:pPr>
    </w:p>
    <w:p w:rsidRDefault="007F72AC" w:rsidP="007F72AC" w:rsidR="007F72AC">
      <w:pPr>
        <w:jc w:val="both"/>
      </w:pPr>
      <w:r>
        <w:tab/>
        <w:t xml:space="preserve">Ukoliko osobe koje imaju pravni interes ne predujme navedeni iznos, predlaže da sud, u skladu s čl. 132. st. 2. Stečajnog zakona, donese rješenje o otvaranju i zaključenju stečajnog postupka.  </w:t>
      </w:r>
    </w:p>
    <w:p w:rsidRDefault="007F72AC" w:rsidP="007F72AC" w:rsidR="007F72AC">
      <w:pPr>
        <w:jc w:val="both"/>
      </w:pPr>
    </w:p>
    <w:p w:rsidRDefault="007F72AC" w:rsidP="007F72AC" w:rsidR="007F72AC" w:rsidRPr="005C732C">
      <w:pPr>
        <w:jc w:val="both"/>
      </w:pPr>
      <w:r>
        <w:tab/>
        <w:t>Predlaže stečajnom sucu da zakonskog zastupnika obveže na arhiviranje poslovne dokumentacije.</w:t>
      </w:r>
    </w:p>
    <w:p w:rsidRDefault="007F72AC" w:rsidP="007F72AC" w:rsidR="007F72AC" w:rsidRPr="007D47BF">
      <w:pPr>
        <w:jc w:val="both"/>
      </w:pPr>
    </w:p>
    <w:p w:rsidRDefault="007F72AC" w:rsidP="007F72AC" w:rsidR="007F72AC">
      <w:pPr>
        <w:jc w:val="both"/>
      </w:pPr>
    </w:p>
    <w:p w:rsidRDefault="007F72AC" w:rsidP="00A9239A" w:rsidR="00A9239A">
      <w:pPr>
        <w:jc w:val="both"/>
      </w:pPr>
      <w:r>
        <w:tab/>
      </w:r>
    </w:p>
    <w:p w:rsidRDefault="00A9239A" w:rsidP="00A9239A" w:rsidR="00A9239A">
      <w:pPr>
        <w:jc w:val="both"/>
      </w:pPr>
      <w:r>
        <w:tab/>
        <w:t xml:space="preserve">Na ročištu </w:t>
      </w:r>
      <w:r w:rsidRPr="007912A0">
        <w:t xml:space="preserve">radi </w:t>
      </w:r>
      <w:r>
        <w:t xml:space="preserve">očitovanja o prijedlogu za otvaranje stečajnog postupka i ročište radi </w:t>
      </w:r>
      <w:r w:rsidRPr="007912A0">
        <w:t xml:space="preserve">rasprave o </w:t>
      </w:r>
      <w:r>
        <w:t>pretpostavkama</w:t>
      </w:r>
      <w:r w:rsidRPr="007912A0">
        <w:t xml:space="preserve"> za otvaranje stečajnog postupka nad dužnikom</w:t>
      </w:r>
      <w:r>
        <w:t xml:space="preserve"> održanom </w:t>
      </w:r>
      <w:r w:rsidR="002529B3">
        <w:t>15</w:t>
      </w:r>
      <w:r>
        <w:t>.0</w:t>
      </w:r>
      <w:r w:rsidR="0083058E">
        <w:t>5</w:t>
      </w:r>
      <w:r>
        <w:t>.2018. privremen</w:t>
      </w:r>
      <w:r w:rsidR="002737CE">
        <w:t>a</w:t>
      </w:r>
      <w:r>
        <w:t xml:space="preserve"> stečajn</w:t>
      </w:r>
      <w:r w:rsidR="002737CE">
        <w:t>a</w:t>
      </w:r>
      <w:r>
        <w:t xml:space="preserve"> upravitelj</w:t>
      </w:r>
      <w:r w:rsidR="002737CE">
        <w:t>ica</w:t>
      </w:r>
      <w:r>
        <w:t xml:space="preserve"> je osta</w:t>
      </w:r>
      <w:r w:rsidR="002737CE">
        <w:t>la</w:t>
      </w:r>
      <w:r>
        <w:t xml:space="preserve"> u cijelosti kod svog izvješća.</w:t>
      </w:r>
    </w:p>
    <w:p w:rsidRDefault="00A9239A" w:rsidP="00A9239A" w:rsidR="00A9239A">
      <w:pPr>
        <w:jc w:val="both"/>
      </w:pPr>
    </w:p>
    <w:p w:rsidRDefault="00F70139" w:rsidP="00F70139" w:rsidR="00F70139">
      <w:pPr>
        <w:ind w:firstLine="708"/>
        <w:jc w:val="both"/>
      </w:pPr>
      <w:r>
        <w:t>Zakonski zastupnik ŽDO GUO Osijek je naveo da smatra da iz podataka utvrđenih u izvješću privremene stečajne upraviteljice proizlazi da dužnik ima imovine (i to temeljem pravomoćnog rješenja o ovrsi broj Ovrv-228/2017 u iznosu od 343.951,89 kn, te potraživanje o kojem je u tijeku sudski spor u iznosu od 161.328,60 kn pred Trgovačkim sudom u Osijeku pod poslovnim brojem 3 Povrv-787/17) koja premašuje procijenjene troškove eventualno otvorenog stečajnog postupka iz tog razloga smatra da su kumulativno ispunjeni uvjeti za donošenje odluke o otvaranju stečajnog postupka nad predmetnim dužnikom.</w:t>
      </w:r>
    </w:p>
    <w:p w:rsidRDefault="002529B3" w:rsidP="002529B3" w:rsidR="002529B3">
      <w:pPr>
        <w:jc w:val="both"/>
        <w:rPr>
          <w:color w:val="000000"/>
        </w:rPr>
      </w:pPr>
    </w:p>
    <w:p w:rsidRDefault="002529B3" w:rsidP="00E902DD" w:rsidR="00E902DD">
      <w:pPr>
        <w:jc w:val="both"/>
      </w:pPr>
      <w:r>
        <w:rPr>
          <w:color w:val="000000"/>
        </w:rPr>
        <w:tab/>
      </w:r>
      <w:r w:rsidR="00E902DD">
        <w:t>Privremena stečajna upraviteljica smatra da ukoliko se želi da se vodi stečajni postupak treba uplatiti novčana sredstva za troškove, obzirom da novaca na računu nema i druge imovine osim navedenih potraživanja nema. Sudski spor koji je u tijeku, ne samo da je neizvjestan ishod već je neizvjesna i naplata, ali jedino što je izvjesno to su troškovi za vođenje tog sudskog spora, a novčanih sredstava nema. Zato ih treba osigurati.</w:t>
      </w:r>
    </w:p>
    <w:p w:rsidRDefault="00E902DD" w:rsidP="00E902DD" w:rsidR="00E902DD">
      <w:pPr>
        <w:jc w:val="both"/>
      </w:pPr>
      <w:r>
        <w:tab/>
      </w:r>
    </w:p>
    <w:p w:rsidRDefault="00E902DD" w:rsidP="00E902DD" w:rsidR="00E902DD">
      <w:pPr>
        <w:jc w:val="both"/>
      </w:pPr>
      <w:r>
        <w:tab/>
        <w:t>Isto tako za potraživanje prema MC CONSTRUKTION je upitna naplata, obzirom da je isti duže vrijeme blokiran i nije isključena mogućnost da se i protiv njega pokrene stečajni postupak.</w:t>
      </w:r>
    </w:p>
    <w:p w:rsidRDefault="00E902DD" w:rsidP="00E902DD" w:rsidR="00E902DD">
      <w:pPr>
        <w:jc w:val="both"/>
      </w:pPr>
      <w:r>
        <w:tab/>
      </w:r>
    </w:p>
    <w:p w:rsidRDefault="00E902DD" w:rsidP="00E902DD" w:rsidR="00E902DD" w:rsidRPr="002737CE">
      <w:pPr>
        <w:jc w:val="both"/>
      </w:pPr>
      <w:r>
        <w:tab/>
        <w:t>Međutim ukoliko vjerovnici ili zainteresirane osobe uplate zatraženi novčani iznos od 55.400,00 kn za predvidljive troškove stečajnog postupka odluku prepušta sudu.</w:t>
      </w:r>
    </w:p>
    <w:p w:rsidRDefault="007B615B" w:rsidP="007B615B" w:rsidR="007B615B">
      <w:pPr>
        <w:jc w:val="both"/>
      </w:pPr>
    </w:p>
    <w:p w:rsidRDefault="007B615B" w:rsidP="007B615B" w:rsidR="007B615B">
      <w:pPr>
        <w:ind w:firstLine="708"/>
        <w:jc w:val="both"/>
      </w:pPr>
      <w:r>
        <w:t xml:space="preserve">Sud je svojim rješenjem od </w:t>
      </w:r>
      <w:r w:rsidR="00061C2A">
        <w:t>16</w:t>
      </w:r>
      <w:r>
        <w:t>.0</w:t>
      </w:r>
      <w:r w:rsidR="00805B78">
        <w:t>5</w:t>
      </w:r>
      <w:r>
        <w:t>.201</w:t>
      </w:r>
      <w:r w:rsidR="009561AB">
        <w:t>8</w:t>
      </w:r>
      <w:r>
        <w:t xml:space="preserve">. pozvao osobe koje imaju pravni interes da se provede stečajni postupak nad ovim dužnikom na uplatu predujma u iznosu od </w:t>
      </w:r>
      <w:r w:rsidR="00805B78">
        <w:rPr>
          <w:color w:val="000000"/>
        </w:rPr>
        <w:t>55</w:t>
      </w:r>
      <w:r w:rsidR="00F55152">
        <w:rPr>
          <w:color w:val="000000"/>
        </w:rPr>
        <w:t>.</w:t>
      </w:r>
      <w:r w:rsidR="00805B78">
        <w:rPr>
          <w:color w:val="000000"/>
        </w:rPr>
        <w:t>4</w:t>
      </w:r>
      <w:r w:rsidR="00F55152">
        <w:rPr>
          <w:color w:val="000000"/>
        </w:rPr>
        <w:t>00,00</w:t>
      </w:r>
      <w:r w:rsidR="007A1F0E">
        <w:rPr>
          <w:color w:val="000000"/>
        </w:rPr>
        <w:t xml:space="preserve"> </w:t>
      </w:r>
      <w:r w:rsidR="007563F3">
        <w:t xml:space="preserve">kn i to </w:t>
      </w:r>
      <w:r w:rsidR="00805B78">
        <w:t>troškovi izrade pečata u iznosu od 150,00 kn, troškovi naknada, poštarine i pristojbi za pribavu podataka u iznosu od 200,00 kn, troškovi otvaranja, vođenja i zatvaranja žiro-računa u iznosu od1.000,00 kn, troškovi vođenja knjigovodstva  1 god. u iznosu od 12.000,00 kn, nagrada stečajnom upravitelju za vođenje sudskih postupaka u iznosu od 40.000,00 kn, ostali nepredviđeni materijalni troškovi u iznosu od 2.000.00 kn i putni troškovi – predvidivo u iznosu od 1.000,00 kn</w:t>
      </w:r>
      <w:r>
        <w:t xml:space="preserve">, u roku od 15 dana. </w:t>
      </w:r>
    </w:p>
    <w:p w:rsidRDefault="00A81386" w:rsidP="002A69E3" w:rsidR="00A81386">
      <w:pPr>
        <w:ind w:firstLine="708"/>
        <w:jc w:val="both"/>
      </w:pPr>
    </w:p>
    <w:p w:rsidRDefault="00A81386" w:rsidP="00A81386" w:rsidR="00A81386">
      <w:pPr>
        <w:ind w:firstLine="708"/>
        <w:jc w:val="both"/>
      </w:pPr>
      <w:r>
        <w:t xml:space="preserve">Nakon bezuspješnog proteka roka za uplatu zatraženoga predujma troškova, te uvida u dokumentaciju u spisu i to Izvadak </w:t>
      </w:r>
      <w:r w:rsidR="007E7608">
        <w:t>iz sudskog registra</w:t>
      </w:r>
      <w:r w:rsidR="004B4D6B">
        <w:t>,</w:t>
      </w:r>
      <w:r>
        <w:t xml:space="preserve"> </w:t>
      </w:r>
      <w:r w:rsidR="00860DDD">
        <w:t>Prijedlog vjerovnika za otvaranje stečajnog postupka,</w:t>
      </w:r>
      <w:r w:rsidR="000F1E2B">
        <w:t xml:space="preserve"> </w:t>
      </w:r>
      <w:r w:rsidR="00737B44">
        <w:t>Dopis MF, PU, Područni ured Osijek – upit o imovini</w:t>
      </w:r>
      <w:r w:rsidR="00EC3699">
        <w:t xml:space="preserve">, vozilo, zrakoplov, posjed nekretnina, plovilo, vrijednosni papir, dividenda, udjel, založno pravo, Očevidnik o redoslijedu plaćanja </w:t>
      </w:r>
      <w:r w:rsidR="005E4D40">
        <w:t>(2 stranice) – sve od 22.02.2018., Stanje računa poreznog obveznika na dan 22.02.2018., GFI za 2016. godinu (6 stranica),</w:t>
      </w:r>
      <w:r w:rsidR="00F93852">
        <w:t xml:space="preserve"> Izvješće privremene stečajna upraviteljice od 9.05.2018. (5 stranica), Potvrda o blokadi računa i novčanih sredstava ovršenika od 4.05.2018., </w:t>
      </w:r>
      <w:r w:rsidR="00E17112">
        <w:t>Uvjerenje Stanice za tehnički pregled vozila Centar za vozila Hrvatske d.d. CVH STP "CROATIA" Osijek od 12.04.2018., Dopis HZMO od 12.04.2018. (3 stranice), Detaljni prikaz računa FINE od 8.05.2018.</w:t>
      </w:r>
      <w:r w:rsidR="006E1F33">
        <w:t>, Prijedlog za ovrhu od 17.07.2017., Rješenje o ovrsi, Poziv za ročište u predmetu 3 Povrv-787/17, Rješenje Općinskog suda u Osijeku Stalna služba u Đakovu broj 51. Povrv-935/17-4 od 30.10.2017.</w:t>
      </w:r>
      <w:r w:rsidR="00315D35">
        <w:t>, Izjava o prijeboju (kompenzaciji) broj 18-00001, Račun br. 1/1/1, Račun br. 2/1/1, Račun dobiti i gubitka za razdoblje od 1.01. do 31.12.2017., Financijski izvještaj za 2016. godinu</w:t>
      </w:r>
      <w:r w:rsidR="00D05D7F">
        <w:t>, Zaključnica (brutobilanca) od 1.01. do 31.03.2018. (8 stranica), Zaključnica (brutobilanca) od 1.01. do 31.12.2017.</w:t>
      </w:r>
      <w:r w:rsidR="00D54DC6">
        <w:t xml:space="preserve"> (15 stranica), Bi</w:t>
      </w:r>
      <w:r w:rsidR="00243951">
        <w:t>lanca stanja na dan 31.12.2017. i</w:t>
      </w:r>
      <w:r w:rsidR="00D54DC6">
        <w:t xml:space="preserve"> Analitička bilanca financijskog </w:t>
      </w:r>
      <w:r w:rsidR="00D54DC6">
        <w:lastRenderedPageBreak/>
        <w:t>knjigovodstva (3 stranice)</w:t>
      </w:r>
      <w:r>
        <w:t xml:space="preserve">, sud je utvrdio da postoji stečajni razlog predviđen zakonom (čl. 6. st. 2. SZ-a), da je predlagatelj ovlašten za podnošenje predmetnog prijedloga </w:t>
      </w:r>
      <w:r w:rsidRPr="00EA735A">
        <w:t>(</w:t>
      </w:r>
      <w:r>
        <w:t>čl. 1</w:t>
      </w:r>
      <w:r w:rsidR="00835C71">
        <w:t>6</w:t>
      </w:r>
      <w:r>
        <w:t xml:space="preserve">. </w:t>
      </w:r>
      <w:r w:rsidR="00835C71">
        <w:t>i</w:t>
      </w:r>
      <w:r>
        <w:t xml:space="preserve"> 1</w:t>
      </w:r>
      <w:r w:rsidR="00835C71">
        <w:t>09</w:t>
      </w:r>
      <w:r>
        <w:t xml:space="preserve">. </w:t>
      </w:r>
      <w:r w:rsidRPr="00EA735A">
        <w:t>SZ-a)</w:t>
      </w:r>
      <w:r>
        <w:t>, da dužnik nema imovinu koja bi ušla u stečajnu masu, te je sud temeljem čl. 132. SZ-a odlučio kao u izreci.</w:t>
      </w:r>
    </w:p>
    <w:p w:rsidRDefault="008F1B01" w:rsidP="008F1B01" w:rsidR="008F1B01">
      <w:pPr>
        <w:ind w:firstLine="708"/>
        <w:jc w:val="both"/>
      </w:pPr>
    </w:p>
    <w:p w:rsidRDefault="008F1B01" w:rsidP="008F1B01" w:rsidR="008F1B01">
      <w:pPr>
        <w:pStyle w:val="Tijeloteksta"/>
        <w:jc w:val="center"/>
      </w:pPr>
      <w:r w:rsidRPr="00CE5270">
        <w:t xml:space="preserve">U Osijeku </w:t>
      </w:r>
      <w:r w:rsidR="00243951">
        <w:t>4</w:t>
      </w:r>
      <w:r w:rsidR="00B26BED" w:rsidRPr="00B26BED">
        <w:t xml:space="preserve">. </w:t>
      </w:r>
      <w:r w:rsidR="00243951">
        <w:t>sr</w:t>
      </w:r>
      <w:r w:rsidR="00B26BED" w:rsidRPr="00B26BED">
        <w:t xml:space="preserve">pnja </w:t>
      </w:r>
      <w:r w:rsidRPr="006E0DC4">
        <w:t>2018</w:t>
      </w:r>
      <w:r w:rsidRPr="00CE5270">
        <w:t xml:space="preserve">. </w:t>
      </w:r>
    </w:p>
    <w:p w:rsidRDefault="008F1B01" w:rsidP="008F1B01" w:rsidR="008F1B01" w:rsidRPr="00CE5270">
      <w:pPr>
        <w:pStyle w:val="Tijeloteksta"/>
        <w:jc w:val="center"/>
      </w:pPr>
    </w:p>
    <w:p w:rsidRDefault="008F1B01" w:rsidP="008F1B01" w:rsidR="008F1B01" w:rsidRPr="00CE5270">
      <w:pPr>
        <w:pStyle w:val="Tijeloteksta"/>
      </w:pPr>
      <w:r w:rsidRPr="00CE5270">
        <w:t>Zapisničar:</w:t>
      </w:r>
      <w:r w:rsidRPr="00CE5270">
        <w:tab/>
      </w:r>
      <w:r w:rsidRPr="00CE5270">
        <w:tab/>
      </w:r>
      <w:r w:rsidRPr="00CE5270">
        <w:tab/>
      </w:r>
      <w:r w:rsidRPr="00CE5270">
        <w:tab/>
      </w:r>
      <w:r w:rsidRPr="00CE5270">
        <w:tab/>
      </w:r>
      <w:r w:rsidRPr="00CE5270">
        <w:tab/>
      </w:r>
      <w:r w:rsidRPr="00CE5270">
        <w:tab/>
      </w:r>
      <w:r w:rsidRPr="00CE5270">
        <w:tab/>
        <w:t>STEČAJNI SUDAC:</w:t>
      </w:r>
    </w:p>
    <w:p w:rsidRDefault="008F1B01" w:rsidP="008F1B01" w:rsidR="008F1B01">
      <w:pPr>
        <w:pStyle w:val="Tijeloteksta"/>
      </w:pPr>
      <w:r w:rsidRPr="00CE5270">
        <w:t>Elizabeta Đeke</w:t>
      </w:r>
      <w:r w:rsidRPr="00CE5270"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 xml:space="preserve">                   </w:t>
      </w:r>
      <w:r w:rsidRPr="00CE5270">
        <w:t xml:space="preserve">mr. sc. </w:t>
      </w:r>
      <w:r>
        <w:t>Tihomir Kovačević</w:t>
      </w:r>
    </w:p>
    <w:p w:rsidRDefault="008F1B01" w:rsidP="008F1B01" w:rsidR="008F1B01">
      <w:pPr>
        <w:pStyle w:val="Tijeloteksta"/>
      </w:pPr>
    </w:p>
    <w:p w:rsidRDefault="008F1B01" w:rsidP="008F1B01" w:rsidR="008F1B01">
      <w:pPr>
        <w:pStyle w:val="Tijeloteksta"/>
      </w:pPr>
    </w:p>
    <w:p w:rsidRDefault="008F1B01" w:rsidP="008F1B01" w:rsidR="008F1B01" w:rsidRPr="0038021C">
      <w:pPr>
        <w:pStyle w:val="Tijeloteksta"/>
      </w:pPr>
      <w:r w:rsidRPr="003E14CC">
        <w:rPr>
          <w:bCs/>
        </w:rPr>
        <w:t>UPUTA O PRAVNOM LIJEKU:</w:t>
      </w:r>
    </w:p>
    <w:p w:rsidRDefault="008F1B01" w:rsidP="008F1B01" w:rsidR="008F1B01">
      <w:pPr>
        <w:pStyle w:val="Tijeloteksta"/>
        <w:rPr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8F1B01" w:rsidP="008F1B01" w:rsidR="008F1B01" w:rsidRPr="0057598B">
      <w:pPr>
        <w:pStyle w:val="Tijeloteksta"/>
        <w:rPr>
          <w:bCs/>
        </w:rPr>
      </w:pPr>
    </w:p>
    <w:p w:rsidRDefault="008F1B01" w:rsidP="008F1B01" w:rsidR="008F1B01" w:rsidRPr="00CE5270">
      <w:pPr>
        <w:jc w:val="both"/>
      </w:pPr>
      <w:r w:rsidRPr="00CE5270">
        <w:t>D N A :</w:t>
      </w:r>
    </w:p>
    <w:p w:rsidRDefault="008F1B01" w:rsidP="008F1B01" w:rsidR="008F1B01">
      <w:pPr>
        <w:numPr>
          <w:ilvl w:val="0"/>
          <w:numId w:val="2"/>
        </w:numPr>
        <w:rPr>
          <w:bCs/>
        </w:rPr>
      </w:pPr>
      <w:r w:rsidRPr="00FF6293">
        <w:rPr>
          <w:bCs/>
        </w:rPr>
        <w:t>Stečajn</w:t>
      </w:r>
      <w:r w:rsidR="008F65DF">
        <w:rPr>
          <w:bCs/>
        </w:rPr>
        <w:t>a</w:t>
      </w:r>
      <w:r w:rsidRPr="00FF6293">
        <w:rPr>
          <w:bCs/>
        </w:rPr>
        <w:t xml:space="preserve"> upravitel</w:t>
      </w:r>
      <w:r>
        <w:rPr>
          <w:bCs/>
        </w:rPr>
        <w:t>j</w:t>
      </w:r>
      <w:r w:rsidR="00235459">
        <w:rPr>
          <w:bCs/>
        </w:rPr>
        <w:t>i</w:t>
      </w:r>
      <w:r w:rsidR="008F65DF">
        <w:rPr>
          <w:bCs/>
        </w:rPr>
        <w:t>ca</w:t>
      </w:r>
      <w:r>
        <w:rPr>
          <w:bCs/>
        </w:rPr>
        <w:t xml:space="preserve"> </w:t>
      </w:r>
      <w:r w:rsidR="00243951">
        <w:rPr>
          <w:bCs/>
        </w:rPr>
        <w:t>Julka Bandić</w:t>
      </w:r>
      <w:r>
        <w:rPr>
          <w:bCs/>
        </w:rPr>
        <w:t xml:space="preserve"> </w:t>
      </w:r>
    </w:p>
    <w:p w:rsidRDefault="008F1B01" w:rsidP="00601128" w:rsidR="008F1B01" w:rsidRPr="00601128">
      <w:pPr>
        <w:numPr>
          <w:ilvl w:val="0"/>
          <w:numId w:val="2"/>
        </w:numPr>
        <w:jc w:val="both"/>
        <w:rPr>
          <w:bCs/>
        </w:rPr>
      </w:pPr>
      <w:r>
        <w:rPr>
          <w:bCs/>
        </w:rPr>
        <w:t xml:space="preserve">predlagatelj </w:t>
      </w:r>
      <w:r w:rsidR="00601128">
        <w:rPr>
          <w:bCs/>
        </w:rPr>
        <w:t xml:space="preserve">po </w:t>
      </w:r>
      <w:r w:rsidRPr="00601128">
        <w:rPr>
          <w:bCs/>
        </w:rPr>
        <w:t xml:space="preserve">ŽDO GUO </w:t>
      </w:r>
      <w:r w:rsidR="008F65DF">
        <w:rPr>
          <w:bCs/>
        </w:rPr>
        <w:t>Osijek</w:t>
      </w:r>
    </w:p>
    <w:p w:rsidRDefault="008F1B01" w:rsidP="008F1B01" w:rsidR="008F1B01">
      <w:pPr>
        <w:numPr>
          <w:ilvl w:val="0"/>
          <w:numId w:val="2"/>
        </w:numPr>
        <w:jc w:val="both"/>
        <w:rPr>
          <w:bCs/>
        </w:rPr>
      </w:pPr>
      <w:r>
        <w:rPr>
          <w:bCs/>
        </w:rPr>
        <w:t>dužnik</w:t>
      </w:r>
    </w:p>
    <w:p w:rsidRDefault="008F1B01" w:rsidP="00243951" w:rsidR="008F1B01" w:rsidRPr="007E6923">
      <w:pPr>
        <w:numPr>
          <w:ilvl w:val="0"/>
          <w:numId w:val="2"/>
        </w:numPr>
        <w:jc w:val="both"/>
        <w:rPr>
          <w:bCs/>
        </w:rPr>
      </w:pPr>
      <w:r>
        <w:rPr>
          <w:bCs/>
        </w:rPr>
        <w:t xml:space="preserve">zakonski zastupnik dužnika </w:t>
      </w:r>
      <w:r w:rsidR="00243951" w:rsidRPr="00243951">
        <w:t>Josip Tirić, Đakovo, Vjekoslava Karasa 5</w:t>
      </w:r>
    </w:p>
    <w:p w:rsidRDefault="008F1B01" w:rsidP="008F1B01" w:rsidR="008F1B01">
      <w:pPr>
        <w:numPr>
          <w:ilvl w:val="0"/>
          <w:numId w:val="2"/>
        </w:numPr>
        <w:jc w:val="both"/>
        <w:rPr>
          <w:bCs/>
        </w:rPr>
      </w:pPr>
      <w:r>
        <w:rPr>
          <w:bCs/>
        </w:rPr>
        <w:t>FINA</w:t>
      </w:r>
    </w:p>
    <w:p w:rsidRDefault="008F1B01" w:rsidP="008F1B01" w:rsidR="008F1B01" w:rsidRPr="005A6B71">
      <w:pPr>
        <w:numPr>
          <w:ilvl w:val="0"/>
          <w:numId w:val="2"/>
        </w:numPr>
        <w:jc w:val="both"/>
      </w:pPr>
      <w:r w:rsidRPr="005A6B71">
        <w:t xml:space="preserve">mrežna stranica e-Oglasna ploča sudova </w:t>
      </w:r>
    </w:p>
    <w:p w:rsidRDefault="003D6E20" w:rsidP="008F1B01" w:rsidR="008F1B01" w:rsidRPr="007E6923">
      <w:pPr>
        <w:numPr>
          <w:ilvl w:val="0"/>
          <w:numId w:val="2"/>
        </w:numPr>
        <w:jc w:val="both"/>
        <w:rPr>
          <w:bCs/>
        </w:rPr>
      </w:pPr>
      <w:r>
        <w:t xml:space="preserve">sudski </w:t>
      </w:r>
      <w:r w:rsidR="008F1B01">
        <w:t xml:space="preserve">registar, </w:t>
      </w:r>
      <w:r>
        <w:t xml:space="preserve">odmah i </w:t>
      </w:r>
      <w:r w:rsidR="008F1B01">
        <w:t>nakon pravomoćnosti</w:t>
      </w:r>
    </w:p>
    <w:p w:rsidRDefault="008F1B01" w:rsidP="008F1B01" w:rsidR="008F1B01" w:rsidRPr="00120904">
      <w:pPr>
        <w:numPr>
          <w:ilvl w:val="0"/>
          <w:numId w:val="2"/>
        </w:numPr>
        <w:jc w:val="both"/>
        <w:rPr>
          <w:bCs/>
        </w:rPr>
      </w:pPr>
      <w:r>
        <w:t>Ministarstvo pravosuđa, nakon pravomoćnosti – elektroničkom poštom</w:t>
      </w:r>
    </w:p>
    <w:p w:rsidRDefault="008F1B01" w:rsidP="00F769CD" w:rsidR="00D82937" w:rsidRPr="003377C1">
      <w:pPr>
        <w:numPr>
          <w:ilvl w:val="0"/>
          <w:numId w:val="2"/>
        </w:numPr>
        <w:jc w:val="both"/>
        <w:rPr>
          <w:bCs/>
        </w:rPr>
      </w:pPr>
      <w:r>
        <w:t>riješeno otvaranjem i zaključenjem</w:t>
      </w:r>
    </w:p>
    <w:sectPr w:rsidSect="00E9518F" w:rsidR="00D82937" w:rsidRPr="003377C1">
      <w:headerReference w:type="even" r:id="rId11"/>
      <w:headerReference w:type="default" r:id="rId12"/>
      <w:headerReference w:type="first" r:id="rId13"/>
      <w:pgSz w:h="16838" w:w="11906"/>
      <w:pgMar w:gutter="0" w:footer="709" w:header="709" w:left="1134" w:bottom="1418" w:right="1133" w:top="1418"/>
      <w:pgNumType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B7EEA" w:rsidR="009B7EEA">
      <w:r>
        <w:separator/>
      </w:r>
    </w:p>
  </w:endnote>
  <w:endnote w:id="0" w:type="continuationSeparator">
    <w:p w:rsidRDefault="009B7EEA" w:rsidR="009B7E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B7EEA" w:rsidR="009B7EEA">
      <w:r>
        <w:separator/>
      </w:r>
    </w:p>
  </w:footnote>
  <w:footnote w:id="0" w:type="continuationSeparator">
    <w:p w:rsidRDefault="009B7EEA" w:rsidR="009B7E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5CB5" w:rsidR="00AA5C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A5CB5" w:rsidR="00AA5CB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5CB5" w:rsidR="00AA5C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03858">
      <w:rPr>
        <w:rStyle w:val="Brojstranice"/>
        <w:noProof/>
      </w:rPr>
      <w:t>6</w:t>
    </w:r>
    <w:r>
      <w:rPr>
        <w:rStyle w:val="Brojstranice"/>
      </w:rPr>
      <w:fldChar w:fldCharType="end"/>
    </w:r>
  </w:p>
  <w:p w:rsidRDefault="008D414A" w:rsidP="008D414A" w:rsidR="00A4485C">
    <w:pPr>
      <w:pStyle w:val="Zaglavlje"/>
      <w:jc w:val="right"/>
    </w:pPr>
    <w:r w:rsidRPr="008D414A">
      <w:t>14 St-</w:t>
    </w:r>
    <w:r w:rsidR="00A1753C" w:rsidRPr="00A1753C">
      <w:t>294/18-11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5CB5" w:rsidP="00EF311F" w:rsidR="00AA5CB5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3"/>
    <w:multiLevelType w:val="singleLevel"/>
    <w:tmpl w:val="00000003"/>
    <w:name w:val="WW8Num3"/>
    <w:lvl w:ilvl="0">
      <w:start w:val="3"/>
      <w:numFmt w:val="bullet"/>
      <w:lvlText w:val="-"/>
      <w:lvlJc w:val="left"/>
      <w:pPr>
        <w:tabs>
          <w:tab w:pos="0" w:val="num"/>
        </w:tabs>
        <w:ind w:hanging="360" w:left="720"/>
      </w:pPr>
      <w:rPr>
        <w:rFonts w:cs="Times New Roman" w:hAnsi="Times New Roman" w:ascii="Times New Roman"/>
      </w:rPr>
    </w:lvl>
  </w:abstractNum>
  <w:abstractNum w:abstractNumId="1">
    <w:nsid w:val="04DA4AD0"/>
    <w:multiLevelType w:val="hybridMultilevel"/>
    <w:tmpl w:val="C2FA7250"/>
    <w:lvl w:tplc="10C8250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ED83603"/>
    <w:multiLevelType w:val="hybridMultilevel"/>
    <w:tmpl w:val="7FE86B24"/>
    <w:lvl w:tplc="10C8250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A1E1838"/>
    <w:multiLevelType w:val="hybridMultilevel"/>
    <w:tmpl w:val="1E783E5A"/>
    <w:lvl w:tplc="87AC4DC6" w:ilvl="0">
      <w:start w:val="1"/>
      <w:numFmt w:val="decimal"/>
      <w:lvlText w:val="%1."/>
      <w:lvlJc w:val="left"/>
      <w:pPr>
        <w:ind w:hanging="360" w:left="5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60"/>
      </w:pPr>
    </w:lvl>
    <w:lvl w:tentative="true" w:tplc="041A001B" w:ilvl="2">
      <w:start w:val="1"/>
      <w:numFmt w:val="lowerRoman"/>
      <w:lvlText w:val="%3."/>
      <w:lvlJc w:val="right"/>
      <w:pPr>
        <w:ind w:hanging="180" w:left="1980"/>
      </w:pPr>
    </w:lvl>
    <w:lvl w:tentative="true" w:tplc="041A000F" w:ilvl="3">
      <w:start w:val="1"/>
      <w:numFmt w:val="decimal"/>
      <w:lvlText w:val="%4."/>
      <w:lvlJc w:val="left"/>
      <w:pPr>
        <w:ind w:hanging="360" w:left="2700"/>
      </w:pPr>
    </w:lvl>
    <w:lvl w:tentative="true" w:tplc="041A0019" w:ilvl="4">
      <w:start w:val="1"/>
      <w:numFmt w:val="lowerLetter"/>
      <w:lvlText w:val="%5."/>
      <w:lvlJc w:val="left"/>
      <w:pPr>
        <w:ind w:hanging="360" w:left="3420"/>
      </w:pPr>
    </w:lvl>
    <w:lvl w:tentative="true" w:tplc="041A001B" w:ilvl="5">
      <w:start w:val="1"/>
      <w:numFmt w:val="lowerRoman"/>
      <w:lvlText w:val="%6."/>
      <w:lvlJc w:val="right"/>
      <w:pPr>
        <w:ind w:hanging="180" w:left="4140"/>
      </w:pPr>
    </w:lvl>
    <w:lvl w:tentative="true" w:tplc="041A000F" w:ilvl="6">
      <w:start w:val="1"/>
      <w:numFmt w:val="decimal"/>
      <w:lvlText w:val="%7."/>
      <w:lvlJc w:val="left"/>
      <w:pPr>
        <w:ind w:hanging="360" w:left="4860"/>
      </w:pPr>
    </w:lvl>
    <w:lvl w:tentative="true" w:tplc="041A0019" w:ilvl="7">
      <w:start w:val="1"/>
      <w:numFmt w:val="lowerLetter"/>
      <w:lvlText w:val="%8."/>
      <w:lvlJc w:val="left"/>
      <w:pPr>
        <w:ind w:hanging="360" w:left="5580"/>
      </w:pPr>
    </w:lvl>
    <w:lvl w:tentative="true" w:tplc="041A001B" w:ilvl="8">
      <w:start w:val="1"/>
      <w:numFmt w:val="lowerRoman"/>
      <w:lvlText w:val="%9."/>
      <w:lvlJc w:val="right"/>
      <w:pPr>
        <w:ind w:hanging="180" w:left="6300"/>
      </w:pPr>
    </w:lvl>
  </w:abstractNum>
  <w:abstractNum w:abstractNumId="4">
    <w:nsid w:val="1BB112A9"/>
    <w:multiLevelType w:val="hybridMultilevel"/>
    <w:tmpl w:val="0BD8A2EA"/>
    <w:lvl w:tplc="31E22F3A" w:ilvl="0">
      <w:start w:val="1"/>
      <w:numFmt w:val="decimal"/>
      <w:lvlText w:val="%1."/>
      <w:lvlJc w:val="left"/>
      <w:pPr>
        <w:ind w:hanging="360" w:left="4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5">
    <w:nsid w:val="1D0D37F7"/>
    <w:multiLevelType w:val="hybridMultilevel"/>
    <w:tmpl w:val="7AAA56B8"/>
    <w:lvl w:tplc="10C82504" w:ilvl="0">
      <w:numFmt w:val="bullet"/>
      <w:lvlText w:val="-"/>
      <w:lvlJc w:val="left"/>
      <w:pPr>
        <w:ind w:hanging="360" w:left="16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3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1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8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5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2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9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7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425"/>
      </w:pPr>
      <w:rPr>
        <w:rFonts w:hAnsi="Wingdings" w:ascii="Wingdings" w:hint="default"/>
      </w:rPr>
    </w:lvl>
  </w:abstractNum>
  <w:abstractNum w:abstractNumId="6">
    <w:nsid w:val="1DEB701C"/>
    <w:multiLevelType w:val="hybridMultilevel"/>
    <w:tmpl w:val="44BC3892"/>
    <w:lvl w:tplc="041A000F" w:ilvl="0">
      <w:start w:val="1"/>
      <w:numFmt w:val="decimal"/>
      <w:lvlText w:val="%1."/>
      <w:lvlJc w:val="left"/>
      <w:pPr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7">
    <w:nsid w:val="29DF063A"/>
    <w:multiLevelType w:val="hybridMultilevel"/>
    <w:tmpl w:val="2A7EA13E"/>
    <w:lvl w:tplc="F2F2C1E0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2D1E1A9E"/>
    <w:multiLevelType w:val="hybridMultilevel"/>
    <w:tmpl w:val="AE1C1882"/>
    <w:lvl w:tplc="10C82504" w:ilvl="0">
      <w:numFmt w:val="bullet"/>
      <w:lvlText w:val="-"/>
      <w:lvlJc w:val="left"/>
      <w:pPr>
        <w:ind w:hanging="360" w:left="142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9"/>
      </w:pPr>
      <w:rPr>
        <w:rFonts w:hAnsi="Wingdings" w:ascii="Wingdings" w:hint="default"/>
      </w:rPr>
    </w:lvl>
  </w:abstractNum>
  <w:abstractNum w:abstractNumId="9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336A1B91"/>
    <w:multiLevelType w:val="hybridMultilevel"/>
    <w:tmpl w:val="A28094B0"/>
    <w:lvl w:tplc="10C8250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3AC670D5"/>
    <w:multiLevelType w:val="hybridMultilevel"/>
    <w:tmpl w:val="E1C84FE2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2">
    <w:nsid w:val="484365A7"/>
    <w:multiLevelType w:val="hybridMultilevel"/>
    <w:tmpl w:val="F4227D5A"/>
    <w:lvl w:tplc="041A000F" w:ilvl="0">
      <w:start w:val="1"/>
      <w:numFmt w:val="decimal"/>
      <w:lvlText w:val="%1."/>
      <w:lvlJc w:val="left"/>
      <w:pPr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3">
    <w:nsid w:val="49EB742D"/>
    <w:multiLevelType w:val="hybridMultilevel"/>
    <w:tmpl w:val="5D5E42D0"/>
    <w:lvl w:tplc="10C8250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4F53595C"/>
    <w:multiLevelType w:val="hybridMultilevel"/>
    <w:tmpl w:val="C8D64142"/>
    <w:lvl w:tplc="10C82504" w:ilvl="0">
      <w:numFmt w:val="bullet"/>
      <w:lvlText w:val="-"/>
      <w:lvlJc w:val="left"/>
      <w:pPr>
        <w:ind w:hanging="360" w:left="142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9"/>
      </w:pPr>
      <w:rPr>
        <w:rFonts w:hAnsi="Wingdings" w:ascii="Wingdings" w:hint="default"/>
      </w:rPr>
    </w:lvl>
  </w:abstractNum>
  <w:abstractNum w:abstractNumId="15">
    <w:nsid w:val="51DF2D50"/>
    <w:multiLevelType w:val="hybridMultilevel"/>
    <w:tmpl w:val="1A7EC9E0"/>
    <w:lvl w:tplc="C5084596" w:ilvl="0">
      <w:start w:val="1"/>
      <w:numFmt w:val="decimal"/>
      <w:lvlText w:val="%1."/>
      <w:lvlJc w:val="left"/>
      <w:pPr>
        <w:ind w:hanging="360" w:left="6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80"/>
      </w:pPr>
    </w:lvl>
    <w:lvl w:tentative="true" w:tplc="041A001B" w:ilvl="2">
      <w:start w:val="1"/>
      <w:numFmt w:val="lowerRoman"/>
      <w:lvlText w:val="%3."/>
      <w:lvlJc w:val="right"/>
      <w:pPr>
        <w:ind w:hanging="180" w:left="2100"/>
      </w:pPr>
    </w:lvl>
    <w:lvl w:tentative="true" w:tplc="041A000F" w:ilvl="3">
      <w:start w:val="1"/>
      <w:numFmt w:val="decimal"/>
      <w:lvlText w:val="%4."/>
      <w:lvlJc w:val="left"/>
      <w:pPr>
        <w:ind w:hanging="360" w:left="2820"/>
      </w:pPr>
    </w:lvl>
    <w:lvl w:tentative="true" w:tplc="041A0019" w:ilvl="4">
      <w:start w:val="1"/>
      <w:numFmt w:val="lowerLetter"/>
      <w:lvlText w:val="%5."/>
      <w:lvlJc w:val="left"/>
      <w:pPr>
        <w:ind w:hanging="360" w:left="3540"/>
      </w:pPr>
    </w:lvl>
    <w:lvl w:tentative="true" w:tplc="041A001B" w:ilvl="5">
      <w:start w:val="1"/>
      <w:numFmt w:val="lowerRoman"/>
      <w:lvlText w:val="%6."/>
      <w:lvlJc w:val="right"/>
      <w:pPr>
        <w:ind w:hanging="180" w:left="4260"/>
      </w:pPr>
    </w:lvl>
    <w:lvl w:tentative="true" w:tplc="041A000F" w:ilvl="6">
      <w:start w:val="1"/>
      <w:numFmt w:val="decimal"/>
      <w:lvlText w:val="%7."/>
      <w:lvlJc w:val="left"/>
      <w:pPr>
        <w:ind w:hanging="360" w:left="4980"/>
      </w:pPr>
    </w:lvl>
    <w:lvl w:tentative="true" w:tplc="041A0019" w:ilvl="7">
      <w:start w:val="1"/>
      <w:numFmt w:val="lowerLetter"/>
      <w:lvlText w:val="%8."/>
      <w:lvlJc w:val="left"/>
      <w:pPr>
        <w:ind w:hanging="360" w:left="5700"/>
      </w:pPr>
    </w:lvl>
    <w:lvl w:tentative="true" w:tplc="041A001B" w:ilvl="8">
      <w:start w:val="1"/>
      <w:numFmt w:val="lowerRoman"/>
      <w:lvlText w:val="%9."/>
      <w:lvlJc w:val="right"/>
      <w:pPr>
        <w:ind w:hanging="180" w:left="6420"/>
      </w:pPr>
    </w:lvl>
  </w:abstractNum>
  <w:abstractNum w:abstractNumId="16">
    <w:nsid w:val="528E4667"/>
    <w:multiLevelType w:val="multilevel"/>
    <w:tmpl w:val="248214EE"/>
    <w:lvl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ilvl="1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Times New Roman" w:hAnsi="Symbol" w:ascii="Symbol"/>
      </w:rPr>
    </w:lvl>
    <w:lvl w:ilvl="2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Times New Roman" w:hAnsi="Symbol" w:ascii="Symbol"/>
      </w:rPr>
    </w:lvl>
    <w:lvl w:ilvl="3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Times New Roman" w:hAnsi="Symbol" w:ascii="Symbol"/>
      </w:rPr>
    </w:lvl>
    <w:lvl w:ilvl="4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Times New Roman" w:hAnsi="Symbol" w:ascii="Symbol"/>
      </w:rPr>
    </w:lvl>
    <w:lvl w:ilvl="5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Times New Roman" w:hAnsi="Symbol" w:ascii="Symbol"/>
      </w:rPr>
    </w:lvl>
    <w:lvl w:ilvl="6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Times New Roman" w:hAnsi="Symbol" w:ascii="Symbol"/>
      </w:rPr>
    </w:lvl>
    <w:lvl w:ilvl="7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Times New Roman" w:hAnsi="Symbol" w:ascii="Symbol"/>
      </w:rPr>
    </w:lvl>
    <w:lvl w:ilvl="8">
      <w:start w:val="1"/>
      <w:numFmt w:val="bullet"/>
      <w:lvlText w:val=""/>
      <w:lvlJc w:val="left"/>
      <w:pPr>
        <w:tabs>
          <w:tab w:pos="3600" w:val="num"/>
        </w:tabs>
        <w:ind w:hanging="360" w:left="3600"/>
      </w:pPr>
      <w:rPr>
        <w:rFonts w:cs="Times New Roman" w:hAnsi="Symbol" w:ascii="Symbol"/>
      </w:rPr>
    </w:lvl>
  </w:abstractNum>
  <w:abstractNum w:abstractNumId="17">
    <w:nsid w:val="555A24F8"/>
    <w:multiLevelType w:val="hybridMultilevel"/>
    <w:tmpl w:val="63120318"/>
    <w:lvl w:tplc="14D46FB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60EE4728"/>
    <w:multiLevelType w:val="hybridMultilevel"/>
    <w:tmpl w:val="113EE6AC"/>
    <w:lvl w:tplc="10C8250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9">
    <w:nsid w:val="643765E3"/>
    <w:multiLevelType w:val="hybridMultilevel"/>
    <w:tmpl w:val="EC8EBA56"/>
    <w:lvl w:tplc="10C8250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666C1597"/>
    <w:multiLevelType w:val="hybridMultilevel"/>
    <w:tmpl w:val="DDFA5806"/>
    <w:lvl w:tplc="10C82504" w:ilvl="0">
      <w:numFmt w:val="bullet"/>
      <w:lvlText w:val="-"/>
      <w:lvlJc w:val="left"/>
      <w:pPr>
        <w:ind w:hanging="360" w:left="11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3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0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7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900"/>
      </w:pPr>
      <w:rPr>
        <w:rFonts w:hAnsi="Wingdings" w:ascii="Wingdings" w:hint="default"/>
      </w:rPr>
    </w:lvl>
  </w:abstractNum>
  <w:abstractNum w:abstractNumId="21">
    <w:nsid w:val="67050A24"/>
    <w:multiLevelType w:val="hybridMultilevel"/>
    <w:tmpl w:val="82F8DDC6"/>
    <w:lvl w:tplc="10C8250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2">
    <w:nsid w:val="6CD44859"/>
    <w:multiLevelType w:val="hybridMultilevel"/>
    <w:tmpl w:val="6756AE5A"/>
    <w:lvl w:tplc="10C82504" w:ilvl="0">
      <w:numFmt w:val="bullet"/>
      <w:lvlText w:val="-"/>
      <w:lvlJc w:val="left"/>
      <w:pPr>
        <w:ind w:hanging="360" w:left="142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9"/>
      </w:pPr>
      <w:rPr>
        <w:rFonts w:hAnsi="Wingdings" w:ascii="Wingdings" w:hint="default"/>
      </w:rPr>
    </w:lvl>
  </w:abstractNum>
  <w:abstractNum w:abstractNumId="23">
    <w:nsid w:val="6FA25706"/>
    <w:multiLevelType w:val="hybridMultilevel"/>
    <w:tmpl w:val="963AA344"/>
    <w:lvl w:tplc="10C8250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72156F7E"/>
    <w:multiLevelType w:val="hybridMultilevel"/>
    <w:tmpl w:val="4866FE2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1"/>
  </w:num>
  <w:num w:numId="2">
    <w:abstractNumId w:val="9"/>
  </w:num>
  <w:num w:numId="3">
    <w:abstractNumId w:val="16"/>
  </w:num>
  <w:num w:numId="4">
    <w:abstractNumId w:val="24"/>
  </w:num>
  <w:num w:numId="5">
    <w:abstractNumId w:val="7"/>
  </w:num>
  <w:num w:numId="6">
    <w:abstractNumId w:val="17"/>
  </w:num>
  <w:num w:numId="7">
    <w:abstractNumId w:val="6"/>
  </w:num>
  <w:num w:numId="8">
    <w:abstractNumId w:val="13"/>
  </w:num>
  <w:num w:numId="9">
    <w:abstractNumId w:val="15"/>
  </w:num>
  <w:num w:numId="10">
    <w:abstractNumId w:val="4"/>
  </w:num>
  <w:num w:numId="11">
    <w:abstractNumId w:val="3"/>
  </w:num>
  <w:num w:numId="12">
    <w:abstractNumId w:val="12"/>
  </w:num>
  <w:num w:numId="13">
    <w:abstractNumId w:val="21"/>
  </w:num>
  <w:num w:numId="14">
    <w:abstractNumId w:val="20"/>
  </w:num>
  <w:num w:numId="15">
    <w:abstractNumId w:val="8"/>
  </w:num>
  <w:num w:numId="16">
    <w:abstractNumId w:val="14"/>
  </w:num>
  <w:num w:numId="17">
    <w:abstractNumId w:val="5"/>
  </w:num>
  <w:num w:numId="18">
    <w:abstractNumId w:val="22"/>
  </w:num>
  <w:num w:numId="19">
    <w:abstractNumId w:val="2"/>
  </w:num>
  <w:num w:numId="20">
    <w:abstractNumId w:val="1"/>
  </w:num>
  <w:num w:numId="21">
    <w:abstractNumId w:val="10"/>
  </w:num>
  <w:num w:numId="22">
    <w:abstractNumId w:val="19"/>
  </w:num>
  <w:num w:numId="23">
    <w:abstractNumId w:val="23"/>
  </w:num>
  <w:num w:numId="24">
    <w:abstractNumId w:val="18"/>
  </w:num>
  <w:numIdMacAtCleanup w:val="3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F56D0"/>
    <w:rsid w:val="0000049F"/>
    <w:rsid w:val="00001615"/>
    <w:rsid w:val="000016F7"/>
    <w:rsid w:val="00001EAF"/>
    <w:rsid w:val="000026FC"/>
    <w:rsid w:val="00002C36"/>
    <w:rsid w:val="00003118"/>
    <w:rsid w:val="00004186"/>
    <w:rsid w:val="00005FC5"/>
    <w:rsid w:val="00011660"/>
    <w:rsid w:val="00012628"/>
    <w:rsid w:val="0001459D"/>
    <w:rsid w:val="00015D1F"/>
    <w:rsid w:val="0002036A"/>
    <w:rsid w:val="00020AF7"/>
    <w:rsid w:val="00021048"/>
    <w:rsid w:val="00026A5A"/>
    <w:rsid w:val="00026EA4"/>
    <w:rsid w:val="00027CF2"/>
    <w:rsid w:val="00036CE7"/>
    <w:rsid w:val="000376CB"/>
    <w:rsid w:val="00040A11"/>
    <w:rsid w:val="00043D09"/>
    <w:rsid w:val="00045AA7"/>
    <w:rsid w:val="00050374"/>
    <w:rsid w:val="00053747"/>
    <w:rsid w:val="0005414C"/>
    <w:rsid w:val="0005461F"/>
    <w:rsid w:val="000549E2"/>
    <w:rsid w:val="00056811"/>
    <w:rsid w:val="00057218"/>
    <w:rsid w:val="00060B7E"/>
    <w:rsid w:val="00061C2A"/>
    <w:rsid w:val="00062B49"/>
    <w:rsid w:val="0006344B"/>
    <w:rsid w:val="00063E93"/>
    <w:rsid w:val="00063F2C"/>
    <w:rsid w:val="00064483"/>
    <w:rsid w:val="00064829"/>
    <w:rsid w:val="00064EFD"/>
    <w:rsid w:val="000678E4"/>
    <w:rsid w:val="0007330F"/>
    <w:rsid w:val="000779B5"/>
    <w:rsid w:val="00085665"/>
    <w:rsid w:val="00086877"/>
    <w:rsid w:val="00090D7D"/>
    <w:rsid w:val="000919CC"/>
    <w:rsid w:val="00092079"/>
    <w:rsid w:val="00094187"/>
    <w:rsid w:val="00094F59"/>
    <w:rsid w:val="00095AC3"/>
    <w:rsid w:val="00096B65"/>
    <w:rsid w:val="00097C50"/>
    <w:rsid w:val="000A0C0C"/>
    <w:rsid w:val="000A149E"/>
    <w:rsid w:val="000A202F"/>
    <w:rsid w:val="000A2338"/>
    <w:rsid w:val="000A4629"/>
    <w:rsid w:val="000A5421"/>
    <w:rsid w:val="000B0546"/>
    <w:rsid w:val="000B3E17"/>
    <w:rsid w:val="000B48AB"/>
    <w:rsid w:val="000C0364"/>
    <w:rsid w:val="000C0A83"/>
    <w:rsid w:val="000C0AF5"/>
    <w:rsid w:val="000C0F59"/>
    <w:rsid w:val="000C3216"/>
    <w:rsid w:val="000C4691"/>
    <w:rsid w:val="000C4895"/>
    <w:rsid w:val="000C5873"/>
    <w:rsid w:val="000D26A7"/>
    <w:rsid w:val="000D4C55"/>
    <w:rsid w:val="000D70AE"/>
    <w:rsid w:val="000D70B0"/>
    <w:rsid w:val="000E1ADB"/>
    <w:rsid w:val="000E1BA8"/>
    <w:rsid w:val="000E286F"/>
    <w:rsid w:val="000E2E37"/>
    <w:rsid w:val="000E536C"/>
    <w:rsid w:val="000E6DE9"/>
    <w:rsid w:val="000E7238"/>
    <w:rsid w:val="000F0156"/>
    <w:rsid w:val="000F1E2B"/>
    <w:rsid w:val="000F20D6"/>
    <w:rsid w:val="000F2157"/>
    <w:rsid w:val="000F23A5"/>
    <w:rsid w:val="000F5B01"/>
    <w:rsid w:val="000F608C"/>
    <w:rsid w:val="000F6B1E"/>
    <w:rsid w:val="00100595"/>
    <w:rsid w:val="00100D26"/>
    <w:rsid w:val="001011D9"/>
    <w:rsid w:val="001012F2"/>
    <w:rsid w:val="00101441"/>
    <w:rsid w:val="00102E0A"/>
    <w:rsid w:val="00104A09"/>
    <w:rsid w:val="00110D67"/>
    <w:rsid w:val="00113479"/>
    <w:rsid w:val="00114738"/>
    <w:rsid w:val="00114A95"/>
    <w:rsid w:val="00116795"/>
    <w:rsid w:val="0012080B"/>
    <w:rsid w:val="00120904"/>
    <w:rsid w:val="001209D9"/>
    <w:rsid w:val="001237C6"/>
    <w:rsid w:val="001240B6"/>
    <w:rsid w:val="001258DC"/>
    <w:rsid w:val="00126F44"/>
    <w:rsid w:val="0012798C"/>
    <w:rsid w:val="00130410"/>
    <w:rsid w:val="0013200D"/>
    <w:rsid w:val="001327DD"/>
    <w:rsid w:val="00133E78"/>
    <w:rsid w:val="00134946"/>
    <w:rsid w:val="00135843"/>
    <w:rsid w:val="00136FA7"/>
    <w:rsid w:val="00144315"/>
    <w:rsid w:val="00145B27"/>
    <w:rsid w:val="00147DA9"/>
    <w:rsid w:val="00151949"/>
    <w:rsid w:val="001520D4"/>
    <w:rsid w:val="001541D6"/>
    <w:rsid w:val="0015603C"/>
    <w:rsid w:val="00161244"/>
    <w:rsid w:val="00164728"/>
    <w:rsid w:val="00167082"/>
    <w:rsid w:val="00167529"/>
    <w:rsid w:val="00171372"/>
    <w:rsid w:val="00171D97"/>
    <w:rsid w:val="00172206"/>
    <w:rsid w:val="0017275D"/>
    <w:rsid w:val="00173463"/>
    <w:rsid w:val="00176CD0"/>
    <w:rsid w:val="00177160"/>
    <w:rsid w:val="001813CE"/>
    <w:rsid w:val="00181FB3"/>
    <w:rsid w:val="001828AD"/>
    <w:rsid w:val="0018448F"/>
    <w:rsid w:val="00185EC5"/>
    <w:rsid w:val="00190A39"/>
    <w:rsid w:val="00191753"/>
    <w:rsid w:val="0019289D"/>
    <w:rsid w:val="00193BBB"/>
    <w:rsid w:val="00196B20"/>
    <w:rsid w:val="001A01E2"/>
    <w:rsid w:val="001A18C9"/>
    <w:rsid w:val="001A32E7"/>
    <w:rsid w:val="001A35EF"/>
    <w:rsid w:val="001A598A"/>
    <w:rsid w:val="001A6806"/>
    <w:rsid w:val="001A6C80"/>
    <w:rsid w:val="001B1BBE"/>
    <w:rsid w:val="001B41AB"/>
    <w:rsid w:val="001B53B1"/>
    <w:rsid w:val="001B5CF9"/>
    <w:rsid w:val="001B6AF0"/>
    <w:rsid w:val="001C0C30"/>
    <w:rsid w:val="001C3141"/>
    <w:rsid w:val="001C4228"/>
    <w:rsid w:val="001C6FB3"/>
    <w:rsid w:val="001D3AF4"/>
    <w:rsid w:val="001D6769"/>
    <w:rsid w:val="001E4DEA"/>
    <w:rsid w:val="001E6F5B"/>
    <w:rsid w:val="001F3746"/>
    <w:rsid w:val="001F3963"/>
    <w:rsid w:val="00203858"/>
    <w:rsid w:val="002056BE"/>
    <w:rsid w:val="002060E6"/>
    <w:rsid w:val="00207F03"/>
    <w:rsid w:val="00210058"/>
    <w:rsid w:val="002112BD"/>
    <w:rsid w:val="002121FD"/>
    <w:rsid w:val="002124B5"/>
    <w:rsid w:val="00212859"/>
    <w:rsid w:val="002129E4"/>
    <w:rsid w:val="0021350E"/>
    <w:rsid w:val="00214564"/>
    <w:rsid w:val="0021619E"/>
    <w:rsid w:val="00221980"/>
    <w:rsid w:val="00223F57"/>
    <w:rsid w:val="00230009"/>
    <w:rsid w:val="002301B1"/>
    <w:rsid w:val="00231182"/>
    <w:rsid w:val="00233904"/>
    <w:rsid w:val="00235459"/>
    <w:rsid w:val="00236255"/>
    <w:rsid w:val="00236C71"/>
    <w:rsid w:val="00237020"/>
    <w:rsid w:val="0023721E"/>
    <w:rsid w:val="002401C0"/>
    <w:rsid w:val="002406A4"/>
    <w:rsid w:val="00243375"/>
    <w:rsid w:val="00243951"/>
    <w:rsid w:val="00247C23"/>
    <w:rsid w:val="00250D0D"/>
    <w:rsid w:val="00251566"/>
    <w:rsid w:val="002529B3"/>
    <w:rsid w:val="00254AC7"/>
    <w:rsid w:val="0025547E"/>
    <w:rsid w:val="00255F2A"/>
    <w:rsid w:val="002578E0"/>
    <w:rsid w:val="0026080C"/>
    <w:rsid w:val="00260954"/>
    <w:rsid w:val="002662BA"/>
    <w:rsid w:val="00270749"/>
    <w:rsid w:val="002721FE"/>
    <w:rsid w:val="0027262B"/>
    <w:rsid w:val="00272A58"/>
    <w:rsid w:val="002737CE"/>
    <w:rsid w:val="00274FF8"/>
    <w:rsid w:val="002778B5"/>
    <w:rsid w:val="00280054"/>
    <w:rsid w:val="00281A89"/>
    <w:rsid w:val="00281F25"/>
    <w:rsid w:val="002850F9"/>
    <w:rsid w:val="002874BC"/>
    <w:rsid w:val="002917E4"/>
    <w:rsid w:val="00291F97"/>
    <w:rsid w:val="0029361A"/>
    <w:rsid w:val="002947B1"/>
    <w:rsid w:val="0029611B"/>
    <w:rsid w:val="0029683E"/>
    <w:rsid w:val="002974D6"/>
    <w:rsid w:val="002A0621"/>
    <w:rsid w:val="002A18B2"/>
    <w:rsid w:val="002A2563"/>
    <w:rsid w:val="002A4249"/>
    <w:rsid w:val="002A4C4C"/>
    <w:rsid w:val="002A5134"/>
    <w:rsid w:val="002A69E3"/>
    <w:rsid w:val="002B2795"/>
    <w:rsid w:val="002B27B2"/>
    <w:rsid w:val="002B2EA4"/>
    <w:rsid w:val="002B38E4"/>
    <w:rsid w:val="002B54D2"/>
    <w:rsid w:val="002B577C"/>
    <w:rsid w:val="002B692E"/>
    <w:rsid w:val="002B6BA0"/>
    <w:rsid w:val="002C2F6F"/>
    <w:rsid w:val="002C5995"/>
    <w:rsid w:val="002C741D"/>
    <w:rsid w:val="002C7A8C"/>
    <w:rsid w:val="002D074C"/>
    <w:rsid w:val="002D2F4D"/>
    <w:rsid w:val="002D716D"/>
    <w:rsid w:val="002D7C9F"/>
    <w:rsid w:val="002E1744"/>
    <w:rsid w:val="002E4B02"/>
    <w:rsid w:val="002E562C"/>
    <w:rsid w:val="002E602C"/>
    <w:rsid w:val="002E71F0"/>
    <w:rsid w:val="002E7E68"/>
    <w:rsid w:val="002F217A"/>
    <w:rsid w:val="002F2BDD"/>
    <w:rsid w:val="002F2D04"/>
    <w:rsid w:val="002F51EA"/>
    <w:rsid w:val="00300B54"/>
    <w:rsid w:val="00300D3D"/>
    <w:rsid w:val="00302AAF"/>
    <w:rsid w:val="00303D2C"/>
    <w:rsid w:val="003142A6"/>
    <w:rsid w:val="00315D35"/>
    <w:rsid w:val="003169A0"/>
    <w:rsid w:val="00316C5C"/>
    <w:rsid w:val="00316FFC"/>
    <w:rsid w:val="00321753"/>
    <w:rsid w:val="003276D1"/>
    <w:rsid w:val="00330B1A"/>
    <w:rsid w:val="00331C4B"/>
    <w:rsid w:val="00331FEA"/>
    <w:rsid w:val="00333D72"/>
    <w:rsid w:val="003377C1"/>
    <w:rsid w:val="00337C0C"/>
    <w:rsid w:val="003403A4"/>
    <w:rsid w:val="00340F87"/>
    <w:rsid w:val="00342126"/>
    <w:rsid w:val="0034231B"/>
    <w:rsid w:val="003432C4"/>
    <w:rsid w:val="0034372F"/>
    <w:rsid w:val="00346CAA"/>
    <w:rsid w:val="00347FF7"/>
    <w:rsid w:val="00350190"/>
    <w:rsid w:val="00350461"/>
    <w:rsid w:val="0035233E"/>
    <w:rsid w:val="00353A41"/>
    <w:rsid w:val="00363CA7"/>
    <w:rsid w:val="00364D25"/>
    <w:rsid w:val="0036549D"/>
    <w:rsid w:val="003656AF"/>
    <w:rsid w:val="003707F2"/>
    <w:rsid w:val="00370DF9"/>
    <w:rsid w:val="00371796"/>
    <w:rsid w:val="00373FD3"/>
    <w:rsid w:val="00374830"/>
    <w:rsid w:val="0037595A"/>
    <w:rsid w:val="00377D2B"/>
    <w:rsid w:val="00377D50"/>
    <w:rsid w:val="0038021C"/>
    <w:rsid w:val="0038168C"/>
    <w:rsid w:val="00382145"/>
    <w:rsid w:val="00385975"/>
    <w:rsid w:val="0039329E"/>
    <w:rsid w:val="00396C39"/>
    <w:rsid w:val="00397083"/>
    <w:rsid w:val="00397A9F"/>
    <w:rsid w:val="003A0BE9"/>
    <w:rsid w:val="003A18EA"/>
    <w:rsid w:val="003A1FB2"/>
    <w:rsid w:val="003A2AB8"/>
    <w:rsid w:val="003A52F9"/>
    <w:rsid w:val="003A5E93"/>
    <w:rsid w:val="003A6023"/>
    <w:rsid w:val="003A6694"/>
    <w:rsid w:val="003A78F2"/>
    <w:rsid w:val="003B1E7D"/>
    <w:rsid w:val="003C1615"/>
    <w:rsid w:val="003C18B6"/>
    <w:rsid w:val="003C1D01"/>
    <w:rsid w:val="003C550D"/>
    <w:rsid w:val="003C60D7"/>
    <w:rsid w:val="003D0A6F"/>
    <w:rsid w:val="003D4FE9"/>
    <w:rsid w:val="003D6E20"/>
    <w:rsid w:val="003E04C1"/>
    <w:rsid w:val="003E14CC"/>
    <w:rsid w:val="003E2B91"/>
    <w:rsid w:val="003E4D21"/>
    <w:rsid w:val="003E4EC4"/>
    <w:rsid w:val="003E5553"/>
    <w:rsid w:val="003E66F9"/>
    <w:rsid w:val="003F013F"/>
    <w:rsid w:val="003F34DE"/>
    <w:rsid w:val="003F6F31"/>
    <w:rsid w:val="0040029D"/>
    <w:rsid w:val="0040205B"/>
    <w:rsid w:val="00402D41"/>
    <w:rsid w:val="00403559"/>
    <w:rsid w:val="00405F0F"/>
    <w:rsid w:val="00406A18"/>
    <w:rsid w:val="004109AE"/>
    <w:rsid w:val="00413EB1"/>
    <w:rsid w:val="004177DA"/>
    <w:rsid w:val="004202FF"/>
    <w:rsid w:val="00420B1D"/>
    <w:rsid w:val="00421439"/>
    <w:rsid w:val="00422E6E"/>
    <w:rsid w:val="00424471"/>
    <w:rsid w:val="004256E2"/>
    <w:rsid w:val="00425770"/>
    <w:rsid w:val="00426E44"/>
    <w:rsid w:val="00431224"/>
    <w:rsid w:val="004314BF"/>
    <w:rsid w:val="00432296"/>
    <w:rsid w:val="00432F41"/>
    <w:rsid w:val="0043304A"/>
    <w:rsid w:val="00433582"/>
    <w:rsid w:val="00433673"/>
    <w:rsid w:val="00434031"/>
    <w:rsid w:val="00434FDD"/>
    <w:rsid w:val="00435338"/>
    <w:rsid w:val="00435595"/>
    <w:rsid w:val="0043594C"/>
    <w:rsid w:val="00435E75"/>
    <w:rsid w:val="00436053"/>
    <w:rsid w:val="00437009"/>
    <w:rsid w:val="00440B92"/>
    <w:rsid w:val="00441214"/>
    <w:rsid w:val="00443DBA"/>
    <w:rsid w:val="004442D7"/>
    <w:rsid w:val="00444676"/>
    <w:rsid w:val="0044568B"/>
    <w:rsid w:val="00447A10"/>
    <w:rsid w:val="004555EA"/>
    <w:rsid w:val="00457214"/>
    <w:rsid w:val="004576CA"/>
    <w:rsid w:val="0046661E"/>
    <w:rsid w:val="0046741D"/>
    <w:rsid w:val="00467D8B"/>
    <w:rsid w:val="0047011E"/>
    <w:rsid w:val="00470477"/>
    <w:rsid w:val="00471518"/>
    <w:rsid w:val="00475136"/>
    <w:rsid w:val="00480323"/>
    <w:rsid w:val="004804E4"/>
    <w:rsid w:val="004811C8"/>
    <w:rsid w:val="0048351B"/>
    <w:rsid w:val="00484117"/>
    <w:rsid w:val="00487212"/>
    <w:rsid w:val="004903C1"/>
    <w:rsid w:val="0049062B"/>
    <w:rsid w:val="004946FD"/>
    <w:rsid w:val="004949F8"/>
    <w:rsid w:val="00495E73"/>
    <w:rsid w:val="004964C6"/>
    <w:rsid w:val="004A23EE"/>
    <w:rsid w:val="004A26BA"/>
    <w:rsid w:val="004A36C6"/>
    <w:rsid w:val="004A5FF4"/>
    <w:rsid w:val="004A6116"/>
    <w:rsid w:val="004A7A6D"/>
    <w:rsid w:val="004B06EB"/>
    <w:rsid w:val="004B2D34"/>
    <w:rsid w:val="004B41C5"/>
    <w:rsid w:val="004B4D6B"/>
    <w:rsid w:val="004B6964"/>
    <w:rsid w:val="004B6CE6"/>
    <w:rsid w:val="004B6D60"/>
    <w:rsid w:val="004C1235"/>
    <w:rsid w:val="004C24DF"/>
    <w:rsid w:val="004C2E39"/>
    <w:rsid w:val="004C31FA"/>
    <w:rsid w:val="004C3730"/>
    <w:rsid w:val="004C3D8B"/>
    <w:rsid w:val="004C6412"/>
    <w:rsid w:val="004D0926"/>
    <w:rsid w:val="004D0F1F"/>
    <w:rsid w:val="004D2DD9"/>
    <w:rsid w:val="004D2F39"/>
    <w:rsid w:val="004D3504"/>
    <w:rsid w:val="004D3838"/>
    <w:rsid w:val="004D3FE6"/>
    <w:rsid w:val="004D40C7"/>
    <w:rsid w:val="004D5765"/>
    <w:rsid w:val="004D626E"/>
    <w:rsid w:val="004E6AA8"/>
    <w:rsid w:val="004E6E8F"/>
    <w:rsid w:val="004E7DC7"/>
    <w:rsid w:val="004F3B75"/>
    <w:rsid w:val="004F5283"/>
    <w:rsid w:val="004F64FE"/>
    <w:rsid w:val="004F6788"/>
    <w:rsid w:val="004F74FC"/>
    <w:rsid w:val="005012CB"/>
    <w:rsid w:val="00501F94"/>
    <w:rsid w:val="00502A7A"/>
    <w:rsid w:val="00506C06"/>
    <w:rsid w:val="00506FE1"/>
    <w:rsid w:val="0051026B"/>
    <w:rsid w:val="0051094F"/>
    <w:rsid w:val="00510C99"/>
    <w:rsid w:val="005111B5"/>
    <w:rsid w:val="0051258E"/>
    <w:rsid w:val="00513A00"/>
    <w:rsid w:val="005141EF"/>
    <w:rsid w:val="00514287"/>
    <w:rsid w:val="00515693"/>
    <w:rsid w:val="00516444"/>
    <w:rsid w:val="005167A2"/>
    <w:rsid w:val="00516BDB"/>
    <w:rsid w:val="005177C0"/>
    <w:rsid w:val="00520998"/>
    <w:rsid w:val="005232B5"/>
    <w:rsid w:val="00523F2C"/>
    <w:rsid w:val="00530EA5"/>
    <w:rsid w:val="00532204"/>
    <w:rsid w:val="00534B27"/>
    <w:rsid w:val="00534FFE"/>
    <w:rsid w:val="0053640D"/>
    <w:rsid w:val="0053687C"/>
    <w:rsid w:val="00536C9D"/>
    <w:rsid w:val="005371D3"/>
    <w:rsid w:val="00537813"/>
    <w:rsid w:val="00537C93"/>
    <w:rsid w:val="005464F5"/>
    <w:rsid w:val="005470E7"/>
    <w:rsid w:val="0054748A"/>
    <w:rsid w:val="00547C33"/>
    <w:rsid w:val="00550004"/>
    <w:rsid w:val="00551798"/>
    <w:rsid w:val="00552516"/>
    <w:rsid w:val="005529CE"/>
    <w:rsid w:val="00554F07"/>
    <w:rsid w:val="00554F67"/>
    <w:rsid w:val="00555341"/>
    <w:rsid w:val="00557979"/>
    <w:rsid w:val="00557AC2"/>
    <w:rsid w:val="00557FCC"/>
    <w:rsid w:val="00560BA6"/>
    <w:rsid w:val="005616C0"/>
    <w:rsid w:val="00566567"/>
    <w:rsid w:val="005666E9"/>
    <w:rsid w:val="005666F0"/>
    <w:rsid w:val="00566B1F"/>
    <w:rsid w:val="00570577"/>
    <w:rsid w:val="00571224"/>
    <w:rsid w:val="00572565"/>
    <w:rsid w:val="0057598B"/>
    <w:rsid w:val="00575C71"/>
    <w:rsid w:val="00576247"/>
    <w:rsid w:val="00576680"/>
    <w:rsid w:val="00577C02"/>
    <w:rsid w:val="00580089"/>
    <w:rsid w:val="0058230D"/>
    <w:rsid w:val="0058333A"/>
    <w:rsid w:val="00583A89"/>
    <w:rsid w:val="00583F3E"/>
    <w:rsid w:val="005848C3"/>
    <w:rsid w:val="005854F4"/>
    <w:rsid w:val="00587E1F"/>
    <w:rsid w:val="00592287"/>
    <w:rsid w:val="005933EC"/>
    <w:rsid w:val="00593583"/>
    <w:rsid w:val="00593883"/>
    <w:rsid w:val="00594071"/>
    <w:rsid w:val="005A083C"/>
    <w:rsid w:val="005A13AB"/>
    <w:rsid w:val="005A2629"/>
    <w:rsid w:val="005A3C82"/>
    <w:rsid w:val="005A43F3"/>
    <w:rsid w:val="005A4C6B"/>
    <w:rsid w:val="005A592F"/>
    <w:rsid w:val="005A5DE3"/>
    <w:rsid w:val="005A6B71"/>
    <w:rsid w:val="005A6D5F"/>
    <w:rsid w:val="005A6F89"/>
    <w:rsid w:val="005A7619"/>
    <w:rsid w:val="005B30CF"/>
    <w:rsid w:val="005B44CF"/>
    <w:rsid w:val="005B4799"/>
    <w:rsid w:val="005B4D58"/>
    <w:rsid w:val="005B7FEA"/>
    <w:rsid w:val="005C0D30"/>
    <w:rsid w:val="005C1824"/>
    <w:rsid w:val="005C20D9"/>
    <w:rsid w:val="005C3BEC"/>
    <w:rsid w:val="005C44A4"/>
    <w:rsid w:val="005C7298"/>
    <w:rsid w:val="005D0C63"/>
    <w:rsid w:val="005D10D9"/>
    <w:rsid w:val="005D1A87"/>
    <w:rsid w:val="005D55E9"/>
    <w:rsid w:val="005D7039"/>
    <w:rsid w:val="005D7EFD"/>
    <w:rsid w:val="005E0475"/>
    <w:rsid w:val="005E3D32"/>
    <w:rsid w:val="005E4D40"/>
    <w:rsid w:val="005E4E37"/>
    <w:rsid w:val="005F1F2A"/>
    <w:rsid w:val="005F4B5B"/>
    <w:rsid w:val="005F5F1E"/>
    <w:rsid w:val="005F61B5"/>
    <w:rsid w:val="0060006D"/>
    <w:rsid w:val="00601128"/>
    <w:rsid w:val="006015D4"/>
    <w:rsid w:val="006046EC"/>
    <w:rsid w:val="006109EE"/>
    <w:rsid w:val="00610AC5"/>
    <w:rsid w:val="006110B1"/>
    <w:rsid w:val="00613D6F"/>
    <w:rsid w:val="00614C73"/>
    <w:rsid w:val="00616B2E"/>
    <w:rsid w:val="0062179D"/>
    <w:rsid w:val="00622701"/>
    <w:rsid w:val="00622FF2"/>
    <w:rsid w:val="00624925"/>
    <w:rsid w:val="00625D51"/>
    <w:rsid w:val="006331BF"/>
    <w:rsid w:val="0063504F"/>
    <w:rsid w:val="006403A0"/>
    <w:rsid w:val="00640EDA"/>
    <w:rsid w:val="00641FC2"/>
    <w:rsid w:val="00642487"/>
    <w:rsid w:val="00643761"/>
    <w:rsid w:val="006439BF"/>
    <w:rsid w:val="00644FC4"/>
    <w:rsid w:val="0065114E"/>
    <w:rsid w:val="00652A6D"/>
    <w:rsid w:val="00655055"/>
    <w:rsid w:val="00655210"/>
    <w:rsid w:val="00655519"/>
    <w:rsid w:val="00655FB4"/>
    <w:rsid w:val="0065632C"/>
    <w:rsid w:val="00656E68"/>
    <w:rsid w:val="006575C2"/>
    <w:rsid w:val="00660064"/>
    <w:rsid w:val="00660BDE"/>
    <w:rsid w:val="006622A9"/>
    <w:rsid w:val="0066419B"/>
    <w:rsid w:val="006658BA"/>
    <w:rsid w:val="006660FE"/>
    <w:rsid w:val="006667EE"/>
    <w:rsid w:val="006675FD"/>
    <w:rsid w:val="0066772D"/>
    <w:rsid w:val="00671C21"/>
    <w:rsid w:val="006805A0"/>
    <w:rsid w:val="00680628"/>
    <w:rsid w:val="006816F1"/>
    <w:rsid w:val="006857FA"/>
    <w:rsid w:val="006861E7"/>
    <w:rsid w:val="006863BB"/>
    <w:rsid w:val="00686E05"/>
    <w:rsid w:val="006913F6"/>
    <w:rsid w:val="00691909"/>
    <w:rsid w:val="006944E2"/>
    <w:rsid w:val="0069650E"/>
    <w:rsid w:val="00697F6B"/>
    <w:rsid w:val="006A0D23"/>
    <w:rsid w:val="006A2D4B"/>
    <w:rsid w:val="006A4120"/>
    <w:rsid w:val="006A63A7"/>
    <w:rsid w:val="006A70D8"/>
    <w:rsid w:val="006A7327"/>
    <w:rsid w:val="006B033E"/>
    <w:rsid w:val="006B08F6"/>
    <w:rsid w:val="006B114C"/>
    <w:rsid w:val="006B406F"/>
    <w:rsid w:val="006B4610"/>
    <w:rsid w:val="006C041B"/>
    <w:rsid w:val="006C0C10"/>
    <w:rsid w:val="006C2677"/>
    <w:rsid w:val="006C4500"/>
    <w:rsid w:val="006C4FAF"/>
    <w:rsid w:val="006C51D1"/>
    <w:rsid w:val="006C55C7"/>
    <w:rsid w:val="006C797D"/>
    <w:rsid w:val="006D20F8"/>
    <w:rsid w:val="006D27C4"/>
    <w:rsid w:val="006D410B"/>
    <w:rsid w:val="006D42B0"/>
    <w:rsid w:val="006D5979"/>
    <w:rsid w:val="006E0D4C"/>
    <w:rsid w:val="006E0DC4"/>
    <w:rsid w:val="006E1F33"/>
    <w:rsid w:val="006E289A"/>
    <w:rsid w:val="006E2A1F"/>
    <w:rsid w:val="006E4610"/>
    <w:rsid w:val="006E7DED"/>
    <w:rsid w:val="006F14A1"/>
    <w:rsid w:val="006F4AB1"/>
    <w:rsid w:val="006F4D8C"/>
    <w:rsid w:val="006F520E"/>
    <w:rsid w:val="006F5314"/>
    <w:rsid w:val="006F5782"/>
    <w:rsid w:val="006F6E5E"/>
    <w:rsid w:val="006F7ED9"/>
    <w:rsid w:val="00701CD2"/>
    <w:rsid w:val="00703147"/>
    <w:rsid w:val="00703691"/>
    <w:rsid w:val="007108EC"/>
    <w:rsid w:val="00714C5D"/>
    <w:rsid w:val="00717C72"/>
    <w:rsid w:val="00720D87"/>
    <w:rsid w:val="00722CF7"/>
    <w:rsid w:val="00722FD9"/>
    <w:rsid w:val="00723626"/>
    <w:rsid w:val="00724EF9"/>
    <w:rsid w:val="0072531B"/>
    <w:rsid w:val="0072700E"/>
    <w:rsid w:val="00727687"/>
    <w:rsid w:val="00727F52"/>
    <w:rsid w:val="00727F8B"/>
    <w:rsid w:val="00730DFD"/>
    <w:rsid w:val="00733110"/>
    <w:rsid w:val="00733D7B"/>
    <w:rsid w:val="007351DC"/>
    <w:rsid w:val="00735D9E"/>
    <w:rsid w:val="00737B44"/>
    <w:rsid w:val="007400B5"/>
    <w:rsid w:val="00741461"/>
    <w:rsid w:val="00743FC2"/>
    <w:rsid w:val="0074465A"/>
    <w:rsid w:val="0074648D"/>
    <w:rsid w:val="00746AC0"/>
    <w:rsid w:val="0074759D"/>
    <w:rsid w:val="007501E7"/>
    <w:rsid w:val="00752BA1"/>
    <w:rsid w:val="00752C83"/>
    <w:rsid w:val="0075466B"/>
    <w:rsid w:val="00755937"/>
    <w:rsid w:val="00756252"/>
    <w:rsid w:val="007563F3"/>
    <w:rsid w:val="00756DA0"/>
    <w:rsid w:val="00756E9F"/>
    <w:rsid w:val="0076063D"/>
    <w:rsid w:val="007609DB"/>
    <w:rsid w:val="00761E18"/>
    <w:rsid w:val="007628B9"/>
    <w:rsid w:val="007649AE"/>
    <w:rsid w:val="00764E0A"/>
    <w:rsid w:val="007653A1"/>
    <w:rsid w:val="00767B66"/>
    <w:rsid w:val="007702FE"/>
    <w:rsid w:val="00771B0C"/>
    <w:rsid w:val="00775599"/>
    <w:rsid w:val="00775A97"/>
    <w:rsid w:val="0077623D"/>
    <w:rsid w:val="00784FB2"/>
    <w:rsid w:val="007931B5"/>
    <w:rsid w:val="007932B0"/>
    <w:rsid w:val="00794235"/>
    <w:rsid w:val="00794A1C"/>
    <w:rsid w:val="00795040"/>
    <w:rsid w:val="00797544"/>
    <w:rsid w:val="00797989"/>
    <w:rsid w:val="007A044F"/>
    <w:rsid w:val="007A1B3A"/>
    <w:rsid w:val="007A1F0E"/>
    <w:rsid w:val="007A3EB5"/>
    <w:rsid w:val="007A5D08"/>
    <w:rsid w:val="007A7302"/>
    <w:rsid w:val="007A7C9D"/>
    <w:rsid w:val="007B2CAE"/>
    <w:rsid w:val="007B4FDF"/>
    <w:rsid w:val="007B566A"/>
    <w:rsid w:val="007B615B"/>
    <w:rsid w:val="007C04AA"/>
    <w:rsid w:val="007C531A"/>
    <w:rsid w:val="007C7594"/>
    <w:rsid w:val="007D06C5"/>
    <w:rsid w:val="007D705F"/>
    <w:rsid w:val="007D70F2"/>
    <w:rsid w:val="007D77B0"/>
    <w:rsid w:val="007E213B"/>
    <w:rsid w:val="007E2E27"/>
    <w:rsid w:val="007E4589"/>
    <w:rsid w:val="007E5C03"/>
    <w:rsid w:val="007E6923"/>
    <w:rsid w:val="007E6951"/>
    <w:rsid w:val="007E7608"/>
    <w:rsid w:val="007E7F64"/>
    <w:rsid w:val="007F3F09"/>
    <w:rsid w:val="007F4CE1"/>
    <w:rsid w:val="007F72AC"/>
    <w:rsid w:val="008007DE"/>
    <w:rsid w:val="008021BD"/>
    <w:rsid w:val="00803D07"/>
    <w:rsid w:val="00803FC1"/>
    <w:rsid w:val="008042C7"/>
    <w:rsid w:val="00804D47"/>
    <w:rsid w:val="0080547B"/>
    <w:rsid w:val="00805B78"/>
    <w:rsid w:val="00806A32"/>
    <w:rsid w:val="00810235"/>
    <w:rsid w:val="00810F33"/>
    <w:rsid w:val="008122B1"/>
    <w:rsid w:val="00813686"/>
    <w:rsid w:val="00815565"/>
    <w:rsid w:val="00824ABA"/>
    <w:rsid w:val="0082793D"/>
    <w:rsid w:val="0083058E"/>
    <w:rsid w:val="008342C9"/>
    <w:rsid w:val="00835C71"/>
    <w:rsid w:val="00840A14"/>
    <w:rsid w:val="00841ACC"/>
    <w:rsid w:val="00841BB9"/>
    <w:rsid w:val="00841DE6"/>
    <w:rsid w:val="008431ED"/>
    <w:rsid w:val="0084342D"/>
    <w:rsid w:val="008436F9"/>
    <w:rsid w:val="00844057"/>
    <w:rsid w:val="00845AB4"/>
    <w:rsid w:val="00845FDE"/>
    <w:rsid w:val="00846A79"/>
    <w:rsid w:val="00850D00"/>
    <w:rsid w:val="00851DB6"/>
    <w:rsid w:val="00851F3D"/>
    <w:rsid w:val="0085218C"/>
    <w:rsid w:val="00852293"/>
    <w:rsid w:val="0085590B"/>
    <w:rsid w:val="00855E65"/>
    <w:rsid w:val="0085749F"/>
    <w:rsid w:val="00860DDD"/>
    <w:rsid w:val="00861C98"/>
    <w:rsid w:val="0086451B"/>
    <w:rsid w:val="0087181E"/>
    <w:rsid w:val="00873305"/>
    <w:rsid w:val="00873563"/>
    <w:rsid w:val="00876A12"/>
    <w:rsid w:val="008816EB"/>
    <w:rsid w:val="008816F3"/>
    <w:rsid w:val="00882936"/>
    <w:rsid w:val="008835AC"/>
    <w:rsid w:val="008843C6"/>
    <w:rsid w:val="00886C32"/>
    <w:rsid w:val="008914FC"/>
    <w:rsid w:val="00895BE6"/>
    <w:rsid w:val="008A4503"/>
    <w:rsid w:val="008A46E5"/>
    <w:rsid w:val="008A6D8E"/>
    <w:rsid w:val="008A7BCA"/>
    <w:rsid w:val="008B0494"/>
    <w:rsid w:val="008B16A8"/>
    <w:rsid w:val="008B3BE8"/>
    <w:rsid w:val="008B4F93"/>
    <w:rsid w:val="008B6CCD"/>
    <w:rsid w:val="008C04E0"/>
    <w:rsid w:val="008C11C6"/>
    <w:rsid w:val="008C387E"/>
    <w:rsid w:val="008C4A8B"/>
    <w:rsid w:val="008C75E1"/>
    <w:rsid w:val="008D0607"/>
    <w:rsid w:val="008D0EB0"/>
    <w:rsid w:val="008D1DFF"/>
    <w:rsid w:val="008D260A"/>
    <w:rsid w:val="008D350D"/>
    <w:rsid w:val="008D414A"/>
    <w:rsid w:val="008D4544"/>
    <w:rsid w:val="008D46DB"/>
    <w:rsid w:val="008D5352"/>
    <w:rsid w:val="008D66EE"/>
    <w:rsid w:val="008D681E"/>
    <w:rsid w:val="008D6A92"/>
    <w:rsid w:val="008E17D9"/>
    <w:rsid w:val="008E1A5E"/>
    <w:rsid w:val="008E1AE8"/>
    <w:rsid w:val="008E2217"/>
    <w:rsid w:val="008E3606"/>
    <w:rsid w:val="008E65CB"/>
    <w:rsid w:val="008F0874"/>
    <w:rsid w:val="008F1B01"/>
    <w:rsid w:val="008F65DF"/>
    <w:rsid w:val="008F6C2F"/>
    <w:rsid w:val="00900A05"/>
    <w:rsid w:val="00901F9E"/>
    <w:rsid w:val="00902A42"/>
    <w:rsid w:val="00904F01"/>
    <w:rsid w:val="00906972"/>
    <w:rsid w:val="00907A1D"/>
    <w:rsid w:val="009125DF"/>
    <w:rsid w:val="00915B63"/>
    <w:rsid w:val="00916B34"/>
    <w:rsid w:val="00917321"/>
    <w:rsid w:val="00917527"/>
    <w:rsid w:val="00920529"/>
    <w:rsid w:val="00920854"/>
    <w:rsid w:val="00920A0C"/>
    <w:rsid w:val="009222CB"/>
    <w:rsid w:val="00922A39"/>
    <w:rsid w:val="00922F72"/>
    <w:rsid w:val="009242A7"/>
    <w:rsid w:val="0092580D"/>
    <w:rsid w:val="00925A3A"/>
    <w:rsid w:val="009307EE"/>
    <w:rsid w:val="009308FB"/>
    <w:rsid w:val="009310B0"/>
    <w:rsid w:val="00931390"/>
    <w:rsid w:val="0093535F"/>
    <w:rsid w:val="00935718"/>
    <w:rsid w:val="00935F94"/>
    <w:rsid w:val="00942491"/>
    <w:rsid w:val="009449DF"/>
    <w:rsid w:val="00944A8F"/>
    <w:rsid w:val="00944C7A"/>
    <w:rsid w:val="009531A0"/>
    <w:rsid w:val="00953ABE"/>
    <w:rsid w:val="009561AB"/>
    <w:rsid w:val="0096087F"/>
    <w:rsid w:val="00960EE3"/>
    <w:rsid w:val="00964603"/>
    <w:rsid w:val="009721F0"/>
    <w:rsid w:val="009722C1"/>
    <w:rsid w:val="009738A7"/>
    <w:rsid w:val="00973A4B"/>
    <w:rsid w:val="00974716"/>
    <w:rsid w:val="00985F47"/>
    <w:rsid w:val="00986812"/>
    <w:rsid w:val="009876F2"/>
    <w:rsid w:val="00987F1A"/>
    <w:rsid w:val="00990C7E"/>
    <w:rsid w:val="009943D9"/>
    <w:rsid w:val="009A0C35"/>
    <w:rsid w:val="009A14E4"/>
    <w:rsid w:val="009A24F3"/>
    <w:rsid w:val="009A4AF2"/>
    <w:rsid w:val="009A616C"/>
    <w:rsid w:val="009A6E46"/>
    <w:rsid w:val="009B02D5"/>
    <w:rsid w:val="009B17C7"/>
    <w:rsid w:val="009B352E"/>
    <w:rsid w:val="009B45A8"/>
    <w:rsid w:val="009B4A7A"/>
    <w:rsid w:val="009B588E"/>
    <w:rsid w:val="009B65B1"/>
    <w:rsid w:val="009B7725"/>
    <w:rsid w:val="009B7EEA"/>
    <w:rsid w:val="009C04B7"/>
    <w:rsid w:val="009C260B"/>
    <w:rsid w:val="009C34B5"/>
    <w:rsid w:val="009C42F4"/>
    <w:rsid w:val="009C5A01"/>
    <w:rsid w:val="009D1B89"/>
    <w:rsid w:val="009D2A4D"/>
    <w:rsid w:val="009D2B77"/>
    <w:rsid w:val="009D4068"/>
    <w:rsid w:val="009D4AEC"/>
    <w:rsid w:val="009D5B27"/>
    <w:rsid w:val="009E094B"/>
    <w:rsid w:val="009E143C"/>
    <w:rsid w:val="009E4434"/>
    <w:rsid w:val="009F46A9"/>
    <w:rsid w:val="009F612F"/>
    <w:rsid w:val="009F670D"/>
    <w:rsid w:val="00A00369"/>
    <w:rsid w:val="00A01122"/>
    <w:rsid w:val="00A011B5"/>
    <w:rsid w:val="00A057AF"/>
    <w:rsid w:val="00A06B8C"/>
    <w:rsid w:val="00A13244"/>
    <w:rsid w:val="00A1371F"/>
    <w:rsid w:val="00A1440D"/>
    <w:rsid w:val="00A14DAA"/>
    <w:rsid w:val="00A1532F"/>
    <w:rsid w:val="00A15373"/>
    <w:rsid w:val="00A153E4"/>
    <w:rsid w:val="00A16023"/>
    <w:rsid w:val="00A1753C"/>
    <w:rsid w:val="00A176EE"/>
    <w:rsid w:val="00A17F4F"/>
    <w:rsid w:val="00A24E8F"/>
    <w:rsid w:val="00A275FE"/>
    <w:rsid w:val="00A2791C"/>
    <w:rsid w:val="00A27FCA"/>
    <w:rsid w:val="00A30235"/>
    <w:rsid w:val="00A30F84"/>
    <w:rsid w:val="00A34F42"/>
    <w:rsid w:val="00A35410"/>
    <w:rsid w:val="00A3698E"/>
    <w:rsid w:val="00A36E65"/>
    <w:rsid w:val="00A4063B"/>
    <w:rsid w:val="00A433C3"/>
    <w:rsid w:val="00A4485C"/>
    <w:rsid w:val="00A475EE"/>
    <w:rsid w:val="00A558C9"/>
    <w:rsid w:val="00A55FCD"/>
    <w:rsid w:val="00A56402"/>
    <w:rsid w:val="00A5680F"/>
    <w:rsid w:val="00A56CE0"/>
    <w:rsid w:val="00A72827"/>
    <w:rsid w:val="00A76017"/>
    <w:rsid w:val="00A770D1"/>
    <w:rsid w:val="00A808CB"/>
    <w:rsid w:val="00A81386"/>
    <w:rsid w:val="00A81889"/>
    <w:rsid w:val="00A82194"/>
    <w:rsid w:val="00A8678A"/>
    <w:rsid w:val="00A86FE6"/>
    <w:rsid w:val="00A87600"/>
    <w:rsid w:val="00A9239A"/>
    <w:rsid w:val="00A92823"/>
    <w:rsid w:val="00AA094C"/>
    <w:rsid w:val="00AA15D3"/>
    <w:rsid w:val="00AA2092"/>
    <w:rsid w:val="00AA3E8B"/>
    <w:rsid w:val="00AA55F9"/>
    <w:rsid w:val="00AA5CB5"/>
    <w:rsid w:val="00AA5E95"/>
    <w:rsid w:val="00AA6076"/>
    <w:rsid w:val="00AA644E"/>
    <w:rsid w:val="00AA7100"/>
    <w:rsid w:val="00AA7B7B"/>
    <w:rsid w:val="00AA7F06"/>
    <w:rsid w:val="00AB0204"/>
    <w:rsid w:val="00AB4904"/>
    <w:rsid w:val="00AB6461"/>
    <w:rsid w:val="00AB6B7F"/>
    <w:rsid w:val="00AB6BE7"/>
    <w:rsid w:val="00AC0134"/>
    <w:rsid w:val="00AC04FA"/>
    <w:rsid w:val="00AC2C74"/>
    <w:rsid w:val="00AC4C89"/>
    <w:rsid w:val="00AD0003"/>
    <w:rsid w:val="00AD2ACF"/>
    <w:rsid w:val="00AD30BE"/>
    <w:rsid w:val="00AD3E0B"/>
    <w:rsid w:val="00AD4247"/>
    <w:rsid w:val="00AD494E"/>
    <w:rsid w:val="00AD573C"/>
    <w:rsid w:val="00AD609A"/>
    <w:rsid w:val="00AD6CDC"/>
    <w:rsid w:val="00AE05DF"/>
    <w:rsid w:val="00AE1CD8"/>
    <w:rsid w:val="00AE230A"/>
    <w:rsid w:val="00AE3E07"/>
    <w:rsid w:val="00AE4A19"/>
    <w:rsid w:val="00AE586F"/>
    <w:rsid w:val="00AF0717"/>
    <w:rsid w:val="00AF0735"/>
    <w:rsid w:val="00AF0A7E"/>
    <w:rsid w:val="00AF1FC2"/>
    <w:rsid w:val="00AF2236"/>
    <w:rsid w:val="00AF54E8"/>
    <w:rsid w:val="00AF651B"/>
    <w:rsid w:val="00AF7FAA"/>
    <w:rsid w:val="00B00A41"/>
    <w:rsid w:val="00B0502A"/>
    <w:rsid w:val="00B13693"/>
    <w:rsid w:val="00B14D5F"/>
    <w:rsid w:val="00B15C0E"/>
    <w:rsid w:val="00B16248"/>
    <w:rsid w:val="00B2073A"/>
    <w:rsid w:val="00B22E50"/>
    <w:rsid w:val="00B2352F"/>
    <w:rsid w:val="00B2511E"/>
    <w:rsid w:val="00B25DB6"/>
    <w:rsid w:val="00B26385"/>
    <w:rsid w:val="00B26BED"/>
    <w:rsid w:val="00B273E8"/>
    <w:rsid w:val="00B30226"/>
    <w:rsid w:val="00B31405"/>
    <w:rsid w:val="00B33751"/>
    <w:rsid w:val="00B34280"/>
    <w:rsid w:val="00B3730F"/>
    <w:rsid w:val="00B373DC"/>
    <w:rsid w:val="00B401CC"/>
    <w:rsid w:val="00B41E35"/>
    <w:rsid w:val="00B41E45"/>
    <w:rsid w:val="00B4614F"/>
    <w:rsid w:val="00B46BE5"/>
    <w:rsid w:val="00B50379"/>
    <w:rsid w:val="00B5177E"/>
    <w:rsid w:val="00B51B58"/>
    <w:rsid w:val="00B5398F"/>
    <w:rsid w:val="00B540A5"/>
    <w:rsid w:val="00B55DC3"/>
    <w:rsid w:val="00B57342"/>
    <w:rsid w:val="00B575DD"/>
    <w:rsid w:val="00B6364C"/>
    <w:rsid w:val="00B64DEA"/>
    <w:rsid w:val="00B65B45"/>
    <w:rsid w:val="00B66849"/>
    <w:rsid w:val="00B70C88"/>
    <w:rsid w:val="00B72593"/>
    <w:rsid w:val="00B725DE"/>
    <w:rsid w:val="00B72A40"/>
    <w:rsid w:val="00B72D7F"/>
    <w:rsid w:val="00B73F46"/>
    <w:rsid w:val="00B76772"/>
    <w:rsid w:val="00B80FC8"/>
    <w:rsid w:val="00B81629"/>
    <w:rsid w:val="00B8546F"/>
    <w:rsid w:val="00B85E87"/>
    <w:rsid w:val="00B86D16"/>
    <w:rsid w:val="00B87668"/>
    <w:rsid w:val="00B90674"/>
    <w:rsid w:val="00B90ECC"/>
    <w:rsid w:val="00B92841"/>
    <w:rsid w:val="00B93305"/>
    <w:rsid w:val="00B934BC"/>
    <w:rsid w:val="00B95987"/>
    <w:rsid w:val="00B96ED7"/>
    <w:rsid w:val="00BA52C0"/>
    <w:rsid w:val="00BB0242"/>
    <w:rsid w:val="00BB08DC"/>
    <w:rsid w:val="00BB168E"/>
    <w:rsid w:val="00BB2219"/>
    <w:rsid w:val="00BB3A2C"/>
    <w:rsid w:val="00BB484F"/>
    <w:rsid w:val="00BB50E2"/>
    <w:rsid w:val="00BB5F6C"/>
    <w:rsid w:val="00BB7990"/>
    <w:rsid w:val="00BC0880"/>
    <w:rsid w:val="00BC1CBD"/>
    <w:rsid w:val="00BC4435"/>
    <w:rsid w:val="00BC4460"/>
    <w:rsid w:val="00BC7140"/>
    <w:rsid w:val="00BD0169"/>
    <w:rsid w:val="00BD1219"/>
    <w:rsid w:val="00BD141E"/>
    <w:rsid w:val="00BD345B"/>
    <w:rsid w:val="00BD775F"/>
    <w:rsid w:val="00BE0AAF"/>
    <w:rsid w:val="00BE3B90"/>
    <w:rsid w:val="00BE5265"/>
    <w:rsid w:val="00BE53C1"/>
    <w:rsid w:val="00BF396E"/>
    <w:rsid w:val="00BF4386"/>
    <w:rsid w:val="00BF4AA4"/>
    <w:rsid w:val="00BF56D0"/>
    <w:rsid w:val="00BF7F5E"/>
    <w:rsid w:val="00C00DE9"/>
    <w:rsid w:val="00C0150D"/>
    <w:rsid w:val="00C05FA9"/>
    <w:rsid w:val="00C06D94"/>
    <w:rsid w:val="00C070A9"/>
    <w:rsid w:val="00C105B2"/>
    <w:rsid w:val="00C11B3F"/>
    <w:rsid w:val="00C13A4F"/>
    <w:rsid w:val="00C15261"/>
    <w:rsid w:val="00C15389"/>
    <w:rsid w:val="00C1708C"/>
    <w:rsid w:val="00C1794D"/>
    <w:rsid w:val="00C202A7"/>
    <w:rsid w:val="00C2091D"/>
    <w:rsid w:val="00C32BA0"/>
    <w:rsid w:val="00C32E4A"/>
    <w:rsid w:val="00C34901"/>
    <w:rsid w:val="00C36ACF"/>
    <w:rsid w:val="00C40B63"/>
    <w:rsid w:val="00C42491"/>
    <w:rsid w:val="00C433F1"/>
    <w:rsid w:val="00C44C06"/>
    <w:rsid w:val="00C45FDE"/>
    <w:rsid w:val="00C465A8"/>
    <w:rsid w:val="00C519D3"/>
    <w:rsid w:val="00C52BDE"/>
    <w:rsid w:val="00C552FE"/>
    <w:rsid w:val="00C61CAD"/>
    <w:rsid w:val="00C620EA"/>
    <w:rsid w:val="00C62A44"/>
    <w:rsid w:val="00C62C0E"/>
    <w:rsid w:val="00C638A3"/>
    <w:rsid w:val="00C640B9"/>
    <w:rsid w:val="00C64BF2"/>
    <w:rsid w:val="00C65050"/>
    <w:rsid w:val="00C744B3"/>
    <w:rsid w:val="00C800B8"/>
    <w:rsid w:val="00C80423"/>
    <w:rsid w:val="00C80AE0"/>
    <w:rsid w:val="00C83DB2"/>
    <w:rsid w:val="00C86059"/>
    <w:rsid w:val="00C90FBD"/>
    <w:rsid w:val="00CA1CB5"/>
    <w:rsid w:val="00CA4895"/>
    <w:rsid w:val="00CA72D4"/>
    <w:rsid w:val="00CA76AA"/>
    <w:rsid w:val="00CB1707"/>
    <w:rsid w:val="00CB46C2"/>
    <w:rsid w:val="00CB6166"/>
    <w:rsid w:val="00CB7D27"/>
    <w:rsid w:val="00CC45A3"/>
    <w:rsid w:val="00CC4D05"/>
    <w:rsid w:val="00CC533C"/>
    <w:rsid w:val="00CC599B"/>
    <w:rsid w:val="00CC73BF"/>
    <w:rsid w:val="00CD0673"/>
    <w:rsid w:val="00CD214B"/>
    <w:rsid w:val="00CD4BD7"/>
    <w:rsid w:val="00CD5C18"/>
    <w:rsid w:val="00CD74BF"/>
    <w:rsid w:val="00CE0ADD"/>
    <w:rsid w:val="00CE2057"/>
    <w:rsid w:val="00CE30CE"/>
    <w:rsid w:val="00CE5270"/>
    <w:rsid w:val="00CE6011"/>
    <w:rsid w:val="00CE64A0"/>
    <w:rsid w:val="00CF0829"/>
    <w:rsid w:val="00CF0E67"/>
    <w:rsid w:val="00CF140B"/>
    <w:rsid w:val="00CF151F"/>
    <w:rsid w:val="00CF3E92"/>
    <w:rsid w:val="00CF4E0A"/>
    <w:rsid w:val="00CF6690"/>
    <w:rsid w:val="00D00308"/>
    <w:rsid w:val="00D025AB"/>
    <w:rsid w:val="00D03086"/>
    <w:rsid w:val="00D04106"/>
    <w:rsid w:val="00D04945"/>
    <w:rsid w:val="00D052B3"/>
    <w:rsid w:val="00D05D7F"/>
    <w:rsid w:val="00D07082"/>
    <w:rsid w:val="00D074E3"/>
    <w:rsid w:val="00D10149"/>
    <w:rsid w:val="00D126E0"/>
    <w:rsid w:val="00D14845"/>
    <w:rsid w:val="00D1502C"/>
    <w:rsid w:val="00D21EF7"/>
    <w:rsid w:val="00D220D4"/>
    <w:rsid w:val="00D235B3"/>
    <w:rsid w:val="00D24DFC"/>
    <w:rsid w:val="00D251A9"/>
    <w:rsid w:val="00D27586"/>
    <w:rsid w:val="00D277A6"/>
    <w:rsid w:val="00D27EE0"/>
    <w:rsid w:val="00D36C52"/>
    <w:rsid w:val="00D40AF4"/>
    <w:rsid w:val="00D417DC"/>
    <w:rsid w:val="00D42B7C"/>
    <w:rsid w:val="00D43852"/>
    <w:rsid w:val="00D4432D"/>
    <w:rsid w:val="00D44589"/>
    <w:rsid w:val="00D44B28"/>
    <w:rsid w:val="00D451AA"/>
    <w:rsid w:val="00D45A30"/>
    <w:rsid w:val="00D46018"/>
    <w:rsid w:val="00D469E6"/>
    <w:rsid w:val="00D50845"/>
    <w:rsid w:val="00D51C07"/>
    <w:rsid w:val="00D53745"/>
    <w:rsid w:val="00D54496"/>
    <w:rsid w:val="00D5487D"/>
    <w:rsid w:val="00D54DC6"/>
    <w:rsid w:val="00D54FB8"/>
    <w:rsid w:val="00D5547F"/>
    <w:rsid w:val="00D5555E"/>
    <w:rsid w:val="00D5622A"/>
    <w:rsid w:val="00D57F0E"/>
    <w:rsid w:val="00D62D07"/>
    <w:rsid w:val="00D6408B"/>
    <w:rsid w:val="00D642BF"/>
    <w:rsid w:val="00D64C58"/>
    <w:rsid w:val="00D64D7B"/>
    <w:rsid w:val="00D659BF"/>
    <w:rsid w:val="00D666F1"/>
    <w:rsid w:val="00D66BBF"/>
    <w:rsid w:val="00D671A3"/>
    <w:rsid w:val="00D70A8E"/>
    <w:rsid w:val="00D70F3F"/>
    <w:rsid w:val="00D74D2B"/>
    <w:rsid w:val="00D75F2B"/>
    <w:rsid w:val="00D77AA8"/>
    <w:rsid w:val="00D802C6"/>
    <w:rsid w:val="00D80531"/>
    <w:rsid w:val="00D82937"/>
    <w:rsid w:val="00D82D9E"/>
    <w:rsid w:val="00D8404C"/>
    <w:rsid w:val="00D84516"/>
    <w:rsid w:val="00D8567A"/>
    <w:rsid w:val="00D8646B"/>
    <w:rsid w:val="00D92450"/>
    <w:rsid w:val="00D93A40"/>
    <w:rsid w:val="00D9475D"/>
    <w:rsid w:val="00D9767E"/>
    <w:rsid w:val="00DA2214"/>
    <w:rsid w:val="00DA2AB2"/>
    <w:rsid w:val="00DA3942"/>
    <w:rsid w:val="00DA47A9"/>
    <w:rsid w:val="00DA67D6"/>
    <w:rsid w:val="00DA6F29"/>
    <w:rsid w:val="00DB0560"/>
    <w:rsid w:val="00DB0BD7"/>
    <w:rsid w:val="00DB4C51"/>
    <w:rsid w:val="00DC0E4C"/>
    <w:rsid w:val="00DC1881"/>
    <w:rsid w:val="00DC1AFE"/>
    <w:rsid w:val="00DC260B"/>
    <w:rsid w:val="00DC2BAD"/>
    <w:rsid w:val="00DC35AD"/>
    <w:rsid w:val="00DC772F"/>
    <w:rsid w:val="00DD090B"/>
    <w:rsid w:val="00DD3DF0"/>
    <w:rsid w:val="00DD4FE9"/>
    <w:rsid w:val="00DD50EC"/>
    <w:rsid w:val="00DD5DB5"/>
    <w:rsid w:val="00DD7047"/>
    <w:rsid w:val="00DD70EC"/>
    <w:rsid w:val="00DE05CD"/>
    <w:rsid w:val="00DE094C"/>
    <w:rsid w:val="00DE33B4"/>
    <w:rsid w:val="00DE67B9"/>
    <w:rsid w:val="00DF0296"/>
    <w:rsid w:val="00DF51CC"/>
    <w:rsid w:val="00DF6269"/>
    <w:rsid w:val="00DF733F"/>
    <w:rsid w:val="00DF79B0"/>
    <w:rsid w:val="00DF7C82"/>
    <w:rsid w:val="00DF7D40"/>
    <w:rsid w:val="00E029CC"/>
    <w:rsid w:val="00E05EB9"/>
    <w:rsid w:val="00E070B2"/>
    <w:rsid w:val="00E0740A"/>
    <w:rsid w:val="00E10177"/>
    <w:rsid w:val="00E1058F"/>
    <w:rsid w:val="00E118AF"/>
    <w:rsid w:val="00E13ED7"/>
    <w:rsid w:val="00E15B62"/>
    <w:rsid w:val="00E17112"/>
    <w:rsid w:val="00E2088D"/>
    <w:rsid w:val="00E20BF0"/>
    <w:rsid w:val="00E21F0D"/>
    <w:rsid w:val="00E22229"/>
    <w:rsid w:val="00E23265"/>
    <w:rsid w:val="00E31DE2"/>
    <w:rsid w:val="00E32413"/>
    <w:rsid w:val="00E329D0"/>
    <w:rsid w:val="00E339EC"/>
    <w:rsid w:val="00E3647A"/>
    <w:rsid w:val="00E36870"/>
    <w:rsid w:val="00E37568"/>
    <w:rsid w:val="00E4055B"/>
    <w:rsid w:val="00E41047"/>
    <w:rsid w:val="00E41BC8"/>
    <w:rsid w:val="00E42F51"/>
    <w:rsid w:val="00E46B36"/>
    <w:rsid w:val="00E47E29"/>
    <w:rsid w:val="00E50B16"/>
    <w:rsid w:val="00E5159B"/>
    <w:rsid w:val="00E51811"/>
    <w:rsid w:val="00E543AD"/>
    <w:rsid w:val="00E6461E"/>
    <w:rsid w:val="00E65529"/>
    <w:rsid w:val="00E67613"/>
    <w:rsid w:val="00E67B00"/>
    <w:rsid w:val="00E67F01"/>
    <w:rsid w:val="00E71925"/>
    <w:rsid w:val="00E73194"/>
    <w:rsid w:val="00E76A71"/>
    <w:rsid w:val="00E77B90"/>
    <w:rsid w:val="00E8119B"/>
    <w:rsid w:val="00E816E8"/>
    <w:rsid w:val="00E81819"/>
    <w:rsid w:val="00E818BA"/>
    <w:rsid w:val="00E84715"/>
    <w:rsid w:val="00E8579E"/>
    <w:rsid w:val="00E85882"/>
    <w:rsid w:val="00E86178"/>
    <w:rsid w:val="00E902DD"/>
    <w:rsid w:val="00E904F7"/>
    <w:rsid w:val="00E91207"/>
    <w:rsid w:val="00E91D25"/>
    <w:rsid w:val="00E91FB9"/>
    <w:rsid w:val="00E92DB6"/>
    <w:rsid w:val="00E94D8B"/>
    <w:rsid w:val="00E9518F"/>
    <w:rsid w:val="00E97776"/>
    <w:rsid w:val="00EA1126"/>
    <w:rsid w:val="00EA1C9B"/>
    <w:rsid w:val="00EA2E26"/>
    <w:rsid w:val="00EA4D46"/>
    <w:rsid w:val="00EA635C"/>
    <w:rsid w:val="00EA6641"/>
    <w:rsid w:val="00EB154B"/>
    <w:rsid w:val="00EB1567"/>
    <w:rsid w:val="00EB2112"/>
    <w:rsid w:val="00EB2447"/>
    <w:rsid w:val="00EB31AC"/>
    <w:rsid w:val="00EB3716"/>
    <w:rsid w:val="00EB43CF"/>
    <w:rsid w:val="00EB7174"/>
    <w:rsid w:val="00EC11E4"/>
    <w:rsid w:val="00EC1991"/>
    <w:rsid w:val="00EC1F83"/>
    <w:rsid w:val="00EC3699"/>
    <w:rsid w:val="00EC4938"/>
    <w:rsid w:val="00ED0188"/>
    <w:rsid w:val="00ED1018"/>
    <w:rsid w:val="00ED7FF3"/>
    <w:rsid w:val="00EE0073"/>
    <w:rsid w:val="00EE0571"/>
    <w:rsid w:val="00EE094D"/>
    <w:rsid w:val="00EE1236"/>
    <w:rsid w:val="00EE1369"/>
    <w:rsid w:val="00EE1AEE"/>
    <w:rsid w:val="00EE2B22"/>
    <w:rsid w:val="00EE3411"/>
    <w:rsid w:val="00EE5BF5"/>
    <w:rsid w:val="00EF03C9"/>
    <w:rsid w:val="00EF2494"/>
    <w:rsid w:val="00EF311F"/>
    <w:rsid w:val="00F002BA"/>
    <w:rsid w:val="00F008F8"/>
    <w:rsid w:val="00F02130"/>
    <w:rsid w:val="00F0251F"/>
    <w:rsid w:val="00F057CB"/>
    <w:rsid w:val="00F06CB0"/>
    <w:rsid w:val="00F0707D"/>
    <w:rsid w:val="00F07A50"/>
    <w:rsid w:val="00F1149D"/>
    <w:rsid w:val="00F1150E"/>
    <w:rsid w:val="00F11675"/>
    <w:rsid w:val="00F1264C"/>
    <w:rsid w:val="00F13DE6"/>
    <w:rsid w:val="00F1425C"/>
    <w:rsid w:val="00F17625"/>
    <w:rsid w:val="00F17C1D"/>
    <w:rsid w:val="00F20BEF"/>
    <w:rsid w:val="00F21363"/>
    <w:rsid w:val="00F22664"/>
    <w:rsid w:val="00F23A2B"/>
    <w:rsid w:val="00F241C7"/>
    <w:rsid w:val="00F262A6"/>
    <w:rsid w:val="00F27AEF"/>
    <w:rsid w:val="00F30288"/>
    <w:rsid w:val="00F3097E"/>
    <w:rsid w:val="00F30A20"/>
    <w:rsid w:val="00F3167A"/>
    <w:rsid w:val="00F332A5"/>
    <w:rsid w:val="00F33806"/>
    <w:rsid w:val="00F40B97"/>
    <w:rsid w:val="00F41AFC"/>
    <w:rsid w:val="00F42553"/>
    <w:rsid w:val="00F43CE8"/>
    <w:rsid w:val="00F47634"/>
    <w:rsid w:val="00F506A7"/>
    <w:rsid w:val="00F51433"/>
    <w:rsid w:val="00F54003"/>
    <w:rsid w:val="00F548A3"/>
    <w:rsid w:val="00F55152"/>
    <w:rsid w:val="00F56B6F"/>
    <w:rsid w:val="00F6415E"/>
    <w:rsid w:val="00F645D5"/>
    <w:rsid w:val="00F65E30"/>
    <w:rsid w:val="00F67257"/>
    <w:rsid w:val="00F70139"/>
    <w:rsid w:val="00F70576"/>
    <w:rsid w:val="00F73E20"/>
    <w:rsid w:val="00F73F18"/>
    <w:rsid w:val="00F75BFE"/>
    <w:rsid w:val="00F75C57"/>
    <w:rsid w:val="00F76845"/>
    <w:rsid w:val="00F769CD"/>
    <w:rsid w:val="00F76D98"/>
    <w:rsid w:val="00F80766"/>
    <w:rsid w:val="00F8106F"/>
    <w:rsid w:val="00F81081"/>
    <w:rsid w:val="00F811DB"/>
    <w:rsid w:val="00F819FF"/>
    <w:rsid w:val="00F81E8A"/>
    <w:rsid w:val="00F824C4"/>
    <w:rsid w:val="00F826B7"/>
    <w:rsid w:val="00F83077"/>
    <w:rsid w:val="00F90D06"/>
    <w:rsid w:val="00F910ED"/>
    <w:rsid w:val="00F93852"/>
    <w:rsid w:val="00F93DBD"/>
    <w:rsid w:val="00F9628C"/>
    <w:rsid w:val="00F966CA"/>
    <w:rsid w:val="00F96CA1"/>
    <w:rsid w:val="00F96D6F"/>
    <w:rsid w:val="00FA045C"/>
    <w:rsid w:val="00FA2FFB"/>
    <w:rsid w:val="00FA322C"/>
    <w:rsid w:val="00FA3CA2"/>
    <w:rsid w:val="00FA7BAB"/>
    <w:rsid w:val="00FB095F"/>
    <w:rsid w:val="00FB0DFB"/>
    <w:rsid w:val="00FB15ED"/>
    <w:rsid w:val="00FB1AF6"/>
    <w:rsid w:val="00FB2DB8"/>
    <w:rsid w:val="00FB319F"/>
    <w:rsid w:val="00FC1EA3"/>
    <w:rsid w:val="00FC7CA5"/>
    <w:rsid w:val="00FD0EFD"/>
    <w:rsid w:val="00FD2FD5"/>
    <w:rsid w:val="00FD3836"/>
    <w:rsid w:val="00FD3FCD"/>
    <w:rsid w:val="00FD70C4"/>
    <w:rsid w:val="00FD785A"/>
    <w:rsid w:val="00FD7DA2"/>
    <w:rsid w:val="00FE1638"/>
    <w:rsid w:val="00FE3DBC"/>
    <w:rsid w:val="00FE45A0"/>
    <w:rsid w:val="00FE536A"/>
    <w:rsid w:val="00FE78CB"/>
    <w:rsid w:val="00FF0C76"/>
    <w:rsid w:val="00FF11A2"/>
    <w:rsid w:val="00FF133F"/>
    <w:rsid w:val="00FF4687"/>
    <w:rsid w:val="00FF6293"/>
    <w:rsid w:val="00FF75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71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99" w:name="Plain Tex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0C0F59"/>
    <w:pPr>
      <w:keepNext/>
      <w:keepLines/>
      <w:spacing w:before="200"/>
      <w:outlineLvl w:val="2"/>
    </w:pPr>
    <w:rPr>
      <w:rFonts w:cstheme="majorBidi" w:eastAsiaTheme="majorEastAsia" w:hAnsiTheme="majorHAnsi" w:asciiTheme="majorHAnsi"/>
      <w:b/>
      <w:bCs/>
      <w:color w:themeColor="accent1" w:val="4F81BD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link w:val="UvuenotijelotekstaChar"/>
    <w:pPr>
      <w:ind w:left="1245"/>
      <w:jc w:val="both"/>
    </w:pPr>
  </w:style>
  <w:style w:styleId="Tekstbalonia" w:type="paragraph">
    <w:name w:val="Balloon Text"/>
    <w:basedOn w:val="Normal"/>
    <w:semiHidden/>
    <w:rsid w:val="00AE586F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EF311F"/>
    <w:rPr>
      <w:sz w:val="24"/>
      <w:szCs w:val="24"/>
    </w:rPr>
  </w:style>
  <w:style w:styleId="Naglaeno" w:type="character">
    <w:name w:val="Strong"/>
    <w:qFormat/>
    <w:rsid w:val="0034231B"/>
    <w:rPr>
      <w:b/>
      <w:bCs/>
    </w:rPr>
  </w:style>
  <w:style w:styleId="Tijeloteksta2" w:type="paragraph">
    <w:name w:val="Body Text 2"/>
    <w:basedOn w:val="Normal"/>
    <w:link w:val="Tijeloteksta2Char"/>
    <w:rsid w:val="00B87668"/>
    <w:pPr>
      <w:spacing w:lineRule="auto" w:line="480" w:after="120"/>
    </w:pPr>
  </w:style>
  <w:style w:customStyle="true" w:styleId="Tijeloteksta2Char" w:type="character">
    <w:name w:val="Tijelo teksta 2 Char"/>
    <w:link w:val="Tijeloteksta2"/>
    <w:rsid w:val="00B87668"/>
    <w:rPr>
      <w:sz w:val="24"/>
      <w:szCs w:val="24"/>
    </w:rPr>
  </w:style>
  <w:style w:customStyle="true" w:styleId="t-9-8" w:type="paragraph">
    <w:name w:val="t-9-8"/>
    <w:basedOn w:val="Normal"/>
    <w:rsid w:val="00DA67D6"/>
    <w:pPr>
      <w:spacing w:afterAutospacing="true" w:after="100" w:beforeAutospacing="true" w:before="100"/>
    </w:pPr>
  </w:style>
  <w:style w:styleId="Odlomakpopisa" w:type="paragraph">
    <w:name w:val="List Paragraph"/>
    <w:basedOn w:val="Normal"/>
    <w:link w:val="OdlomakpopisaChar"/>
    <w:uiPriority w:val="34"/>
    <w:qFormat/>
    <w:rsid w:val="00B72D7F"/>
    <w:pPr>
      <w:ind w:left="708"/>
    </w:pPr>
  </w:style>
  <w:style w:customStyle="true" w:styleId="TableContents" w:type="paragraph">
    <w:name w:val="Table Contents"/>
    <w:basedOn w:val="Normal"/>
    <w:rsid w:val="008F6C2F"/>
    <w:pPr>
      <w:suppressLineNumbers/>
      <w:suppressAutoHyphens/>
    </w:pPr>
    <w:rPr>
      <w:lang w:eastAsia="ar-SA" w:val="en-US"/>
    </w:rPr>
  </w:style>
  <w:style w:customStyle="true" w:styleId="Naslov1Char" w:type="character">
    <w:name w:val="Naslov 1 Char"/>
    <w:link w:val="Naslov1"/>
    <w:rsid w:val="006C55C7"/>
    <w:rPr>
      <w:b/>
      <w:bCs/>
      <w:sz w:val="24"/>
      <w:szCs w:val="24"/>
    </w:rPr>
  </w:style>
  <w:style w:customStyle="true" w:styleId="UvuenotijelotekstaChar" w:type="character">
    <w:name w:val="Uvučeno tijelo teksta Char"/>
    <w:link w:val="Uvuenotijeloteksta"/>
    <w:rsid w:val="006C55C7"/>
    <w:rPr>
      <w:sz w:val="24"/>
      <w:szCs w:val="24"/>
    </w:rPr>
  </w:style>
  <w:style w:styleId="Bezproreda" w:type="paragraph">
    <w:name w:val="No Spacing"/>
    <w:link w:val="BezproredaChar"/>
    <w:uiPriority w:val="1"/>
    <w:qFormat/>
    <w:rsid w:val="00D5622A"/>
    <w:pPr>
      <w:jc w:val="both"/>
    </w:pPr>
    <w:rPr>
      <w:rFonts w:eastAsia="Calibri"/>
      <w:sz w:val="24"/>
      <w:szCs w:val="22"/>
      <w:lang w:eastAsia="en-US"/>
    </w:rPr>
  </w:style>
  <w:style w:customStyle="true" w:styleId="OdlomakpopisaChar" w:type="character">
    <w:name w:val="Odlomak popisa Char"/>
    <w:link w:val="Odlomakpopisa"/>
    <w:uiPriority w:val="34"/>
    <w:rsid w:val="00990C7E"/>
    <w:rPr>
      <w:sz w:val="24"/>
      <w:szCs w:val="24"/>
    </w:rPr>
  </w:style>
  <w:style w:customStyle="true" w:styleId="Standard" w:type="paragraph">
    <w:name w:val="Standard"/>
    <w:rsid w:val="00F27AEF"/>
    <w:pPr>
      <w:suppressAutoHyphens/>
      <w:autoSpaceDN w:val="false"/>
      <w:textAlignment w:val="baseline"/>
    </w:pPr>
    <w:rPr>
      <w:kern w:val="3"/>
      <w:sz w:val="24"/>
      <w:szCs w:val="24"/>
      <w:lang w:eastAsia="zh-CN"/>
    </w:rPr>
  </w:style>
  <w:style w:customStyle="true" w:styleId="BezproredaChar" w:type="character">
    <w:name w:val="Bez proreda Char"/>
    <w:basedOn w:val="Zadanifontodlomka"/>
    <w:link w:val="Bezproreda"/>
    <w:uiPriority w:val="1"/>
    <w:rsid w:val="003656AF"/>
    <w:rPr>
      <w:rFonts w:eastAsia="Calibri"/>
      <w:sz w:val="24"/>
      <w:szCs w:val="22"/>
      <w:lang w:eastAsia="en-US"/>
    </w:rPr>
  </w:style>
  <w:style w:customStyle="true" w:styleId="Naslov3Char" w:type="character">
    <w:name w:val="Naslov 3 Char"/>
    <w:basedOn w:val="Zadanifontodlomka"/>
    <w:link w:val="Naslov3"/>
    <w:semiHidden/>
    <w:rsid w:val="000C0F59"/>
    <w:rPr>
      <w:rFonts w:cstheme="majorBidi" w:eastAsiaTheme="majorEastAsia" w:hAnsiTheme="majorHAnsi" w:asciiTheme="majorHAnsi"/>
      <w:b/>
      <w:bCs/>
      <w:color w:themeColor="accent1" w:val="4F81BD"/>
      <w:sz w:val="24"/>
      <w:szCs w:val="24"/>
    </w:rPr>
  </w:style>
  <w:style w:styleId="Reetkatablice" w:type="table">
    <w:name w:val="Table Grid"/>
    <w:basedOn w:val="Obinatablica"/>
    <w:rsid w:val="009D2B77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binitekst" w:type="paragraph">
    <w:name w:val="Plain Text"/>
    <w:basedOn w:val="Normal"/>
    <w:link w:val="ObinitekstChar"/>
    <w:uiPriority w:val="99"/>
    <w:unhideWhenUsed/>
    <w:rsid w:val="00B72593"/>
    <w:rPr>
      <w:rFonts w:cstheme="minorBidi" w:eastAsiaTheme="minorHAnsi" w:hAnsi="Calibri" w:ascii="Calibri"/>
      <w:sz w:val="22"/>
      <w:szCs w:val="21"/>
      <w:lang w:eastAsia="en-US"/>
    </w:rPr>
  </w:style>
  <w:style w:customStyle="true" w:styleId="ObinitekstChar" w:type="character">
    <w:name w:val="Obični tekst Char"/>
    <w:basedOn w:val="Zadanifontodlomka"/>
    <w:link w:val="Obinitekst"/>
    <w:uiPriority w:val="99"/>
    <w:rsid w:val="00B72593"/>
    <w:rPr>
      <w:rFonts w:cstheme="minorBidi" w:eastAsiaTheme="minorHAnsi" w:hAnsi="Calibri" w:ascii="Calibri"/>
      <w:sz w:val="22"/>
      <w:szCs w:val="21"/>
      <w:lang w:eastAsia="en-US"/>
    </w:rPr>
  </w:style>
  <w:style w:styleId="StandardWeb" w:type="paragraph">
    <w:name w:val="Normal (Web)"/>
    <w:basedOn w:val="Normal"/>
    <w:unhideWhenUsed/>
    <w:rsid w:val="002D716D"/>
    <w:pPr>
      <w:spacing w:afterAutospacing="true" w:after="100" w:beforeAutospacing="true" w:before="100"/>
    </w:pPr>
  </w:style>
  <w:style w:styleId="Tekstrezerviranogmjesta" w:type="character">
    <w:name w:val="Placeholder Text"/>
    <w:basedOn w:val="Zadanifontodlomka"/>
    <w:uiPriority w:val="99"/>
    <w:semiHidden/>
    <w:rsid w:val="0020385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0385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0385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385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385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0C0F59"/>
    <w:pPr>
      <w:keepNext/>
      <w:keepLines/>
      <w:spacing w:before="200"/>
      <w:outlineLvl w:val="2"/>
    </w:pPr>
    <w:rPr>
      <w:rFonts w:asciiTheme="majorHAnsi" w:cstheme="majorBidi" w:eastAsiaTheme="majorEastAsia" w:hAnsiTheme="majorHAnsi"/>
      <w:b/>
      <w:bCs/>
      <w:color w:themeColor="accent1" w:val="4F81BD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link w:val="UvuenotijelotekstaChar"/>
    <w:pPr>
      <w:ind w:left="1245"/>
      <w:jc w:val="both"/>
    </w:pPr>
  </w:style>
  <w:style w:styleId="Tekstbalonia" w:type="paragraph">
    <w:name w:val="Balloon Text"/>
    <w:basedOn w:val="Normal"/>
    <w:semiHidden/>
    <w:rsid w:val="00AE586F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EF311F"/>
    <w:rPr>
      <w:sz w:val="24"/>
      <w:szCs w:val="24"/>
    </w:rPr>
  </w:style>
  <w:style w:styleId="Naglaeno" w:type="character">
    <w:name w:val="Strong"/>
    <w:qFormat/>
    <w:rsid w:val="0034231B"/>
    <w:rPr>
      <w:b/>
      <w:bCs/>
    </w:rPr>
  </w:style>
  <w:style w:styleId="Tijeloteksta2" w:type="paragraph">
    <w:name w:val="Body Text 2"/>
    <w:basedOn w:val="Normal"/>
    <w:link w:val="Tijeloteksta2Char"/>
    <w:rsid w:val="00B87668"/>
    <w:pPr>
      <w:spacing w:after="120" w:line="480" w:lineRule="auto"/>
    </w:pPr>
  </w:style>
  <w:style w:customStyle="1" w:styleId="Tijeloteksta2Char" w:type="character">
    <w:name w:val="Tijelo teksta 2 Char"/>
    <w:link w:val="Tijeloteksta2"/>
    <w:rsid w:val="00B87668"/>
    <w:rPr>
      <w:sz w:val="24"/>
      <w:szCs w:val="24"/>
    </w:rPr>
  </w:style>
  <w:style w:customStyle="1" w:styleId="t-9-8" w:type="paragraph">
    <w:name w:val="t-9-8"/>
    <w:basedOn w:val="Normal"/>
    <w:rsid w:val="00DA67D6"/>
    <w:pPr>
      <w:spacing w:after="100" w:afterAutospacing="1" w:before="100" w:beforeAutospacing="1"/>
    </w:pPr>
  </w:style>
  <w:style w:styleId="Odlomakpopisa" w:type="paragraph">
    <w:name w:val="List Paragraph"/>
    <w:basedOn w:val="Normal"/>
    <w:link w:val="OdlomakpopisaChar"/>
    <w:uiPriority w:val="34"/>
    <w:qFormat/>
    <w:rsid w:val="00B72D7F"/>
    <w:pPr>
      <w:ind w:left="708"/>
    </w:pPr>
  </w:style>
  <w:style w:customStyle="1" w:styleId="TableContents" w:type="paragraph">
    <w:name w:val="Table Contents"/>
    <w:basedOn w:val="Normal"/>
    <w:rsid w:val="008F6C2F"/>
    <w:pPr>
      <w:suppressLineNumbers/>
      <w:suppressAutoHyphens/>
    </w:pPr>
    <w:rPr>
      <w:lang w:eastAsia="ar-SA" w:val="en-US"/>
    </w:rPr>
  </w:style>
  <w:style w:customStyle="1" w:styleId="Naslov1Char" w:type="character">
    <w:name w:val="Naslov 1 Char"/>
    <w:link w:val="Naslov1"/>
    <w:rsid w:val="006C55C7"/>
    <w:rPr>
      <w:b/>
      <w:bCs/>
      <w:sz w:val="24"/>
      <w:szCs w:val="24"/>
    </w:rPr>
  </w:style>
  <w:style w:customStyle="1" w:styleId="UvuenotijelotekstaChar" w:type="character">
    <w:name w:val="Uvučeno tijelo teksta Char"/>
    <w:link w:val="Uvuenotijeloteksta"/>
    <w:rsid w:val="006C55C7"/>
    <w:rPr>
      <w:sz w:val="24"/>
      <w:szCs w:val="24"/>
    </w:rPr>
  </w:style>
  <w:style w:styleId="Bezproreda" w:type="paragraph">
    <w:name w:val="No Spacing"/>
    <w:link w:val="BezproredaChar"/>
    <w:uiPriority w:val="1"/>
    <w:qFormat/>
    <w:rsid w:val="00D5622A"/>
    <w:pPr>
      <w:jc w:val="both"/>
    </w:pPr>
    <w:rPr>
      <w:rFonts w:eastAsia="Calibri"/>
      <w:sz w:val="24"/>
      <w:szCs w:val="22"/>
      <w:lang w:eastAsia="en-US"/>
    </w:rPr>
  </w:style>
  <w:style w:customStyle="1" w:styleId="OdlomakpopisaChar" w:type="character">
    <w:name w:val="Odlomak popisa Char"/>
    <w:link w:val="Odlomakpopisa"/>
    <w:uiPriority w:val="34"/>
    <w:rsid w:val="00990C7E"/>
    <w:rPr>
      <w:sz w:val="24"/>
      <w:szCs w:val="24"/>
    </w:rPr>
  </w:style>
  <w:style w:customStyle="1" w:styleId="Standard" w:type="paragraph">
    <w:name w:val="Standard"/>
    <w:rsid w:val="00F27AEF"/>
    <w:pPr>
      <w:suppressAutoHyphens/>
      <w:autoSpaceDN w:val="0"/>
      <w:textAlignment w:val="baseline"/>
    </w:pPr>
    <w:rPr>
      <w:kern w:val="3"/>
      <w:sz w:val="24"/>
      <w:szCs w:val="24"/>
      <w:lang w:eastAsia="zh-CN"/>
    </w:rPr>
  </w:style>
  <w:style w:customStyle="1" w:styleId="BezproredaChar" w:type="character">
    <w:name w:val="Bez proreda Char"/>
    <w:basedOn w:val="Zadanifontodlomka"/>
    <w:link w:val="Bezproreda"/>
    <w:uiPriority w:val="1"/>
    <w:rsid w:val="003656AF"/>
    <w:rPr>
      <w:rFonts w:eastAsia="Calibri"/>
      <w:sz w:val="24"/>
      <w:szCs w:val="22"/>
      <w:lang w:eastAsia="en-US"/>
    </w:rPr>
  </w:style>
  <w:style w:customStyle="1" w:styleId="Naslov3Char" w:type="character">
    <w:name w:val="Naslov 3 Char"/>
    <w:basedOn w:val="Zadanifontodlomka"/>
    <w:link w:val="Naslov3"/>
    <w:semiHidden/>
    <w:rsid w:val="000C0F59"/>
    <w:rPr>
      <w:rFonts w:asciiTheme="majorHAnsi" w:cstheme="majorBidi" w:eastAsiaTheme="majorEastAsia" w:hAnsiTheme="majorHAnsi"/>
      <w:b/>
      <w:bCs/>
      <w:color w:themeColor="accent1" w:val="4F81BD"/>
      <w:sz w:val="24"/>
      <w:szCs w:val="24"/>
    </w:rPr>
  </w:style>
  <w:style w:styleId="Reetkatablice" w:type="table">
    <w:name w:val="Table Grid"/>
    <w:basedOn w:val="Obinatablica"/>
    <w:rsid w:val="009D2B77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binitekst" w:type="paragraph">
    <w:name w:val="Plain Text"/>
    <w:basedOn w:val="Normal"/>
    <w:link w:val="ObinitekstChar"/>
    <w:uiPriority w:val="99"/>
    <w:unhideWhenUsed/>
    <w:rsid w:val="00B72593"/>
    <w:rPr>
      <w:rFonts w:ascii="Calibri" w:cstheme="minorBidi" w:eastAsiaTheme="minorHAnsi" w:hAnsi="Calibri"/>
      <w:sz w:val="22"/>
      <w:szCs w:val="21"/>
      <w:lang w:eastAsia="en-US"/>
    </w:rPr>
  </w:style>
  <w:style w:customStyle="1" w:styleId="ObinitekstChar" w:type="character">
    <w:name w:val="Obični tekst Char"/>
    <w:basedOn w:val="Zadanifontodlomka"/>
    <w:link w:val="Obinitekst"/>
    <w:uiPriority w:val="99"/>
    <w:rsid w:val="00B72593"/>
    <w:rPr>
      <w:rFonts w:ascii="Calibri" w:cstheme="minorBidi" w:eastAsiaTheme="minorHAnsi" w:hAnsi="Calibri"/>
      <w:sz w:val="22"/>
      <w:szCs w:val="21"/>
      <w:lang w:eastAsia="en-US"/>
    </w:rPr>
  </w:style>
  <w:style w:styleId="StandardWeb" w:type="paragraph">
    <w:name w:val="Normal (Web)"/>
    <w:basedOn w:val="Normal"/>
    <w:unhideWhenUsed/>
    <w:rsid w:val="002D716D"/>
    <w:pPr>
      <w:spacing w:after="100" w:afterAutospacing="1" w:before="100" w:beforeAutospacing="1"/>
    </w:pPr>
  </w:style>
  <w:style w:styleId="Tekstrezerviranogmjesta" w:type="character">
    <w:name w:val="Placeholder Text"/>
    <w:basedOn w:val="Zadanifontodlomka"/>
    <w:uiPriority w:val="99"/>
    <w:semiHidden/>
    <w:rsid w:val="0020385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0385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0385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385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385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srpnja 2018.</izvorni_sadrzaj>
    <derivirana_varijabla naziv="DomainObject.DatumDonosenjaOdluke_1">4.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294</izvorni_sadrzaj>
    <derivirana_varijabla naziv="DomainObject.Predmet.Broj_1">294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2018.</izvorni_sadrzaj>
    <derivirana_varijabla naziv="DomainObject.Predmet.DatumOsnivanja_1">6.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St-294/2018</izvorni_sadrzaj>
    <derivirana_varijabla naziv="DomainObject.Predmet.OznakaBroj_1">St-294/2018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ViN GRADNJA d.o.o. za građevinarstvo</izvorni_sadrzaj>
    <derivirana_varijabla naziv="DomainObject.Predmet.ProtustrankaFormated_1">  ViN GRADNJA d.o.o. za građevinarstvo</derivirana_varijabla>
  </DomainObject.Predmet.ProtustrankaFormated>
  <DomainObject.Predmet.ProtustrankaFormatedOIB>
    <izvorni_sadrzaj>  ViN GRADNJA d.o.o. za građevinarstvo, OIB 00187068100</izvorni_sadrzaj>
    <derivirana_varijabla naziv="DomainObject.Predmet.ProtustrankaFormatedOIB_1">  ViN GRADNJA d.o.o. za građevinarstvo, OIB 00187068100</derivirana_varijabla>
  </DomainObject.Predmet.ProtustrankaFormatedOIB>
  <DomainObject.Predmet.ProtustrankaFormatedWithAdress>
    <izvorni_sadrzaj> ViN GRADNJA d.o.o. za građevinarstvo, Župnika Luke Vincetića 13, 31400 Kondrić</izvorni_sadrzaj>
    <derivirana_varijabla naziv="DomainObject.Predmet.ProtustrankaFormatedWithAdress_1"> ViN GRADNJA d.o.o. za građevinarstvo, Župnika Luke Vincetića 13, 31400 Kondrić</derivirana_varijabla>
  </DomainObject.Predmet.ProtustrankaFormatedWithAdress>
  <DomainObject.Predmet.ProtustrankaFormatedWithAdressOIB>
    <izvorni_sadrzaj> ViN GRADNJA d.o.o. za građevinarstvo, OIB 00187068100, Župnika Luke Vincetića 13, 31400 Kondrić</izvorni_sadrzaj>
    <derivirana_varijabla naziv="DomainObject.Predmet.ProtustrankaFormatedWithAdressOIB_1"> ViN GRADNJA d.o.o. za građevinarstvo, OIB 00187068100, Župnika Luke Vincetića 13, 31400 Kondrić</derivirana_varijabla>
  </DomainObject.Predmet.ProtustrankaFormatedWithAdressOIB>
  <DomainObject.Predmet.ProtustrankaWithAdress>
    <izvorni_sadrzaj>ViN GRADNJA d.o.o. za građevinarstvo Župnika Luke Vincetića 13, 31400 Kondrić</izvorni_sadrzaj>
    <derivirana_varijabla naziv="DomainObject.Predmet.ProtustrankaWithAdress_1">ViN GRADNJA d.o.o. za građevinarstvo Župnika Luke Vincetića 13, 31400 Kondrić</derivirana_varijabla>
  </DomainObject.Predmet.ProtustrankaWithAdress>
  <DomainObject.Predmet.ProtustrankaWithAdressOIB>
    <izvorni_sadrzaj>ViN GRADNJA d.o.o. za građevinarstvo, OIB 00187068100, Župnika Luke Vincetića 13, 31400 Kondrić</izvorni_sadrzaj>
    <derivirana_varijabla naziv="DomainObject.Predmet.ProtustrankaWithAdressOIB_1">ViN GRADNJA d.o.o. za građevinarstvo, OIB 00187068100, Župnika Luke Vincetića 13, 31400 Kondrić</derivirana_varijabla>
  </DomainObject.Predmet.ProtustrankaWithAdressOIB>
  <DomainObject.Predmet.ProtustrankaNazivFormated>
    <izvorni_sadrzaj>ViN GRADNJA d.o.o. za građevinarstvo</izvorni_sadrzaj>
    <derivirana_varijabla naziv="DomainObject.Predmet.ProtustrankaNazivFormated_1">ViN GRADNJA d.o.o. za građevinarstvo</derivirana_varijabla>
  </DomainObject.Predmet.ProtustrankaNazivFormated>
  <DomainObject.Predmet.ProtustrankaNazivFormatedOIB>
    <izvorni_sadrzaj>ViN GRADNJA d.o.o. za građevinarstvo, OIB 00187068100</izvorni_sadrzaj>
    <derivirana_varijabla naziv="DomainObject.Predmet.ProtustrankaNazivFormatedOIB_1">ViN GRADNJA d.o.o. za građevinarstvo, OIB 00187068100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Područni ured Osijek</izvorni_sadrzaj>
    <derivirana_varijabla naziv="DomainObject.Predmet.StrankaFormated_1">  RH MF Područni ured Osijek</derivirana_varijabla>
  </DomainObject.Predmet.StrankaFormated>
  <DomainObject.Predmet.StrankaFormatedOIB>
    <izvorni_sadrzaj>  RH MF Područni ured Osijek, OIB 18683136487</izvorni_sadrzaj>
    <derivirana_varijabla naziv="DomainObject.Predmet.StrankaFormatedOIB_1">  RH MF Područni ured Osijek, OIB 18683136487</derivirana_varijabla>
  </DomainObject.Predmet.StrankaFormatedOIB>
  <DomainObject.Predmet.StrankaFormatedWithAdress>
    <izvorni_sadrzaj> RH MF Područni ured Osijek</izvorni_sadrzaj>
    <derivirana_varijabla naziv="DomainObject.Predmet.StrankaFormatedWithAdress_1"> RH MF Područni ured Osijek</derivirana_varijabla>
  </DomainObject.Predmet.StrankaFormatedWithAdress>
  <DomainObject.Predmet.StrankaFormatedWithAdressOIB>
    <izvorni_sadrzaj> RH MF Područni ured Osijek, OIB 18683136487</izvorni_sadrzaj>
    <derivirana_varijabla naziv="DomainObject.Predmet.StrankaFormatedWithAdressOIB_1"> RH MF Područni ured Osijek, OIB 18683136487</derivirana_varijabla>
  </DomainObject.Predmet.StrankaFormatedWithAdressOIB>
  <DomainObject.Predmet.StrankaWithAdress>
    <izvorni_sadrzaj>RH MF Područni ured Osijek </izvorni_sadrzaj>
    <derivirana_varijabla naziv="DomainObject.Predmet.StrankaWithAdress_1">RH MF Područni ured Osijek </derivirana_varijabla>
  </DomainObject.Predmet.StrankaWithAdress>
  <DomainObject.Predmet.StrankaWithAdressOIB>
    <izvorni_sadrzaj>RH MF Područni ured Osijek, OIB 18683136487</izvorni_sadrzaj>
    <derivirana_varijabla naziv="DomainObject.Predmet.StrankaWithAdressOIB_1">RH MF Područni ured Osijek, OIB 18683136487</derivirana_varijabla>
  </DomainObject.Predmet.StrankaWithAdressOIB>
  <DomainObject.Predmet.StrankaNazivFormated>
    <izvorni_sadrzaj>RH MF Područni ured Osijek</izvorni_sadrzaj>
    <derivirana_varijabla naziv="DomainObject.Predmet.StrankaNazivFormated_1">RH MF Područni ured Osijek</derivirana_varijabla>
  </DomainObject.Predmet.StrankaNazivFormated>
  <DomainObject.Predmet.StrankaNazivFormatedOIB>
    <izvorni_sadrzaj>RH MF Područni ured Osijek, OIB 18683136487</izvorni_sadrzaj>
    <derivirana_varijabla naziv="DomainObject.Predmet.StrankaNazivFormatedOIB_1">RH MF Područni ured Osijek,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RH MF Područni ured Osijek</item>
    </izvorni_sadrzaj>
    <derivirana_varijabla naziv="DomainObject.Predmet.StrankaListFormated_1">
      <item>RH MF Područni ured Osijek</item>
    </derivirana_varijabla>
  </DomainObject.Predmet.StrankaListFormated>
  <DomainObject.Predmet.StrankaListFormatedOIB>
    <izvorni_sadrzaj>
      <item>RH MF Područni ured Osijek, OIB 18683136487</item>
    </izvorni_sadrzaj>
    <derivirana_varijabla naziv="DomainObject.Predmet.StrankaListFormatedOIB_1">
      <item>RH MF Područni ured Osijek, OIB 18683136487</item>
    </derivirana_varijabla>
  </DomainObject.Predmet.StrankaListFormatedOIB>
  <DomainObject.Predmet.StrankaListFormatedWithAdress>
    <izvorni_sadrzaj>
      <item>RH MF Područni ured Osijek</item>
    </izvorni_sadrzaj>
    <derivirana_varijabla naziv="DomainObject.Predmet.StrankaListFormatedWithAdress_1">
      <item>RH MF Područni ured Osijek</item>
    </derivirana_varijabla>
  </DomainObject.Predmet.StrankaListFormatedWithAdress>
  <DomainObject.Predmet.StrankaListFormatedWithAdressOIB>
    <izvorni_sadrzaj>
      <item>RH MF Područni ured Osijek, OIB 18683136487</item>
    </izvorni_sadrzaj>
    <derivirana_varijabla naziv="DomainObject.Predmet.StrankaListFormatedWithAdressOIB_1">
      <item>RH MF Područni ured Osijek, OIB 18683136487</item>
    </derivirana_varijabla>
  </DomainObject.Predmet.StrankaListFormatedWithAdressOIB>
  <DomainObject.Predmet.StrankaListNazivFormated>
    <izvorni_sadrzaj>
      <item>RH MF Područni ured Osijek</item>
    </izvorni_sadrzaj>
    <derivirana_varijabla naziv="DomainObject.Predmet.StrankaListNazivFormated_1">
      <item>RH MF Područni ured Osijek</item>
    </derivirana_varijabla>
  </DomainObject.Predmet.StrankaListNazivFormated>
  <DomainObject.Predmet.StrankaListNazivFormatedOIB>
    <izvorni_sadrzaj>
      <item>RH MF Područni ured Osijek, OIB 18683136487</item>
    </izvorni_sadrzaj>
    <derivirana_varijabla naziv="DomainObject.Predmet.StrankaListNazivFormatedOIB_1">
      <item>RH MF Područni ured Osijek, OIB 18683136487</item>
    </derivirana_varijabla>
  </DomainObject.Predmet.StrankaListNazivFormatedOIB>
  <DomainObject.Predmet.ProtuStrankaListFormated>
    <izvorni_sadrzaj>
      <item>ViN GRADNJA d.o.o. za građevinarstvo</item>
    </izvorni_sadrzaj>
    <derivirana_varijabla naziv="DomainObject.Predmet.ProtuStrankaListFormated_1">
      <item>ViN GRADNJA d.o.o. za građevinarstvo</item>
    </derivirana_varijabla>
  </DomainObject.Predmet.ProtuStrankaListFormated>
  <DomainObject.Predmet.ProtuStrankaListFormatedOIB>
    <izvorni_sadrzaj>
      <item>ViN GRADNJA d.o.o. za građevinarstvo, OIB 00187068100</item>
    </izvorni_sadrzaj>
    <derivirana_varijabla naziv="DomainObject.Predmet.ProtuStrankaListFormatedOIB_1">
      <item>ViN GRADNJA d.o.o. za građevinarstvo, OIB 00187068100</item>
    </derivirana_varijabla>
  </DomainObject.Predmet.ProtuStrankaListFormatedOIB>
  <DomainObject.Predmet.ProtuStrankaListFormatedWithAdress>
    <izvorni_sadrzaj>
      <item>ViN GRADNJA d.o.o. za građevinarstvo, Župnika Luke Vincetića 13, 31400 Kondrić</item>
    </izvorni_sadrzaj>
    <derivirana_varijabla naziv="DomainObject.Predmet.ProtuStrankaListFormatedWithAdress_1">
      <item>ViN GRADNJA d.o.o. za građevinarstvo, Župnika Luke Vincetića 13, 31400 Kondrić</item>
    </derivirana_varijabla>
  </DomainObject.Predmet.ProtuStrankaListFormatedWithAdress>
  <DomainObject.Predmet.ProtuStrankaListFormatedWithAdressOIB>
    <izvorni_sadrzaj>
      <item>ViN GRADNJA d.o.o. za građevinarstvo, OIB 00187068100, Župnika Luke Vincetića 13, 31400 Kondrić</item>
    </izvorni_sadrzaj>
    <derivirana_varijabla naziv="DomainObject.Predmet.ProtuStrankaListFormatedWithAdressOIB_1">
      <item>ViN GRADNJA d.o.o. za građevinarstvo, OIB 00187068100, Župnika Luke Vincetića 13, 31400 Kondrić</item>
    </derivirana_varijabla>
  </DomainObject.Predmet.ProtuStrankaListFormatedWithAdressOIB>
  <DomainObject.Predmet.ProtuStrankaListNazivFormated>
    <izvorni_sadrzaj>
      <item>ViN GRADNJA d.o.o. za građevinarstvo</item>
    </izvorni_sadrzaj>
    <derivirana_varijabla naziv="DomainObject.Predmet.ProtuStrankaListNazivFormated_1">
      <item>ViN GRADNJA d.o.o. za građevinarstvo</item>
    </derivirana_varijabla>
  </DomainObject.Predmet.ProtuStrankaListNazivFormated>
  <DomainObject.Predmet.ProtuStrankaListNazivFormatedOIB>
    <izvorni_sadrzaj>
      <item>ViN GRADNJA d.o.o. za građevinarstvo, OIB 00187068100</item>
    </izvorni_sadrzaj>
    <derivirana_varijabla naziv="DomainObject.Predmet.ProtuStrankaListNazivFormatedOIB_1">
      <item>ViN GRADNJA d.o.o. za građevinarstvo, OIB 00187068100</item>
    </derivirana_varijabla>
  </DomainObject.Predmet.ProtuStrankaListNazivFormatedOIB>
  <DomainObject.Predmet.OstaliListFormated>
    <izvorni_sadrzaj>
      <item>Josip Tirić</item>
    </izvorni_sadrzaj>
    <derivirana_varijabla naziv="DomainObject.Predmet.OstaliListFormated_1">
      <item>Josip Tirić</item>
    </derivirana_varijabla>
  </DomainObject.Predmet.OstaliListFormated>
  <DomainObject.Predmet.OstaliListFormatedOIB>
    <izvorni_sadrzaj>
      <item>Josip Tirić, OIB 53502647153</item>
    </izvorni_sadrzaj>
    <derivirana_varijabla naziv="DomainObject.Predmet.OstaliListFormatedOIB_1">
      <item>Josip Tirić, OIB 53502647153</item>
    </derivirana_varijabla>
  </DomainObject.Predmet.OstaliListFormatedOIB>
  <DomainObject.Predmet.OstaliListFormatedWithAdress>
    <izvorni_sadrzaj>
      <item>Josip Tirić, Vjekoslava Karasa 5, 31400 Đakovo</item>
    </izvorni_sadrzaj>
    <derivirana_varijabla naziv="DomainObject.Predmet.OstaliListFormatedWithAdress_1">
      <item>Josip Tirić, Vjekoslava Karasa 5, 31400 Đakovo</item>
    </derivirana_varijabla>
  </DomainObject.Predmet.OstaliListFormatedWithAdress>
  <DomainObject.Predmet.OstaliListFormatedWithAdressOIB>
    <izvorni_sadrzaj>
      <item>Josip Tirić, OIB 53502647153, Vjekoslava Karasa 5, 31400 Đakovo</item>
    </izvorni_sadrzaj>
    <derivirana_varijabla naziv="DomainObject.Predmet.OstaliListFormatedWithAdressOIB_1">
      <item>Josip Tirić, OIB 53502647153, Vjekoslava Karasa 5, 31400 Đakovo</item>
    </derivirana_varijabla>
  </DomainObject.Predmet.OstaliListFormatedWithAdressOIB>
  <DomainObject.Predmet.OstaliListNazivFormated>
    <izvorni_sadrzaj>
      <item>Josip Tirić</item>
    </izvorni_sadrzaj>
    <derivirana_varijabla naziv="DomainObject.Predmet.OstaliListNazivFormated_1">
      <item>Josip Tirić</item>
    </derivirana_varijabla>
  </DomainObject.Predmet.OstaliListNazivFormated>
  <DomainObject.Predmet.OstaliListNazivFormatedOIB>
    <izvorni_sadrzaj>
      <item>Josip Tirić, OIB 53502647153</item>
    </izvorni_sadrzaj>
    <derivirana_varijabla naziv="DomainObject.Predmet.OstaliListNazivFormatedOIB_1">
      <item>Josip Tirić, OIB 53502647153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srpnja 2018.</izvorni_sadrzaj>
    <derivirana_varijabla naziv="DomainObject.Datum_1">4.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Područni ured Osijek</izvorni_sadrzaj>
    <derivirana_varijabla naziv="DomainObject.Predmet.StrankaIDrugi_1">RH MF Područni ured Osijek</derivirana_varijabla>
  </DomainObject.Predmet.StrankaIDrugi>
  <DomainObject.Predmet.ProtustrankaIDrugi>
    <izvorni_sadrzaj>ViN GRADNJA d.o.o. za građevinarstvo</izvorni_sadrzaj>
    <derivirana_varijabla naziv="DomainObject.Predmet.ProtustrankaIDrugi_1">ViN GRADNJA d.o.o. za građevinarstvo</derivirana_varijabla>
  </DomainObject.Predmet.ProtustrankaIDrugi>
  <DomainObject.Predmet.StrankaIDrugiAdressOIB>
    <izvorni_sadrzaj>RH MF Područni ured Osijek, OIB 18683136487</izvorni_sadrzaj>
    <derivirana_varijabla naziv="DomainObject.Predmet.StrankaIDrugiAdressOIB_1">RH MF Područni ured Osijek, OIB 18683136487</derivirana_varijabla>
  </DomainObject.Predmet.StrankaIDrugiAdressOIB>
  <DomainObject.Predmet.ProtustrankaIDrugiAdressOIB>
    <izvorni_sadrzaj>ViN GRADNJA d.o.o. za građevinarstvo, OIB 00187068100, Župnika Luke Vincetića 13, 31400 Kondrić</izvorni_sadrzaj>
    <derivirana_varijabla naziv="DomainObject.Predmet.ProtustrankaIDrugiAdressOIB_1">ViN GRADNJA d.o.o. za građevinarstvo, OIB 00187068100, Župnika Luke Vincetića 13, 31400 Kondrić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ViN GRADNJA d.o.o. za građevinarstvo</item>
      <item>RH MF Područni ured Osijek</item>
      <item>Josip Tirić</item>
    </izvorni_sadrzaj>
    <derivirana_varijabla naziv="DomainObject.Predmet.SudioniciListNaziv_1">
      <item>ViN GRADNJA d.o.o. za građevinarstvo</item>
      <item>RH MF Područni ured Osijek</item>
      <item>Josip Tirić</item>
    </derivirana_varijabla>
  </DomainObject.Predmet.SudioniciListNaziv>
  <DomainObject.Predmet.SudioniciListAdressOIB>
    <izvorni_sadrzaj>
      <item>ViN GRADNJA d.o.o. za građevinarstvo, OIB 00187068100, Župnika Luke Vincetića 13,31400 Kondrić</item>
      <item>RH MF Područni ured Osijek, OIB 18683136487</item>
      <item>Josip Tirić, OIB 53502647153, Vjekoslava Karasa 5,31400 Đakovo</item>
    </izvorni_sadrzaj>
    <derivirana_varijabla naziv="DomainObject.Predmet.SudioniciListAdressOIB_1">
      <item>ViN GRADNJA d.o.o. za građevinarstvo, OIB 00187068100, Župnika Luke Vincetića 13,31400 Kondrić</item>
      <item>RH MF Područni ured Osijek, OIB 18683136487</item>
      <item>Josip Tirić, OIB 53502647153, Vjekoslava Karasa 5,31400 Đakovo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00187068100</item>
      <item>, OIB 18683136487</item>
      <item>, OIB 53502647153</item>
    </izvorni_sadrzaj>
    <derivirana_varijabla naziv="DomainObject.Predmet.SudioniciListNazivOIB_1">
      <item>, OIB 00187068100</item>
      <item>, OIB 18683136487</item>
      <item>, OIB 53502647153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Julka Bandić, OIB 04946287686, Ilirska ulica br 11 Osijek</item>
    </izvorni_sadrzaj>
    <derivirana_varijabla naziv="DomainObject.Predmet.StecajniUpraviteljiListAddressOIB_1">
      <item>Julka Bandić, OIB 04946287686, Ilirska ulica br 11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A5478B4-A226-4B13-83AC-AD51C1ADE30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6</properties:Pages>
  <properties:Words>2057</properties:Words>
  <properties:Characters>12096</properties:Characters>
  <properties:Lines>278</properties:Lines>
  <properties:Paragraphs>109</properties:Paragraphs>
  <properties:TotalTime>1176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14504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2016-08-23T12:28:00Z</dcterms:created>
  <dc:creator>banka</dc:creator>
  <cp:lastModifiedBy>Elizabeta Đeke</cp:lastModifiedBy>
  <cp:lastPrinted>2018-07-04T07:33:00Z</cp:lastPrinted>
  <dcterms:modified xmlns:xsi="http://www.w3.org/2001/XMLSchema-instance" xsi:type="dcterms:W3CDTF">2018-07-04T07:36:00Z</dcterms:modified>
  <cp:revision>102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(rješenje otv. i zaklj. nakon poziva na uplatu NOVO.docx)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6</vt:i4>
  </prop:property>
</prop:Properties>
</file>