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087e" w14:paraId="072087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4455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44552" w:rsidP="00144552" w:rsidR="00144552" w:rsidRPr="00144552">
      <w:pPr>
        <w:spacing w:after="0"/>
        <w:jc w:val="right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>6. St-382/2016-2.</w:t>
      </w:r>
    </w:p>
    <w:p w:rsidRDefault="00144552" w:rsidP="00144552" w:rsidR="00144552" w:rsidRPr="00144552">
      <w:pPr>
        <w:spacing w:after="0"/>
        <w:rPr>
          <w:rFonts w:cs="Times New Roman" w:eastAsia="SimSun"/>
          <w:lang w:eastAsia="zh-CN"/>
        </w:rPr>
      </w:pPr>
    </w:p>
    <w:p w:rsidRDefault="00144552" w:rsidP="00144552" w:rsidR="00144552" w:rsidRPr="00144552">
      <w:pPr>
        <w:spacing w:after="0"/>
        <w:rPr>
          <w:rFonts w:cs="Times New Roman" w:eastAsia="SimSun"/>
          <w:lang w:eastAsia="zh-CN"/>
        </w:rPr>
      </w:pPr>
    </w:p>
    <w:p w:rsidRDefault="00144552" w:rsidP="00144552" w:rsidR="00144552" w:rsidRPr="00144552">
      <w:pPr>
        <w:spacing w:after="0"/>
        <w:rPr>
          <w:rFonts w:cs="Times New Roman" w:eastAsia="SimSun"/>
          <w:lang w:eastAsia="zh-CN"/>
        </w:rPr>
      </w:pPr>
    </w:p>
    <w:p w:rsidRDefault="00144552" w:rsidP="00144552" w:rsidR="00144552" w:rsidRPr="00144552">
      <w:pPr>
        <w:spacing w:after="0"/>
        <w:rPr>
          <w:rFonts w:cs="Times New Roman" w:eastAsia="SimSun"/>
          <w:lang w:eastAsia="zh-CN"/>
        </w:rPr>
      </w:pPr>
    </w:p>
    <w:p w:rsidRDefault="00144552" w:rsidP="00144552" w:rsidR="00144552" w:rsidRPr="00144552">
      <w:pPr>
        <w:spacing w:after="0"/>
        <w:jc w:val="center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>U    I M E   R E P U B L I K E   H R V A T S K E</w:t>
      </w:r>
    </w:p>
    <w:p w:rsidRDefault="00144552" w:rsidP="00144552" w:rsidR="00144552" w:rsidRPr="00144552">
      <w:pPr>
        <w:spacing w:after="0"/>
        <w:jc w:val="center"/>
        <w:rPr>
          <w:rFonts w:cs="Times New Roman" w:eastAsia="SimSun"/>
          <w:lang w:eastAsia="zh-CN"/>
        </w:rPr>
      </w:pPr>
    </w:p>
    <w:p w:rsidRDefault="00144552" w:rsidP="00144552" w:rsidR="00144552" w:rsidRPr="00144552">
      <w:pPr>
        <w:spacing w:after="0"/>
        <w:jc w:val="center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>R J E Š E N J E</w:t>
      </w:r>
    </w:p>
    <w:p w:rsidRDefault="00144552" w:rsidP="00144552" w:rsidR="00144552" w:rsidRPr="00144552">
      <w:pPr>
        <w:spacing w:after="0"/>
        <w:rPr>
          <w:rFonts w:cs="Times New Roman" w:eastAsia="SimSun"/>
          <w:lang w:eastAsia="zh-CN"/>
        </w:rPr>
      </w:pPr>
    </w:p>
    <w:p w:rsidRDefault="00144552" w:rsidP="00144552" w:rsidR="00144552" w:rsidRPr="00144552">
      <w:pPr>
        <w:spacing w:after="0"/>
        <w:rPr>
          <w:rFonts w:cs="Times New Roman" w:eastAsia="SimSun"/>
          <w:lang w:eastAsia="zh-CN"/>
        </w:rPr>
      </w:pP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ab/>
        <w:t xml:space="preserve">TRGOVAČKI SUD U BJELOVARU, po višem sudskom savjetniku Siniši </w:t>
      </w:r>
      <w:proofErr w:type="spellStart"/>
      <w:r w:rsidRPr="00144552">
        <w:rPr>
          <w:rFonts w:cs="Times New Roman" w:eastAsia="SimSun"/>
          <w:lang w:eastAsia="zh-CN"/>
        </w:rPr>
        <w:t>Rajnoviću</w:t>
      </w:r>
      <w:proofErr w:type="spellEnd"/>
      <w:r w:rsidRPr="00144552">
        <w:rPr>
          <w:rFonts w:cs="Times New Roman" w:eastAsia="SimSun"/>
          <w:lang w:eastAsia="zh-CN"/>
        </w:rPr>
        <w:t>, u skraćenom stečajnom postupku nad dužnikom PUŠIĆ GRADNJA d.o.o., za graditeljstvo i trgovinu, Zagreb, Dedići 7, OIB: 46699987764, 18. svibnja 2016.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</w:p>
    <w:p w:rsidRDefault="00144552" w:rsidP="00144552" w:rsidR="00144552" w:rsidRPr="00144552">
      <w:pPr>
        <w:spacing w:after="0"/>
        <w:jc w:val="center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>r i j e š i o   j e</w:t>
      </w:r>
    </w:p>
    <w:p w:rsidRDefault="00144552" w:rsidP="00144552" w:rsidR="00144552" w:rsidRPr="00144552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b/>
          <w:lang w:eastAsia="zh-CN"/>
        </w:rPr>
        <w:tab/>
      </w:r>
      <w:r w:rsidRPr="00144552">
        <w:rPr>
          <w:rFonts w:cs="Times New Roman" w:eastAsia="SimSun"/>
          <w:lang w:eastAsia="zh-CN"/>
        </w:rPr>
        <w:t>Odbacuje se zahtjev za  provedbu skraćenog stečajnog postupka nad dužnikom.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ab/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ab/>
      </w:r>
    </w:p>
    <w:p w:rsidRDefault="00144552" w:rsidP="00144552" w:rsidR="00144552" w:rsidRPr="00144552">
      <w:pPr>
        <w:spacing w:after="0"/>
        <w:jc w:val="center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>Obrazloženje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b/>
          <w:lang w:eastAsia="zh-CN"/>
        </w:rPr>
        <w:tab/>
      </w:r>
      <w:r w:rsidRPr="00144552">
        <w:rPr>
          <w:rFonts w:cs="Times New Roman" w:eastAsia="SimSun"/>
          <w:lang w:eastAsia="zh-CN"/>
        </w:rPr>
        <w:t>Financijska agencija, RC Zagreb, Podružnica Zagreb, podnijela je zahtjev za provedbu skraćenog stečajnog postupka nad dužnikom.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ab/>
        <w:t>Uvidom u sudski registar utvrđeno je da ne postoji subjekt upisa kako je to naznačeno u zahtjevu za provedbu skraćenog stečajnog postupka, kao niti bilo koji drugi subjekt upisa koji bi imao OIB naznačen u zahtjevu za provedbu skraćenog stečajnog postupka.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ab/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ab/>
        <w:t xml:space="preserve">Budući da u sudskom registru ne postoji subjekt upisa pod nazivom PUŠIĆ GRADNJA d.o.o., za graditeljstvo i trgovinu, Zagreb, Dedići 7, OIB: 46699987764, u odnosu na naznaku dužnika iz zahtjeva za provedbu skraćenog stečajnog postupka postoje nedostaci koji se ne mogu otkloniti. 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</w:p>
    <w:p w:rsidRDefault="00144552" w:rsidP="00144552" w:rsidR="00144552" w:rsidRPr="00144552">
      <w:pPr>
        <w:spacing w:after="0"/>
        <w:ind w:firstLine="708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 xml:space="preserve">Slijedom toga, zahtjev za provedbu skraćenog stečajnog postupka je odbačen i temeljem odredbe čl. 83. st. 5. Zakona o parničnom postupku («Narodne novine» broj: 53/91, 91/92, 112/99, 88/01,117/03, 88/05, 2/07, 84/08, 123/08, 57/11, 25/13, 89/14 – dalje: ZPP)  u vezi odredbe čl. 10. Stečajnog zakona ("Narodne novine" broj 71/15 – dalje: SZ) riješeno je kao u izreci. 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ab/>
      </w:r>
    </w:p>
    <w:p w:rsidRDefault="00144552" w:rsidP="00144552" w:rsidR="00144552" w:rsidRPr="00144552">
      <w:pPr>
        <w:spacing w:after="0"/>
        <w:jc w:val="center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>U Bjelovaru 18. svibnja 2016.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b/>
          <w:lang w:eastAsia="zh-CN"/>
        </w:rPr>
      </w:pPr>
      <w:r w:rsidRPr="00144552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</w:t>
      </w:r>
      <w:r w:rsidRPr="00144552">
        <w:rPr>
          <w:rFonts w:cs="Times New Roman" w:eastAsia="SimSun"/>
          <w:lang w:eastAsia="zh-CN"/>
        </w:rPr>
        <w:t>VIŠI SUDSKI SAVJETNIK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 xml:space="preserve">                                                                                                           SINIŠA RAJNOVIĆ     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lastRenderedPageBreak/>
        <w:t>POUKA O PRAVNOM LIJEKU: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144552">
          <w:rPr>
            <w:rFonts w:cs="Times New Roman" w:eastAsia="SimSun"/>
            <w:lang w:eastAsia="zh-CN"/>
          </w:rPr>
          <w:t>Siniša Rajnović</w:t>
        </w:r>
      </w:smartTag>
      <w:r w:rsidRPr="00144552">
        <w:rPr>
          <w:rFonts w:cs="Times New Roman" w:eastAsia="SimSun"/>
          <w:lang w:eastAsia="zh-CN"/>
        </w:rPr>
        <w:t>.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144552">
        <w:rPr>
          <w:rFonts w:cs="Times New Roman" w:eastAsia="SimSun"/>
          <w:lang w:eastAsia="zh-CN"/>
        </w:rPr>
        <w:t>Rj</w:t>
      </w:r>
      <w:proofErr w:type="spellEnd"/>
      <w:r w:rsidRPr="00144552">
        <w:rPr>
          <w:rFonts w:cs="Times New Roman" w:eastAsia="SimSun"/>
          <w:lang w:eastAsia="zh-CN"/>
        </w:rPr>
        <w:t>.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>I. Dna: - FINA-putem e-oglasne ploče-veza na dužnika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>II. Kal pravomoćnost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  <w:r w:rsidRPr="00144552">
        <w:rPr>
          <w:rFonts w:cs="Times New Roman" w:eastAsia="SimSun"/>
          <w:lang w:eastAsia="zh-CN"/>
        </w:rPr>
        <w:t xml:space="preserve">Bjelovar, 18.5.2016. </w:t>
      </w: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</w:p>
    <w:p w:rsidRDefault="00144552" w:rsidP="00144552" w:rsidR="00144552" w:rsidRPr="00144552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4552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62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St-382/2016-2</izvorni_sadrzaj>
    <derivirana_varijabla naziv="DomainObject.Oznaka_1">St-382/2016-2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St-382/2016</izvorni_sadrzaj>
    <derivirana_varijabla naziv="DomainObject.Predmet.OznakaBroj_1">St-382/2016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 postoji u registru</izvorni_sadrzaj>
    <derivirana_varijabla naziv="DomainObject.Predmet.PrimjedbaSuca_1">ne postoji u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PUŠIĆ GRADNJA d.o.o.</izvorni_sadrzaj>
    <derivirana_varijabla naziv="DomainObject.Predmet.ProtustrankaFormated_1">  PUŠIĆ GRADNJA d.o.o.</derivirana_varijabla>
  </DomainObject.Predmet.ProtustrankaFormated>
  <DomainObject.Predmet.ProtustrankaFormatedOIB>
    <izvorni_sadrzaj>  PUŠIĆ GRADNJA d.o.o., OIB 46699987764</izvorni_sadrzaj>
    <derivirana_varijabla naziv="DomainObject.Predmet.ProtustrankaFormatedOIB_1">  PUŠIĆ GRADNJA d.o.o., OIB 46699987764</derivirana_varijabla>
  </DomainObject.Predmet.ProtustrankaFormatedOIB>
  <DomainObject.Predmet.ProtustrankaFormatedWithAdress>
    <izvorni_sadrzaj> PUŠIĆ GRADNJA d.o.o., DEDIĆI 7, 10000 Zagreb</izvorni_sadrzaj>
    <derivirana_varijabla naziv="DomainObject.Predmet.ProtustrankaFormatedWithAdress_1"> PUŠIĆ GRADNJA d.o.o., DEDIĆI 7, 10000 Zagreb</derivirana_varijabla>
  </DomainObject.Predmet.ProtustrankaFormatedWithAdress>
  <DomainObject.Predmet.ProtustrankaFormatedWithAdressOIB>
    <izvorni_sadrzaj> PUŠIĆ GRADNJA d.o.o., OIB 46699987764, DEDIĆI 7, 10000 Zagreb</izvorni_sadrzaj>
    <derivirana_varijabla naziv="DomainObject.Predmet.ProtustrankaFormatedWithAdressOIB_1"> PUŠIĆ GRADNJA d.o.o., OIB 46699987764, DEDIĆI 7, 10000 Zagreb</derivirana_varijabla>
  </DomainObject.Predmet.ProtustrankaFormatedWithAdressOIB>
  <DomainObject.Predmet.ProtustrankaWithAdress>
    <izvorni_sadrzaj>PUŠIĆ GRADNJA d.o.o. DEDIĆI 7, 10000 Zagreb</izvorni_sadrzaj>
    <derivirana_varijabla naziv="DomainObject.Predmet.ProtustrankaWithAdress_1">PUŠIĆ GRADNJA d.o.o. DEDIĆI 7, 10000 Zagreb</derivirana_varijabla>
  </DomainObject.Predmet.ProtustrankaWithAdress>
  <DomainObject.Predmet.ProtustrankaWithAdressOIB>
    <izvorni_sadrzaj>PUŠIĆ GRADNJA d.o.o., OIB 46699987764, DEDIĆI 7, 10000 Zagreb</izvorni_sadrzaj>
    <derivirana_varijabla naziv="DomainObject.Predmet.ProtustrankaWithAdressOIB_1">PUŠIĆ GRADNJA d.o.o., OIB 46699987764, DEDIĆI 7, 10000 Zagreb</derivirana_varijabla>
  </DomainObject.Predmet.ProtustrankaWithAdressOIB>
  <DomainObject.Predmet.ProtustrankaNazivFormated>
    <izvorni_sadrzaj>PUŠIĆ GRADNJA d.o.o.</izvorni_sadrzaj>
    <derivirana_varijabla naziv="DomainObject.Predmet.ProtustrankaNazivFormated_1">PUŠIĆ GRADNJA d.o.o.</derivirana_varijabla>
  </DomainObject.Predmet.ProtustrankaNazivFormated>
  <DomainObject.Predmet.ProtustrankaNazivFormatedOIB>
    <izvorni_sadrzaj>PUŠIĆ GRADNJA d.o.o., OIB 46699987764</izvorni_sadrzaj>
    <derivirana_varijabla naziv="DomainObject.Predmet.ProtustrankaNazivFormatedOIB_1">PUŠIĆ GRADNJA d.o.o., OIB 46699987764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PUŠIĆ GRADNJA d.o.o.</item>
    </izvorni_sadrzaj>
    <derivirana_varijabla naziv="DomainObject.Predmet.ProtuStrankaListFormated_1">
      <item>PUŠIĆ GRADNJA d.o.o.</item>
    </derivirana_varijabla>
  </DomainObject.Predmet.ProtuStrankaListFormated>
  <DomainObject.Predmet.ProtuStrankaListFormatedOIB>
    <izvorni_sadrzaj>
      <item>PUŠIĆ GRADNJA d.o.o., OIB 46699987764</item>
    </izvorni_sadrzaj>
    <derivirana_varijabla naziv="DomainObject.Predmet.ProtuStrankaListFormatedOIB_1">
      <item>PUŠIĆ GRADNJA d.o.o., OIB 46699987764</item>
    </derivirana_varijabla>
  </DomainObject.Predmet.ProtuStrankaListFormatedOIB>
  <DomainObject.Predmet.ProtuStrankaListFormatedWithAdress>
    <izvorni_sadrzaj>
      <item>PUŠIĆ GRADNJA d.o.o., DEDIĆI 7, 10000 Zagreb</item>
    </izvorni_sadrzaj>
    <derivirana_varijabla naziv="DomainObject.Predmet.ProtuStrankaListFormatedWithAdress_1">
      <item>PUŠIĆ GRADNJA d.o.o., DEDIĆI 7, 10000 Zagreb</item>
    </derivirana_varijabla>
  </DomainObject.Predmet.ProtuStrankaListFormatedWithAdress>
  <DomainObject.Predmet.ProtuStrankaListFormatedWithAdressOIB>
    <izvorni_sadrzaj>
      <item>PUŠIĆ GRADNJA d.o.o., OIB 46699987764, DEDIĆI 7, 10000 Zagreb</item>
    </izvorni_sadrzaj>
    <derivirana_varijabla naziv="DomainObject.Predmet.ProtuStrankaListFormatedWithAdressOIB_1">
      <item>PUŠIĆ GRADNJA d.o.o., OIB 46699987764, DEDIĆI 7, 10000 Zagreb</item>
    </derivirana_varijabla>
  </DomainObject.Predmet.ProtuStrankaListFormatedWithAdressOIB>
  <DomainObject.Predmet.ProtuStrankaListNazivFormated>
    <izvorni_sadrzaj>
      <item>PUŠIĆ GRADNJA d.o.o.</item>
    </izvorni_sadrzaj>
    <derivirana_varijabla naziv="DomainObject.Predmet.ProtuStrankaListNazivFormated_1">
      <item>PUŠIĆ GRADNJA d.o.o.</item>
    </derivirana_varijabla>
  </DomainObject.Predmet.ProtuStrankaListNazivFormated>
  <DomainObject.Predmet.ProtuStrankaListNazivFormatedOIB>
    <izvorni_sadrzaj>
      <item>PUŠIĆ GRADNJA d.o.o., OIB 46699987764</item>
    </izvorni_sadrzaj>
    <derivirana_varijabla naziv="DomainObject.Predmet.ProtuStrankaListNazivFormatedOIB_1">
      <item>PUŠIĆ GRADNJA d.o.o., OIB 46699987764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St-382/2016-2</izvorni_sadrzaj>
    <derivirana_varijabla naziv="DomainObject.PoslovniBrojDokumenta_1">St-382/2016-2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PUŠIĆ GRADNJA d.o.o.</izvorni_sadrzaj>
    <derivirana_varijabla naziv="DomainObject.Predmet.ProtustrankaIDrugi_1">PUŠIĆ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PUŠIĆ GRADNJA d.o.o., OIB 46699987764, DEDIĆI 7, 10000 Zagreb</izvorni_sadrzaj>
    <derivirana_varijabla naziv="DomainObject.Predmet.ProtustrankaIDrugiAdressOIB_1">PUŠIĆ GRADNJA d.o.o., OIB 46699987764, DEDIĆI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PUŠIĆ GRADNJA d.o.o.</item>
      <item>FINA Regionalni centar Zagreb</item>
    </izvorni_sadrzaj>
    <derivirana_varijabla naziv="DomainObject.Predmet.SudioniciListNaziv_1">
      <item>PUŠIĆ GRADNJA d.o.o.</item>
      <item>FINA Regionalni centar Zagreb</item>
    </derivirana_varijabla>
  </DomainObject.Predmet.SudioniciListNaziv>
  <DomainObject.Predmet.SudioniciListAdressOIB>
    <izvorni_sadrzaj>
      <item>PUŠIĆ GRADNJA d.o.o., OIB 46699987764, DEDIĆI 7,10000 Zagreb</item>
      <item>FINA Regionalni centar Zagreb, OIB 85821130368, Trg svibanjskih žrtava 1995. 1,10000 Zagreb</item>
    </izvorni_sadrzaj>
    <derivirana_varijabla naziv="DomainObject.Predmet.SudioniciListAdressOIB_1">
      <item>PUŠIĆ GRADNJA d.o.o., OIB 46699987764, DEDIĆI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936CE-BAE4-438C-B4FE-3F0202494B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1584</properties:Characters>
  <properties:Lines>66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2016-05-18T11:03:00Z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St-382/2016-2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