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5ec5" w14:paraId="78b5ec5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>TRGOVAČKI SUD U PAZINU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>FINE, OIB: 85821130368, RC Rijeka, Podružnica Pula, Giardini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r w:rsidR="00ED49C7">
        <w:t xml:space="preserve">BLUE LINE d.o.o. Rovinj, Šetalište Vijeća Europe bb, </w:t>
      </w:r>
      <w:r w:rsidR="00ED49C7" w:rsidRPr="00936C9E">
        <w:t xml:space="preserve">OIB: </w:t>
      </w:r>
      <w:r w:rsidR="00ED49C7">
        <w:t>04558956353</w:t>
      </w:r>
      <w:r w:rsidR="00294BFD">
        <w:t>,</w:t>
      </w:r>
      <w:r w:rsidR="00ED49C7">
        <w:t xml:space="preserve"> </w:t>
      </w:r>
      <w:r w:rsidR="00803E13">
        <w:t>18</w:t>
      </w:r>
      <w:r w:rsidR="00DF28E8" w:rsidRPr="009E27CE">
        <w:t xml:space="preserve">. </w:t>
      </w:r>
      <w:r w:rsidR="00067047">
        <w:t>srpnja</w:t>
      </w:r>
      <w:r w:rsidR="00671C0E" w:rsidRPr="009E27CE">
        <w:t xml:space="preserve"> 2016</w:t>
      </w:r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>Temeljem čl. 115. st. 1. Stečajnog zakona (Narodne novine broj 71/15, dalje: SZ)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r w:rsidR="00ED49C7">
        <w:t xml:space="preserve">BLUE LINE d.o.o. Rovinj, Šetalište Vijeća Europe bb, </w:t>
      </w:r>
      <w:r w:rsidR="00ED49C7" w:rsidRPr="00936C9E">
        <w:t xml:space="preserve">OIB: </w:t>
      </w:r>
      <w:r w:rsidR="00ED49C7">
        <w:t>04558956353</w:t>
      </w:r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r w:rsidR="00C377D1">
        <w:rPr>
          <w:b/>
        </w:rPr>
        <w:t>15</w:t>
      </w:r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2016</w:t>
      </w:r>
      <w:r w:rsidRPr="008F173B">
        <w:rPr>
          <w:b/>
        </w:rPr>
        <w:t xml:space="preserve">. u </w:t>
      </w:r>
      <w:r w:rsidR="008705AB">
        <w:rPr>
          <w:b/>
        </w:rPr>
        <w:t>12</w:t>
      </w:r>
      <w:r w:rsidR="001648DC" w:rsidRPr="008F173B">
        <w:rPr>
          <w:b/>
        </w:rPr>
        <w:t>:</w:t>
      </w:r>
      <w:r w:rsidR="008705AB">
        <w:rPr>
          <w:b/>
        </w:rPr>
        <w:t>50</w:t>
      </w:r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Dršćevka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>FINA, Podružnica Pula, Giardini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r w:rsidR="00ED49C7">
        <w:t>BLUE LINE d.o.o. Rovinj, Šetalište Vijeća Europe bb</w:t>
      </w:r>
      <w:r w:rsidR="00067047">
        <w:t xml:space="preserve">, </w:t>
      </w:r>
    </w:p>
    <w:p w:rsidRDefault="00814FDD" w:rsidP="00BE5DC8" w:rsidR="00ED49C7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r w:rsidR="00ED49C7">
        <w:t>Siniša Nadi</w:t>
      </w:r>
      <w:r w:rsidR="00ED49C7" w:rsidRPr="00936C9E">
        <w:t xml:space="preserve"> iz </w:t>
      </w:r>
      <w:r w:rsidR="00ED49C7">
        <w:t>Rovinja, Centener 64</w:t>
      </w:r>
      <w:r w:rsidR="00ED49C7" w:rsidRPr="00936C9E">
        <w:t xml:space="preserve">, OIB: </w:t>
      </w:r>
      <w:r w:rsidR="00ED49C7">
        <w:t>37139455448.</w:t>
      </w:r>
    </w:p>
    <w:p w:rsidRDefault="00FB0B18" w:rsidP="00BE5DC8" w:rsidR="00803E13">
      <w:r w:rsidRPr="009E27CE">
        <w:tab/>
        <w:t>II.</w:t>
      </w:r>
      <w:r w:rsidRPr="009E27CE">
        <w:tab/>
        <w:t xml:space="preserve">Poziva se zakonski zastupnik dužnika </w:t>
      </w:r>
      <w:r w:rsidR="00ED49C7">
        <w:t>Siniša Nadi</w:t>
      </w:r>
      <w:r w:rsidR="00ED49C7" w:rsidRPr="00936C9E">
        <w:t xml:space="preserve"> iz </w:t>
      </w:r>
      <w:r w:rsidR="00ED49C7">
        <w:t>Rovinja, Centener 64</w:t>
      </w:r>
      <w:r w:rsidR="00803E13" w:rsidRPr="00936C9E">
        <w:t xml:space="preserve">, </w:t>
      </w:r>
      <w:r w:rsidRPr="009E27CE">
        <w:t xml:space="preserve">pristupiti u sud na zakazano ročište radi saslušanja te dostaviti sudu javnobilježnički ovjerovljen prokazni popis imovine za dužnika </w:t>
      </w:r>
      <w:r w:rsidR="00ED49C7">
        <w:t xml:space="preserve">BLUE LINE d.o.o. Rovinj, Šetalište Vijeća Europe bb, </w:t>
      </w:r>
      <w:r w:rsidR="00ED49C7" w:rsidRPr="00936C9E">
        <w:t xml:space="preserve">OIB: </w:t>
      </w:r>
      <w:r w:rsidR="00ED49C7">
        <w:t>04558956353.</w:t>
      </w:r>
    </w:p>
    <w:p w:rsidRDefault="00ED49C7" w:rsidP="00BE5DC8" w:rsidR="00ED49C7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r w:rsidR="00803E13">
        <w:t>18</w:t>
      </w:r>
      <w:r w:rsidR="00036ADB" w:rsidRPr="00FE1051">
        <w:t xml:space="preserve">. </w:t>
      </w:r>
      <w:r w:rsidR="00067047">
        <w:t>srpnja</w:t>
      </w:r>
      <w:r w:rsidR="00671C0E" w:rsidRPr="00FE1051">
        <w:t xml:space="preserve"> 2016</w:t>
      </w:r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r w:rsidR="00FB0B18" w:rsidRPr="00FE1051">
        <w:t xml:space="preserve">115. st. </w:t>
      </w:r>
      <w:r w:rsidRPr="00FE1051">
        <w:t>1. S</w:t>
      </w:r>
      <w:r w:rsidR="00FB0B18" w:rsidRPr="00FE1051">
        <w:t>Z-a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>Podružnica Pula, Giardini 5</w:t>
      </w:r>
    </w:p>
    <w:p w:rsidRDefault="00FB0B18" w:rsidP="00460051" w:rsidR="00671C0E" w:rsidRPr="00FE1051">
      <w:r w:rsidRPr="00FE1051">
        <w:t xml:space="preserve">- dužnik </w:t>
      </w:r>
      <w:r w:rsidR="00ED49C7">
        <w:t>BLUE LINE d.o.o. Rovinj, Šetalište Vijeća Europe bb</w:t>
      </w:r>
    </w:p>
    <w:p w:rsidRDefault="00FB0B18" w:rsidP="00460051" w:rsidR="007A7923">
      <w:r w:rsidRPr="00FE1051">
        <w:rPr>
          <w:lang w:val="sv-SE"/>
        </w:rPr>
        <w:t xml:space="preserve">- zakonski zastupnik dužnika </w:t>
      </w:r>
      <w:r w:rsidR="00ED49C7">
        <w:t>Siniša Nadi</w:t>
      </w:r>
      <w:r w:rsidR="00ED49C7" w:rsidRPr="00936C9E">
        <w:t xml:space="preserve"> iz </w:t>
      </w:r>
      <w:r w:rsidR="00ED49C7">
        <w:t>Rovinja, Centener 64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  <w:t>Posl.br.: 1 St-</w:t>
    </w:r>
    <w:r w:rsidR="00ED49C7">
      <w:t>882</w:t>
    </w:r>
    <w: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60A6A"/>
    <w:rsid w:val="003732AD"/>
    <w:rsid w:val="003A006D"/>
    <w:rsid w:val="003B74B1"/>
    <w:rsid w:val="003C0D22"/>
    <w:rsid w:val="00460051"/>
    <w:rsid w:val="00490549"/>
    <w:rsid w:val="004E4073"/>
    <w:rsid w:val="0051365F"/>
    <w:rsid w:val="00515856"/>
    <w:rsid w:val="00516275"/>
    <w:rsid w:val="00533E98"/>
    <w:rsid w:val="00554328"/>
    <w:rsid w:val="00564599"/>
    <w:rsid w:val="00566AAE"/>
    <w:rsid w:val="005E3EB7"/>
    <w:rsid w:val="005F4FD6"/>
    <w:rsid w:val="00610DBF"/>
    <w:rsid w:val="00671C0E"/>
    <w:rsid w:val="00694740"/>
    <w:rsid w:val="006B4F64"/>
    <w:rsid w:val="007A7923"/>
    <w:rsid w:val="007D4D06"/>
    <w:rsid w:val="00803E13"/>
    <w:rsid w:val="00814FDD"/>
    <w:rsid w:val="00816117"/>
    <w:rsid w:val="0084669B"/>
    <w:rsid w:val="008705AB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A1E5A"/>
    <w:rsid w:val="00DF28E8"/>
    <w:rsid w:val="00ED49C7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6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6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6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6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6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6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6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6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LINE d.o.o. ROVINJ</izvorni_sadrzaj>
    <derivirana_varijabla naziv="DomainObject.Predmet.ProtustrankaFormated_1">  BLUE LINE d.o.o. ROVINJ</derivirana_varijabla>
  </DomainObject.Predmet.ProtustrankaFormated>
  <DomainObject.Predmet.ProtustrankaFormatedOIB>
    <izvorni_sadrzaj>  BLUE LINE d.o.o. ROVINJ, OIB 04558956353</izvorni_sadrzaj>
    <derivirana_varijabla naziv="DomainObject.Predmet.ProtustrankaFormatedOIB_1">  BLUE LINE d.o.o. ROVINJ, OIB 04558956353</derivirana_varijabla>
  </DomainObject.Predmet.ProtustrankaFormatedOIB>
  <DomainObject.Predmet.ProtustrankaFormatedWithAdress>
    <izvorni_sadrzaj> BLUE LINE d.o.o. ROVINJ, Šetalište Vijeća Europe/bb, 52210 Rovinj</izvorni_sadrzaj>
    <derivirana_varijabla naziv="DomainObject.Predmet.ProtustrankaFormatedWithAdress_1"> BLUE LINE d.o.o. ROVINJ, Šetalište Vijeća Europe/bb, 52210 Rovinj</derivirana_varijabla>
  </DomainObject.Predmet.ProtustrankaFormatedWithAdress>
  <DomainObject.Predmet.ProtustrankaFormatedWithAdressOIB>
    <izvorni_sadrzaj> BLUE LINE d.o.o. ROVINJ, OIB 04558956353, Šetalište Vijeća Europe/bb, 52210 Rovinj</izvorni_sadrzaj>
    <derivirana_varijabla naziv="DomainObject.Predmet.ProtustrankaFormatedWithAdressOIB_1"> BLUE LINE d.o.o. ROVINJ, OIB 04558956353, Šetalište Vijeća Europe/bb, 52210 Rovinj</derivirana_varijabla>
  </DomainObject.Predmet.ProtustrankaFormatedWithAdressOIB>
  <DomainObject.Predmet.ProtustrankaWithAdress>
    <izvorni_sadrzaj>BLUE LINE d.o.o. ROVINJ Šetalište Vijeća Europe/bb, 52210 Rovinj</izvorni_sadrzaj>
    <derivirana_varijabla naziv="DomainObject.Predmet.ProtustrankaWithAdress_1">BLUE LINE d.o.o. ROVINJ Šetalište Vijeća Europe/bb, 52210 Rovinj</derivirana_varijabla>
  </DomainObject.Predmet.ProtustrankaWithAdress>
  <DomainObject.Predmet.ProtustrankaWithAdressOIB>
    <izvorni_sadrzaj>BLUE LINE d.o.o. ROVINJ, OIB 04558956353, Šetalište Vijeća Europe/bb, 52210 Rovinj</izvorni_sadrzaj>
    <derivirana_varijabla naziv="DomainObject.Predmet.ProtustrankaWithAdressOIB_1">BLUE LINE d.o.o. ROVINJ, OIB 04558956353, Šetalište Vijeća Europe/bb, 52210 Rovinj</derivirana_varijabla>
  </DomainObject.Predmet.ProtustrankaWithAdressOIB>
  <DomainObject.Predmet.ProtustrankaNazivFormated>
    <izvorni_sadrzaj>BLUE LINE d.o.o. ROVINJ</izvorni_sadrzaj>
    <derivirana_varijabla naziv="DomainObject.Predmet.ProtustrankaNazivFormated_1">BLUE LINE d.o.o. ROVINJ</derivirana_varijabla>
  </DomainObject.Predmet.ProtustrankaNazivFormated>
  <DomainObject.Predmet.ProtustrankaNazivFormatedOIB>
    <izvorni_sadrzaj>BLUE LINE d.o.o. ROVINJ, OIB 04558956353</izvorni_sadrzaj>
    <derivirana_varijabla naziv="DomainObject.Predmet.ProtustrankaNazivFormatedOIB_1">BLUE LINE d.o.o. ROVINJ, OIB 04558956353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19872.38</izvorni_sadrzaj>
    <derivirana_varijabla naziv="DomainObject.Predmet.TrenutnaVrijednost_1">19872.38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LINE d.o.o. ROVINJ</item>
    </izvorni_sadrzaj>
    <derivirana_varijabla naziv="DomainObject.Predmet.ProtuStrankaListFormated_1">
      <item>BLUE LINE d.o.o. ROVINJ</item>
    </derivirana_varijabla>
  </DomainObject.Predmet.ProtuStrankaListFormated>
  <DomainObject.Predmet.ProtuStrankaListFormatedOIB>
    <izvorni_sadrzaj>
      <item>BLUE LINE d.o.o. ROVINJ, OIB 04558956353</item>
    </izvorni_sadrzaj>
    <derivirana_varijabla naziv="DomainObject.Predmet.ProtuStrankaListFormatedOIB_1">
      <item>BLUE LINE d.o.o. ROVINJ, OIB 04558956353</item>
    </derivirana_varijabla>
  </DomainObject.Predmet.ProtuStrankaListFormatedOIB>
  <DomainObject.Predmet.ProtuStrankaListFormatedWithAdress>
    <izvorni_sadrzaj>
      <item>BLUE LINE d.o.o. ROVINJ, Šetalište Vijeća Europe/bb, 52210 Rovinj</item>
    </izvorni_sadrzaj>
    <derivirana_varijabla naziv="DomainObject.Predmet.ProtuStrankaListFormatedWithAdress_1">
      <item>BLUE LINE d.o.o. ROVINJ, Šetalište Vijeća Europe/bb, 52210 Rovinj</item>
    </derivirana_varijabla>
  </DomainObject.Predmet.ProtuStrankaListFormatedWithAdress>
  <DomainObject.Predmet.ProtuStrankaListFormatedWithAdressOIB>
    <izvorni_sadrzaj>
      <item>BLUE LINE d.o.o. ROVINJ, OIB 04558956353, Šetalište Vijeća Europe/bb, 52210 Rovinj</item>
    </izvorni_sadrzaj>
    <derivirana_varijabla naziv="DomainObject.Predmet.ProtuStrankaListFormatedWithAdressOIB_1">
      <item>BLUE LINE d.o.o. ROVINJ, OIB 04558956353, Šetalište Vijeća Europe/bb, 52210 Rovinj</item>
    </derivirana_varijabla>
  </DomainObject.Predmet.ProtuStrankaListFormatedWithAdressOIB>
  <DomainObject.Predmet.ProtuStrankaListNazivFormated>
    <izvorni_sadrzaj>
      <item>BLUE LINE d.o.o. ROVINJ</item>
    </izvorni_sadrzaj>
    <derivirana_varijabla naziv="DomainObject.Predmet.ProtuStrankaListNazivFormated_1">
      <item>BLUE LINE d.o.o. ROVINJ</item>
    </derivirana_varijabla>
  </DomainObject.Predmet.ProtuStrankaListNazivFormated>
  <DomainObject.Predmet.ProtuStrankaListNazivFormatedOIB>
    <izvorni_sadrzaj>
      <item>BLUE LINE d.o.o. ROVINJ, OIB 04558956353</item>
    </izvorni_sadrzaj>
    <derivirana_varijabla naziv="DomainObject.Predmet.ProtuStrankaListNazivFormatedOIB_1">
      <item>BLUE LINE d.o.o. ROVINJ, OIB 04558956353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LINE d.o.o. ROVINJ</izvorni_sadrzaj>
    <derivirana_varijabla naziv="DomainObject.Predmet.ProtustrankaIDrugi_1">BLUE LINE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BLUE LINE d.o.o. ROVINJ, OIB 04558956353, Šetalište Vijeća Europe/bb, 52210 Rovinj</izvorni_sadrzaj>
    <derivirana_varijabla naziv="DomainObject.Predmet.ProtustrankaIDrugiAdressOIB_1">BLUE LINE d.o.o. ROVINJ, OIB 04558956353, Šetalište Vijeća Europe/bb,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LINE d.o.o. ROVINJ</item>
    </izvorni_sadrzaj>
    <derivirana_varijabla naziv="DomainObject.Predmet.SudioniciListNaziv_1">
      <item>FINANCIJSKA AGENCIJA, RC RIJEKA, PODRUŽNICA PULA, PULA</item>
      <item>BLUE LINE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BLUE LINE d.o.o. ROVINJ, OIB 04558956353, Šetalište Vijeća Europe/bb,52210 Rovinj</item>
    </izvorni_sadrzaj>
    <derivirana_varijabla naziv="DomainObject.Predmet.SudioniciListAdressOIB_1">
      <item>FINANCIJSKA AGENCIJA, RC RIJEKA, PODRUŽNICA PULA, PULA, OIB 85821130368, Giardini 5,52100 Pula</item>
      <item>BLUE LINE d.o.o. ROVINJ, OIB 04558956353, Šetalište Vijeća Europe/bb,52210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04558956353</item>
    </izvorni_sadrzaj>
    <derivirana_varijabla naziv="DomainObject.Predmet.SudioniciListNazivOIB_1">
      <item>, OIB 85821130368</item>
      <item>, OIB 04558956353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1374</properties:Characters>
  <properties:Lines>46</properties:Lines>
  <properties:Paragraphs>22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2016-07-18T12:10:00Z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