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85b0" w14:paraId="73a85b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7C2A" w:rsidP="004C7C2A" w:rsidR="004C7C2A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St-394/2017-5.</w:t>
      </w:r>
    </w:p>
    <w:p w:rsidRDefault="004C7C2A" w:rsidP="004C7C2A" w:rsidR="004C7C2A">
      <w:pPr>
        <w:jc w:val="center"/>
        <w:rPr>
          <w:rFonts w:hAnsi="Arial" w:ascii="Arial"/>
          <w:b/>
        </w:rPr>
      </w:pPr>
    </w:p>
    <w:p w:rsidRDefault="004C7C2A" w:rsidP="004C7C2A" w:rsidR="004C7C2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4C7C2A" w:rsidP="004C7C2A" w:rsidR="004C7C2A">
      <w:pPr>
        <w:jc w:val="center"/>
        <w:rPr>
          <w:rFonts w:hAnsi="Arial" w:ascii="Arial"/>
          <w:b/>
        </w:rPr>
      </w:pPr>
    </w:p>
    <w:p w:rsidRDefault="004C7C2A" w:rsidP="004C7C2A" w:rsidR="004C7C2A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4C7C2A" w:rsidP="004C7C2A" w:rsidR="004C7C2A">
      <w:pPr>
        <w:jc w:val="both"/>
        <w:rPr>
          <w:rFonts w:hAnsi="Arial" w:ascii="Arial"/>
        </w:rPr>
      </w:pPr>
      <w:r>
        <w:rPr>
          <w:rFonts w:hAnsi="Arial" w:ascii="Arial"/>
        </w:rPr>
        <w:t>TRGOVAČKI SUD U BJELOVARU, po sucu Tomislavu Mrazoviću, povodom prijedloga predlagatelja FINANCIJSKE AGENCIJE, OIB 85821130368, RC ZAGREB, Podružnica Bjelovar, F.Supila 4, za pokretanje stečajnog postupka nad dužnikom VEKO DECOR d.o.o. za proizvodnju i usluge iz Patkovca 4/A, OIB 42316442571, dana 11. rujna 2017. godine</w:t>
      </w:r>
    </w:p>
    <w:p w:rsidRDefault="004C7C2A" w:rsidP="004C7C2A" w:rsidR="004C7C2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4C7C2A" w:rsidP="004C7C2A" w:rsidR="004C7C2A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VEKO DECOR d.o.o. za proizvodnju i usluge iz Patkovca 4/A, OIB 42316442571,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05 540-394-17. </w:t>
      </w:r>
    </w:p>
    <w:p w:rsidRDefault="004C7C2A" w:rsidP="004C7C2A" w:rsidR="004C7C2A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I.izreke ovog rješenja u ostavljenom roku, sud će donijeti rješenje o otvaranju i zaključenju stečajnog postupka nad stečajnim dužnikom VEKO DECOR d.o.o. za proizvodnju i usluge iz Patkovca 4/A, OIB 42316442571.</w:t>
      </w:r>
    </w:p>
    <w:p w:rsidRDefault="004C7C2A" w:rsidP="004C7C2A" w:rsidR="004C7C2A">
      <w:pPr>
        <w:jc w:val="both"/>
        <w:rPr>
          <w:rFonts w:hAnsi="Arial" w:ascii="Arial"/>
        </w:rPr>
      </w:pPr>
    </w:p>
    <w:p w:rsidRDefault="004C7C2A" w:rsidP="004C7C2A" w:rsidR="004C7C2A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4C7C2A" w:rsidP="004C7C2A" w:rsidR="004C7C2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čl.444.st.2. Stečajnog zakona. U svom prijedlogu ističe da na dan 20.06.2017. godine dužnik u Očevidniku redoslijeda osnova za plaćanje ima evidentirane neizvršene osnove za plaćanje u ukupnom iznosu od 16.490,61 kuna, u neprekinutom razdoblju od 120 dana, te da 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</w:t>
      </w:r>
      <w:r>
        <w:rPr>
          <w:rFonts w:hAnsi="Arial" w:ascii="Arial"/>
        </w:rPr>
        <w:lastRenderedPageBreak/>
        <w:t>Stečajnog zakona za otvaranje stečajnog postupka, a to je nesposobnost za plaćanje dužnika, to je sud svojim rješenjem pokrenuo prethodni postupak radi utvrđivanja uvjeta za otvaranje stečajnog postupka.</w:t>
      </w:r>
    </w:p>
    <w:p w:rsidRDefault="004C7C2A" w:rsidP="004C7C2A" w:rsidR="004C7C2A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4C7C2A" w:rsidP="004C7C2A" w:rsidR="004C7C2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16.490,61 kuna, koji podatak zakonski zastupnik dužnika nije osporio, sud utvrđuje da je ispunjen razlog nesposobnosti za plaćanje, propisan čl.6.st.2.Stečajnog zakona.</w:t>
      </w:r>
    </w:p>
    <w:p w:rsidRDefault="004C7C2A" w:rsidP="004C7C2A" w:rsidR="004C7C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4C7C2A" w:rsidP="004C7C2A" w:rsidR="004C7C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4C7C2A" w:rsidP="004C7C2A" w:rsidR="004C7C2A">
      <w:pPr>
        <w:ind w:firstLine="720"/>
        <w:jc w:val="both"/>
        <w:rPr>
          <w:rFonts w:hAnsi="Arial" w:ascii="Arial"/>
        </w:rPr>
      </w:pPr>
    </w:p>
    <w:p w:rsidRDefault="004C7C2A" w:rsidP="004C7C2A" w:rsidR="004C7C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11. rujna 2017. godine</w:t>
      </w:r>
    </w:p>
    <w:p w:rsidRDefault="004C7C2A" w:rsidP="004C7C2A" w:rsidR="004C7C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4C7C2A" w:rsidP="004C7C2A" w:rsidR="004C7C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4C7C2A" w:rsidP="004C7C2A" w:rsidR="004C7C2A">
      <w:pPr>
        <w:ind w:firstLine="720"/>
        <w:jc w:val="both"/>
        <w:rPr>
          <w:rFonts w:hAnsi="Arial" w:ascii="Arial"/>
        </w:rPr>
      </w:pPr>
    </w:p>
    <w:p w:rsidRDefault="004C7C2A" w:rsidP="004C7C2A" w:rsidR="004C7C2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4C7C2A" w:rsidP="004C7C2A" w:rsidR="004C7C2A">
      <w:pPr>
        <w:jc w:val="both"/>
        <w:rPr>
          <w:rFonts w:hAnsi="Arial" w:ascii="Arial"/>
        </w:rPr>
      </w:pPr>
    </w:p>
    <w:p w:rsidRDefault="004C7C2A" w:rsidP="004C7C2A" w:rsidR="004C7C2A">
      <w:pPr>
        <w:jc w:val="both"/>
        <w:rPr>
          <w:rFonts w:hAnsi="Arial" w:ascii="Arial"/>
        </w:rPr>
      </w:pPr>
    </w:p>
    <w:p w:rsidRDefault="004C7C2A" w:rsidP="004C7C2A" w:rsidR="004C7C2A">
      <w:pPr>
        <w:jc w:val="both"/>
        <w:rPr>
          <w:rFonts w:hAnsi="Arial" w:ascii="Arial"/>
        </w:rPr>
      </w:pPr>
    </w:p>
    <w:p w:rsidRDefault="004C7C2A" w:rsidP="004C7C2A" w:rsidR="004C7C2A">
      <w:pPr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lastRenderedPageBreak/>
        <w:t>Rj.</w:t>
      </w:r>
    </w:p>
    <w:p w:rsidRDefault="004C7C2A" w:rsidP="004C7C2A" w:rsidR="004C7C2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</w:t>
      </w:r>
    </w:p>
    <w:p w:rsidRDefault="004C7C2A" w:rsidP="004C7C2A" w:rsidR="004C7C2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4C7C2A" w:rsidP="004C7C2A" w:rsidR="004C7C2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4C7C2A" w:rsidP="004C7C2A" w:rsidR="004C7C2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4C7C2A" w:rsidP="004C7C2A" w:rsidR="004C7C2A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4C7C2A" w:rsidP="004C7C2A" w:rsidR="004C7C2A">
      <w:pPr>
        <w:jc w:val="both"/>
        <w:rPr>
          <w:rFonts w:hAnsi="Arial" w:ascii="Arial"/>
        </w:rPr>
      </w:pPr>
      <w:r>
        <w:rPr>
          <w:rFonts w:hAnsi="Arial" w:ascii="Arial"/>
        </w:rPr>
        <w:t>Bj.11.09.2017.g.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C2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03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St-394/2017-5</izvorni_sadrzaj>
    <derivirana_varijabla naziv="DomainObject.Oznaka_1">St-394/2017-5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St-394/2017</izvorni_sadrzaj>
    <derivirana_varijabla naziv="DomainObject.Predmet.OznakaBroj_1">St-394/2017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VEKO DECOR društvo s ograničenom odgovornošću za proizvodnju i usluge zastupanog po punomoćniku Vedran Smešnjak</izvorni_sadrzaj>
    <derivirana_varijabla naziv="DomainObject.Predmet.ProtustrankaFormated_1">  VEKO DECOR društvo s ograničenom odgovornošću za proizvodnju i usluge zastupanog po punomoćniku Vedran Smešnjak</derivirana_varijabla>
  </DomainObject.Predmet.ProtustrankaFormated>
  <DomainObject.Predmet.ProtustrankaFormatedOIB>
    <izvorni_sadrzaj>  VEKO DECOR društvo s ograničenom odgovornošću za proizvodnju i usluge, OIB 42316442571 zastupanog po punomoćniku Vedran Smešnjak</izvorni_sadrzaj>
    <derivirana_varijabla naziv="DomainObject.Predmet.ProtustrankaFormatedOIB_1">  VEKO DECOR društvo s ograničenom odgovornošću za proizvodnju i usluge, OIB 42316442571 zastupanog po punomoćniku Vedran Smešnjak</derivirana_varijabla>
  </DomainObject.Predmet.ProtustrankaFormatedOIB>
  <DomainObject.Predmet.ProtustrankaFormatedWithAdress>
    <izvorni_sadrzaj> VEKO DECOR društvo s ograničenom odgovornošću za proizvodnju i usluge, Patkovac 4/a, 43000 Patkovac zastupanog po punomoćniku Vedran Smešnjak</izvorni_sadrzaj>
    <derivirana_varijabla naziv="DomainObject.Predmet.ProtustrankaFormatedWithAdress_1"> VEKO DECOR društvo s ograničenom odgovornošću za proizvodnju i usluge, Patkovac 4/a, 43000 Patkovac zastupanog po punomoćniku Vedran Smešnjak</derivirana_varijabla>
  </DomainObject.Predmet.ProtustrankaFormatedWithAdress>
  <DomainObject.Predmet.ProtustrankaFormatedWithAdressOIB>
    <izvorni_sadrzaj> VEKO DECOR društvo s ograničenom odgovornošću za proizvodnju i usluge, OIB 42316442571, Patkovac 4/a, 43000 Patkovac zastupanog po punomoćniku Vedran Smešnjak</izvorni_sadrzaj>
    <derivirana_varijabla naziv="DomainObject.Predmet.ProtustrankaFormatedWithAdressOIB_1"> VEKO DECOR društvo s ograničenom odgovornošću za proizvodnju i usluge, OIB 42316442571, Patkovac 4/a, 43000 Patkovac zastupanog po punomoćniku Vedran Smešnjak</derivirana_varijabla>
  </DomainObject.Predmet.ProtustrankaFormatedWithAdressOIB>
  <DomainObject.Predmet.ProtustrankaWithAdress>
    <izvorni_sadrzaj>VEKO DECOR društvo s ograničenom odgovornošću za proizvodnju i usluge Patkovac 4/a, 43000 Patkovac</izvorni_sadrzaj>
    <derivirana_varijabla naziv="DomainObject.Predmet.ProtustrankaWithAdress_1">VEKO DECOR društvo s ograničenom odgovornošću za proizvodnju i usluge Patkovac 4/a, 43000 Patkovac</derivirana_varijabla>
  </DomainObject.Predmet.ProtustrankaWithAdress>
  <DomainObject.Predmet.ProtustrankaWithAdressOIB>
    <izvorni_sadrzaj>VEKO DECOR društvo s ograničenom odgovornošću za proizvodnju i usluge, OIB 42316442571, Patkovac 4/a, 43000 Patkovac</izvorni_sadrzaj>
    <derivirana_varijabla naziv="DomainObject.Predmet.ProtustrankaWithAdressOIB_1">VEKO DECOR društvo s ograničenom odgovornošću za proizvodnju i usluge, OIB 42316442571, Patkovac 4/a, 43000 Patkovac</derivirana_varijabla>
  </DomainObject.Predmet.ProtustrankaWithAdressOIB>
  <DomainObject.Predmet.ProtustrankaNazivFormated>
    <izvorni_sadrzaj>VEKO DECOR društvo s ograničenom odgovornošću za proizvodnju i usluge</izvorni_sadrzaj>
    <derivirana_varijabla naziv="DomainObject.Predmet.ProtustrankaNazivFormated_1">VEKO DECOR društvo s ograničenom odgovornošću za proizvodnju i usluge</derivirana_varijabla>
  </DomainObject.Predmet.ProtustrankaNazivFormated>
  <DomainObject.Predmet.ProtustrankaNazivFormatedOIB>
    <izvorni_sadrzaj>VEKO DECOR društvo s ograničenom odgovornošću za proizvodnju i usluge, OIB 42316442571</izvorni_sadrzaj>
    <derivirana_varijabla naziv="DomainObject.Predmet.ProtustrankaNazivFormatedOIB_1">VEKO DECOR društvo s ograničenom odgovornošću za proizvodnju i usluge, OIB 42316442571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VEKO DECOR društvo s ograničenom odgovornošću za proizvodnju i usluge zastupanog po punomoćniku Vedran Smešnjak</item>
    </izvorni_sadrzaj>
    <derivirana_varijabla naziv="DomainObject.Predmet.ProtuStrankaListFormated_1">
      <item>VEKO DECOR društvo s ograničenom odgovornošću za proizvodnju i usluge zastupanog po punomoćniku Vedran Smešnjak</item>
    </derivirana_varijabla>
  </DomainObject.Predmet.ProtuStrankaListFormated>
  <DomainObject.Predmet.ProtuStrankaListFormatedOIB>
    <izvorni_sadrzaj>
      <item>VEKO DECOR društvo s ograničenom odgovornošću za proizvodnju i usluge, OIB 42316442571 zastupanog po punomoćniku Vedran Smešnjak</item>
    </izvorni_sadrzaj>
    <derivirana_varijabla naziv="DomainObject.Predmet.ProtuStrankaListFormatedOIB_1">
      <item>VEKO DECOR društvo s ograničenom odgovornošću za proizvodnju i usluge, OIB 42316442571 zastupanog po punomoćniku Vedran Smešnjak</item>
    </derivirana_varijabla>
  </DomainObject.Predmet.ProtuStrankaListFormatedOIB>
  <DomainObject.Predmet.ProtuStrankaListFormatedWithAdress>
    <izvorni_sadrzaj>
      <item>VEKO DECOR društvo s ograničenom odgovornošću za proizvodnju i usluge, Patkovac 4/a, 43000 Patkovac zastupanog po punomoćniku Vedran Smešnjak</item>
    </izvorni_sadrzaj>
    <derivirana_varijabla naziv="DomainObject.Predmet.ProtuStrankaListFormatedWithAdress_1">
      <item>VEKO DECOR društvo s ograničenom odgovornošću za proizvodnju i usluge, Patkovac 4/a, 43000 Patkovac zastupanog po punomoćniku Vedran Smešnjak</item>
    </derivirana_varijabla>
  </DomainObject.Predmet.ProtuStrankaListFormatedWithAdress>
  <DomainObject.Predmet.ProtuStrankaListFormatedWithAdressOIB>
    <izvorni_sadrzaj>
      <item>VEKO DECOR društvo s ograničenom odgovornošću za proizvodnju i usluge, OIB 42316442571, Patkovac 4/a, 43000 Patkovac zastupanog po punomoćniku Vedran Smešnjak</item>
    </izvorni_sadrzaj>
    <derivirana_varijabla naziv="DomainObject.Predmet.ProtuStrankaListFormatedWithAdressOIB_1">
      <item>VEKO DECOR društvo s ograničenom odgovornošću za proizvodnju i usluge, OIB 42316442571, Patkovac 4/a, 43000 Patkovac zastupanog po punomoćniku Vedran Smešnjak</item>
    </derivirana_varijabla>
  </DomainObject.Predmet.ProtuStrankaListFormatedWithAdressOIB>
  <DomainObject.Predmet.ProtuStrankaListNazivFormated>
    <izvorni_sadrzaj>
      <item>VEKO DECOR društvo s ograničenom odgovornošću za proizvodnju i usluge</item>
    </izvorni_sadrzaj>
    <derivirana_varijabla naziv="DomainObject.Predmet.ProtuStrankaListNazivFormated_1">
      <item>VEKO DECOR društvo s ograničenom odgovornošću za proizvodnju i usluge</item>
    </derivirana_varijabla>
  </DomainObject.Predmet.ProtuStrankaListNazivFormated>
  <DomainObject.Predmet.ProtuStrankaListNazivFormatedOIB>
    <izvorni_sadrzaj>
      <item>VEKO DECOR društvo s ograničenom odgovornošću za proizvodnju i usluge, OIB 42316442571</item>
    </izvorni_sadrzaj>
    <derivirana_varijabla naziv="DomainObject.Predmet.ProtuStrankaListNazivFormatedOIB_1">
      <item>VEKO DECOR društvo s ograničenom odgovornošću za proizvodnju i usluge, OIB 42316442571</item>
    </derivirana_varijabla>
  </DomainObject.Predmet.ProtuStrankaListNazivFormatedOIB>
  <DomainObject.Predmet.OstaliListFormated>
    <izvorni_sadrzaj>
      <item>Vedran Smešnjak punomoćnik sudionika u postupku VEKO DECOR društvo s ograničenom odgovornošću za proizvodnju i usluge</item>
    </izvorni_sadrzaj>
    <derivirana_varijabla naziv="DomainObject.Predmet.OstaliListFormated_1">
      <item>Vedran Smešnjak punomoćnik sudionika u postupku VEKO DECOR društvo s ograničenom odgovornošću za proizvodnju i usluge</item>
    </derivirana_varijabla>
  </DomainObject.Predmet.OstaliListFormated>
  <DomainObject.Predmet.OstaliListFormatedOIB>
    <izvorni_sadrzaj>
      <item>Vedran Smešnjak, OIB 69674220190 punomoćnik sudionika u postupku VEKO DECOR društvo s ograničenom odgovornošću za proizvodnju i usluge</item>
    </izvorni_sadrzaj>
    <derivirana_varijabla naziv="DomainObject.Predmet.OstaliListFormatedOIB_1">
      <item>Vedran Smešnjak, OIB 69674220190 punomoćnik sudionika u postupku VEKO DECOR društvo s ograničenom odgovornošću za proizvodnju i usluge</item>
    </derivirana_varijabla>
  </DomainObject.Predmet.OstaliListFormatedOIB>
  <DomainObject.Predmet.OstaliListFormatedWithAdress>
    <izvorni_sadrzaj>
      <item>Vedran Smešnjak, Patkovac 4/A, 43000 Patkovac punomoćnik sudionika u postupku VEKO DECOR društvo s ograničenom odgovornošću za proizvodnju i usluge</item>
    </izvorni_sadrzaj>
    <derivirana_varijabla naziv="DomainObject.Predmet.OstaliListFormatedWithAdress_1">
      <item>Vedran Smešnjak, Patkovac 4/A, 43000 Patkovac punomoćnik sudionika u postupku VEKO DECOR društvo s ograničenom odgovornošću za proizvodnju i usluge</item>
    </derivirana_varijabla>
  </DomainObject.Predmet.OstaliListFormatedWithAdress>
  <DomainObject.Predmet.OstaliListFormatedWithAdressOIB>
    <izvorni_sadrzaj>
      <item>Vedran Smešnjak, OIB 69674220190, Patkovac 4/A, 43000 Patkovac punomoćnik sudionika u postupku VEKO DECOR društvo s ograničenom odgovornošću za proizvodnju i usluge</item>
    </izvorni_sadrzaj>
    <derivirana_varijabla naziv="DomainObject.Predmet.OstaliListFormatedWithAdressOIB_1">
      <item>Vedran Smešnjak, OIB 69674220190, Patkovac 4/A, 43000 Patkovac punomoćnik sudionika u postupku VEKO DECOR društvo s ograničenom odgovornošću za proizvodnju i usluge</item>
    </derivirana_varijabla>
  </DomainObject.Predmet.OstaliListFormatedWithAdressOIB>
  <DomainObject.Predmet.OstaliListNazivFormated>
    <izvorni_sadrzaj>
      <item>Vedran Smešnjak</item>
    </izvorni_sadrzaj>
    <derivirana_varijabla naziv="DomainObject.Predmet.OstaliListNazivFormated_1">
      <item>Vedran Smešnjak</item>
    </derivirana_varijabla>
  </DomainObject.Predmet.OstaliListNazivFormated>
  <DomainObject.Predmet.OstaliListNazivFormatedOIB>
    <izvorni_sadrzaj>
      <item>Vedran Smešnjak, OIB 69674220190</item>
    </izvorni_sadrzaj>
    <derivirana_varijabla naziv="DomainObject.Predmet.OstaliListNazivFormatedOIB_1">
      <item>Vedran Smešnjak, OIB 69674220190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St-394/2017-5</izvorni_sadrzaj>
    <derivirana_varijabla naziv="DomainObject.PoslovniBrojDokumenta_1">St-394/2017-5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VEKO DECOR društvo s ograničenom odgovornošću za proizvodnju i usluge</izvorni_sadrzaj>
    <derivirana_varijabla naziv="DomainObject.Predmet.ProtustrankaIDrugi_1">VEKO DECOR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VEKO DECOR društvo s ograničenom odgovornošću za proizvodnju i usluge, OIB 42316442571, Patkovac 4/a, 43000 Patkovac</izvorni_sadrzaj>
    <derivirana_varijabla naziv="DomainObject.Predmet.ProtustrankaIDrugiAdressOIB_1">VEKO DECOR društvo s ograničenom odgovornošću za proizvodnju i usluge, OIB 42316442571, Patkovac 4/a, 43000 Patkovac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VEKO DECOR društvo s ograničenom odgovornošću za proizvodnju i usluge</item>
      <item>Vedran Smešnjak</item>
    </izvorni_sadrzaj>
    <derivirana_varijabla naziv="DomainObject.Predmet.SudioniciListNaziv_1">
      <item>FINA, RC ZAGREB, Podružnica BJELOVAR</item>
      <item>VEKO DECOR društvo s ograničenom odgovornošću za proizvodnju i usluge</item>
      <item>Vedran Smešnjak</item>
    </derivirana_varijabla>
  </DomainObject.Predmet.SudioniciListNaziv>
  <DomainObject.Predmet.SudioniciListAdressOIB>
    <izvorni_sadrzaj>
      <item>FINA, RC ZAGREB, Podružnica BJELOVAR, OIB 85821130368, F. Supila 4,43000 Bjelovar</item>
      <item>VEKO DECOR društvo s ograničenom odgovornošću za proizvodnju i usluge, OIB 42316442571, Patkovac 4/a,43000 Patkovac</item>
      <item>Vedran Smešnjak, OIB 69674220190, Patkovac 4/A,43000 Patkovac</item>
    </izvorni_sadrzaj>
    <derivirana_varijabla naziv="DomainObject.Predmet.SudioniciListAdressOIB_1">
      <item>FINA, RC ZAGREB, Podružnica BJELOVAR, OIB 85821130368, F. Supila 4,43000 Bjelovar</item>
      <item>VEKO DECOR društvo s ograničenom odgovornošću za proizvodnju i usluge, OIB 42316442571, Patkovac 4/a,43000 Patkovac</item>
      <item>Vedran Smešnjak, OIB 69674220190, Patkovac 4/A,43000 Patkovac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3A5E6-5DB8-4F70-953D-6F4E96D62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646</properties:Words>
  <properties:Characters>3706</properties:Characters>
  <properties:Lines>82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2017-09-11T12:09:00Z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St-394/2017-5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