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bb16" w14:paraId="633bb16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038A4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Ljudevita Šestića 4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85307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2038A4">
        <w:rPr>
          <w:rFonts w:hAnsi="Times New Roman" w:ascii="Times New Roman"/>
        </w:rPr>
        <w:t xml:space="preserve">stečajnim dužnikom </w:t>
      </w:r>
      <w:r w:rsidR="002038A4" w:rsidRPr="00773160">
        <w:rPr>
          <w:rFonts w:hAnsi="Times New Roman" w:ascii="Times New Roman"/>
          <w:szCs w:val="24"/>
        </w:rPr>
        <w:t>FRANJIĆ PROMET d.o.o.</w:t>
      </w:r>
      <w:r w:rsidR="002038A4">
        <w:rPr>
          <w:rFonts w:hAnsi="Times New Roman" w:ascii="Times New Roman"/>
        </w:rPr>
        <w:t xml:space="preserve"> u stečaju</w:t>
      </w:r>
      <w:r w:rsidR="002038A4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2038A4">
        <w:rPr>
          <w:rFonts w:hAnsi="Times New Roman" w:ascii="Times New Roman"/>
          <w:szCs w:val="24"/>
        </w:rPr>
        <w:t>13</w:t>
      </w:r>
      <w:r w:rsidR="00AD12C9">
        <w:rPr>
          <w:rFonts w:hAnsi="Times New Roman" w:ascii="Times New Roman"/>
          <w:szCs w:val="24"/>
        </w:rPr>
        <w:t xml:space="preserve"> veljače 2017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2038A4" w:rsidRPr="00773160">
        <w:rPr>
          <w:rFonts w:hAnsi="Times New Roman" w:ascii="Times New Roman"/>
          <w:szCs w:val="24"/>
        </w:rPr>
        <w:t>FRANJIĆ PROMET d.o.o.</w:t>
      </w:r>
      <w:r w:rsidR="002038A4">
        <w:rPr>
          <w:rFonts w:hAnsi="Times New Roman" w:ascii="Times New Roman"/>
        </w:rPr>
        <w:t xml:space="preserve"> u stečaju</w:t>
      </w:r>
      <w:r w:rsidR="002038A4" w:rsidRPr="00773160">
        <w:rPr>
          <w:rFonts w:hAnsi="Times New Roman" w:ascii="Times New Roman"/>
          <w:szCs w:val="24"/>
        </w:rPr>
        <w:t>, Sesvete, Zagrebačka 78, OIB 47876915592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9B6219" w:rsidP="000D4F31" w:rsidR="0046762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15. </w:t>
      </w:r>
      <w:r w:rsidR="002038A4">
        <w:rPr>
          <w:rFonts w:hAnsi="Times New Roman" w:ascii="Times New Roman"/>
        </w:rPr>
        <w:t>suvlasnički dio: 3,3/52 dijela kat. čestice 2168/22,</w:t>
      </w:r>
      <w:r w:rsidR="00752201">
        <w:rPr>
          <w:rFonts w:hAnsi="Times New Roman" w:ascii="Times New Roman"/>
        </w:rPr>
        <w:t xml:space="preserve"> oznaka zemljišta kuća br. 38 Kašinska cesta i dvorište,</w:t>
      </w:r>
      <w:r w:rsidR="002038A4">
        <w:rPr>
          <w:rFonts w:hAnsi="Times New Roman" w:ascii="Times New Roman"/>
        </w:rPr>
        <w:t xml:space="preserve"> upisan</w:t>
      </w:r>
      <w:r w:rsidR="00752201">
        <w:rPr>
          <w:rFonts w:hAnsi="Times New Roman" w:ascii="Times New Roman"/>
        </w:rPr>
        <w:t>a</w:t>
      </w:r>
      <w:r w:rsidR="002038A4">
        <w:rPr>
          <w:rFonts w:hAnsi="Times New Roman" w:ascii="Times New Roman"/>
        </w:rPr>
        <w:t xml:space="preserve"> u zk.ul. 6785 k.o. Sesvete, etažno vlasništvo (E-15) povezano s vlasništvom posebnog dijela – lokala, oznake BL-4, NKP 65,87 m2</w:t>
      </w:r>
      <w:r w:rsidR="00AD12C9">
        <w:rPr>
          <w:rFonts w:hAnsi="Times New Roman" w:ascii="Times New Roman"/>
          <w:szCs w:val="24"/>
        </w:rPr>
        <w:t>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853078">
        <w:rPr>
          <w:rFonts w:hAnsi="Times New Roman" w:ascii="Times New Roman"/>
          <w:szCs w:val="24"/>
        </w:rPr>
        <w:t>etažni udio pod brojem 1</w:t>
      </w:r>
      <w:r w:rsidR="009762BD">
        <w:rPr>
          <w:rFonts w:hAnsi="Times New Roman" w:ascii="Times New Roman"/>
          <w:szCs w:val="24"/>
        </w:rPr>
        <w:t>5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9762BD">
        <w:rPr>
          <w:rFonts w:hAnsi="Times New Roman" w:ascii="Times New Roman"/>
        </w:rPr>
        <w:t>B2 KAPITAL d.o.o., Zagreb, Radnička cesta 41, OIB 57509775367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9762BD">
        <w:rPr>
          <w:rFonts w:hAnsi="Times New Roman" w:ascii="Times New Roman"/>
          <w:szCs w:val="24"/>
        </w:rPr>
        <w:t>3398/09 (uknjižba, ustupanje založnog prava, Ugovor o prijenosu od 13.06.2016., pod brojem Z-33408/16)</w:t>
      </w:r>
      <w:r w:rsidR="00853078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8D31EA" w:rsidRPr="00793238">
        <w:rPr>
          <w:rFonts w:hAnsi="Times New Roman" w:ascii="Times New Roman"/>
          <w:szCs w:val="24"/>
        </w:rPr>
        <w:t xml:space="preserve">građanskog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8D31EA" w:rsidRPr="00793238">
        <w:rPr>
          <w:rFonts w:hAnsi="Times New Roman" w:ascii="Times New Roman"/>
          <w:szCs w:val="24"/>
        </w:rPr>
        <w:t>Zagrebu</w:t>
      </w:r>
      <w:r w:rsidR="009B6219">
        <w:rPr>
          <w:rFonts w:hAnsi="Times New Roman" w:ascii="Times New Roman"/>
          <w:szCs w:val="24"/>
        </w:rPr>
        <w:t>, Zemljišnoknjižni odjel Sesvete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9B6219">
        <w:rPr>
          <w:rFonts w:hAnsi="Times New Roman" w:ascii="Times New Roman"/>
          <w:szCs w:val="24"/>
        </w:rPr>
        <w:t>5249/16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9B6219">
        <w:rPr>
          <w:rFonts w:hAnsi="Times New Roman" w:ascii="Times New Roman"/>
          <w:szCs w:val="24"/>
        </w:rPr>
        <w:t>8. studenog 2016</w:t>
      </w:r>
      <w:r w:rsidR="00793238" w:rsidRPr="00793238">
        <w:rPr>
          <w:rFonts w:hAnsi="Times New Roman" w:ascii="Times New Roman"/>
          <w:szCs w:val="24"/>
        </w:rPr>
        <w:t>. godine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9B6219" w:rsidRPr="00773160">
        <w:rPr>
          <w:rFonts w:hAnsi="Times New Roman" w:ascii="Times New Roman"/>
          <w:szCs w:val="24"/>
        </w:rPr>
        <w:t>FRANJIĆ PROMET d.o.o.</w:t>
      </w:r>
      <w:r w:rsidR="009B6219">
        <w:rPr>
          <w:rFonts w:hAnsi="Times New Roman" w:ascii="Times New Roman"/>
        </w:rPr>
        <w:t xml:space="preserve"> u stečaju</w:t>
      </w:r>
      <w:r w:rsidR="009B6219" w:rsidRPr="00773160">
        <w:rPr>
          <w:rFonts w:hAnsi="Times New Roman" w:ascii="Times New Roman"/>
          <w:szCs w:val="24"/>
        </w:rPr>
        <w:t>, Sesvete, Zagrebačka 78, OIB 47876915592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9B6219">
        <w:rPr>
          <w:rFonts w:hAnsi="Times New Roman" w:ascii="Times New Roman"/>
          <w:szCs w:val="24"/>
        </w:rPr>
        <w:t>15</w:t>
      </w:r>
      <w:r w:rsidR="00C01D54">
        <w:rPr>
          <w:rFonts w:hAnsi="Times New Roman" w:ascii="Times New Roman"/>
          <w:szCs w:val="24"/>
        </w:rPr>
        <w:t xml:space="preserve">. etaža: </w:t>
      </w:r>
      <w:r w:rsidR="009B6219">
        <w:rPr>
          <w:rFonts w:hAnsi="Times New Roman" w:ascii="Times New Roman"/>
        </w:rPr>
        <w:t>3,3/52 dijela kat. čestice 2168/22, upisane u zk.ul. 6785 k.o. Sesvete, etažno vlasništvo (E-15) povezano s vlasništvom posebnog dijela – lokala, oznake BL-4, NKP 65,87 m2</w:t>
      </w:r>
      <w:r w:rsidR="00C01D54">
        <w:rPr>
          <w:rFonts w:hAnsi="Times New Roman" w:ascii="Times New Roman"/>
          <w:szCs w:val="24"/>
        </w:rPr>
        <w:t>,</w:t>
      </w:r>
      <w:r w:rsidR="00752201">
        <w:rPr>
          <w:rFonts w:hAnsi="Times New Roman" w:ascii="Times New Roman"/>
          <w:szCs w:val="24"/>
        </w:rPr>
        <w:t xml:space="preserve"> na adresi u Sesvetama, Kašinska cesta 38,</w:t>
      </w:r>
      <w:r w:rsidR="00C01D54">
        <w:rPr>
          <w:rFonts w:hAnsi="Times New Roman" w:ascii="Times New Roman"/>
          <w:szCs w:val="24"/>
        </w:rPr>
        <w:t xml:space="preserve"> time da je na etažnom udjelu pod brojem 1</w:t>
      </w:r>
      <w:r w:rsidR="009B6219">
        <w:rPr>
          <w:rFonts w:hAnsi="Times New Roman" w:ascii="Times New Roman"/>
          <w:szCs w:val="24"/>
        </w:rPr>
        <w:t>5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9B6219">
        <w:rPr>
          <w:rFonts w:hAnsi="Times New Roman" w:ascii="Times New Roman"/>
        </w:rPr>
        <w:t>B2 KAPITAL d.o.o. Zagreb</w:t>
      </w:r>
      <w:r w:rsidR="00752201">
        <w:rPr>
          <w:rFonts w:hAnsi="Times New Roman" w:ascii="Times New Roman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podnio je prijedlog </w:t>
      </w:r>
      <w:r>
        <w:rPr>
          <w:rFonts w:hAnsi="Times New Roman" w:ascii="Times New Roman"/>
          <w:szCs w:val="24"/>
        </w:rPr>
        <w:t xml:space="preserve">od </w:t>
      </w:r>
      <w:r w:rsidR="009B6219">
        <w:rPr>
          <w:rFonts w:hAnsi="Times New Roman" w:ascii="Times New Roman"/>
          <w:szCs w:val="24"/>
        </w:rPr>
        <w:t>13. veljače</w:t>
      </w:r>
      <w:r w:rsidR="00AD12C9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 xml:space="preserve">. godine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>Ujedno je stečajni upravitelj predao u spis elaborat o procjeni vrijednosti predmetne nekretnine izrađen po sudskom vještaku Bernardu Mahečiću.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13</w:t>
      </w:r>
      <w:r w:rsidR="00143028">
        <w:rPr>
          <w:rFonts w:hAnsi="Times New Roman" w:ascii="Times New Roman"/>
          <w:szCs w:val="24"/>
        </w:rPr>
        <w:t>. veljače 2017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793238">
      <w:pPr>
        <w:pStyle w:val="Tijeloteksta"/>
        <w:rPr>
          <w:rFonts w:hAnsi="Times New Roman" w:ascii="Times New Roman"/>
          <w:szCs w:val="24"/>
        </w:rPr>
      </w:pPr>
    </w:p>
    <w:p w:rsidRDefault="007C72DF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Dna:</w:t>
      </w:r>
    </w:p>
    <w:p w:rsidRDefault="000407B1" w:rsidP="007C72DF" w:rsidR="008F12BE" w:rsidRPr="00793238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Stečajni upravitelj</w:t>
      </w:r>
    </w:p>
    <w:p w:rsidRDefault="000407B1" w:rsidP="0091485F" w:rsidR="000407B1" w:rsidRPr="0091485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91485F">
        <w:rPr>
          <w:rFonts w:hAnsi="Times New Roman" w:ascii="Times New Roman"/>
          <w:szCs w:val="24"/>
        </w:rPr>
        <w:t>Razlučni vjerovnik</w:t>
      </w:r>
      <w:r w:rsidR="00311D29" w:rsidRPr="0091485F">
        <w:rPr>
          <w:rFonts w:hAnsi="Times New Roman" w:ascii="Times New Roman"/>
          <w:szCs w:val="24"/>
        </w:rPr>
        <w:t xml:space="preserve"> </w:t>
      </w:r>
    </w:p>
    <w:p w:rsidRDefault="00501E2C" w:rsidP="0091485F" w:rsidR="00737A4B" w:rsidRPr="0091485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91485F">
        <w:rPr>
          <w:rFonts w:hAnsi="Times New Roman" w:ascii="Times New Roman"/>
          <w:szCs w:val="24"/>
        </w:rPr>
        <w:t>Općinsk</w:t>
      </w:r>
      <w:r w:rsidR="009B56B4" w:rsidRPr="0091485F">
        <w:rPr>
          <w:rFonts w:hAnsi="Times New Roman" w:ascii="Times New Roman"/>
          <w:szCs w:val="24"/>
        </w:rPr>
        <w:t>i</w:t>
      </w:r>
      <w:r w:rsidRPr="0091485F">
        <w:rPr>
          <w:rFonts w:hAnsi="Times New Roman" w:ascii="Times New Roman"/>
          <w:szCs w:val="24"/>
        </w:rPr>
        <w:t xml:space="preserve"> </w:t>
      </w:r>
      <w:r w:rsidR="005E53AC" w:rsidRPr="0091485F">
        <w:rPr>
          <w:rFonts w:hAnsi="Times New Roman" w:ascii="Times New Roman"/>
          <w:szCs w:val="24"/>
        </w:rPr>
        <w:t xml:space="preserve">građanski </w:t>
      </w:r>
      <w:r w:rsidR="00237199" w:rsidRPr="0091485F">
        <w:rPr>
          <w:rFonts w:hAnsi="Times New Roman" w:ascii="Times New Roman"/>
          <w:szCs w:val="24"/>
        </w:rPr>
        <w:t xml:space="preserve">sud u </w:t>
      </w:r>
      <w:r w:rsidR="005E53AC" w:rsidRPr="0091485F">
        <w:rPr>
          <w:rFonts w:hAnsi="Times New Roman" w:ascii="Times New Roman"/>
          <w:szCs w:val="24"/>
        </w:rPr>
        <w:t>Zagrebu</w:t>
      </w:r>
      <w:r w:rsidR="009B56B4" w:rsidRPr="0091485F">
        <w:rPr>
          <w:rFonts w:hAnsi="Times New Roman" w:ascii="Times New Roman"/>
          <w:szCs w:val="24"/>
        </w:rPr>
        <w:t xml:space="preserve">, zemljišnoknjižni odjel </w:t>
      </w:r>
    </w:p>
    <w:sectPr w:rsidSect="009B6219" w:rsidR="00737A4B" w:rsidRPr="0091485F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B4C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2038A4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A5B4C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B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B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d.o.o.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d.o.o.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611</properties:Words>
  <properties:Characters>3475</properties:Characters>
  <properties:Lines>100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2017-02-13T11:21:00Z</dcterms:created>
  <dc:creator>x</dc:creator>
  <cp:lastModifiedBy>Goranka Boljkovac</cp:lastModifiedBy>
  <cp:lastPrinted>2017-02-13T11:33:00Z</cp:lastPrinted>
  <dcterms:modified xmlns:xsi="http://www.w3.org/2001/XMLSchema-instance" xsi:type="dcterms:W3CDTF">2017-02-13T11:36:00Z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