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0483D" w:rsidR="0067798E" w:rsidP="0067798E" w:rsidRDefault="0067798E" w14:paraId="79e20cb" w14:textId="79e20cb">
      <w:pPr>
        <w:tabs>
          <w:tab w:val="left" w:pos="6150"/>
        </w:tabs>
        <w15:collapsed w:val="false"/>
        <w:rPr>
          <w:rFonts w:ascii="Arial" w:hAnsi="Arial" w:cs="Arial"/>
        </w:rPr>
      </w:pPr>
      <w:r w:rsidRPr="0000483D">
        <w:rPr>
          <w:rFonts w:ascii="Arial" w:hAnsi="Arial" w:cs="Arial"/>
        </w:rPr>
        <w:tab/>
      </w:r>
    </w:p>
    <w:p w:rsidRPr="0000483D" w:rsidR="0067798E" w:rsidP="0067798E" w:rsidRDefault="0067798E">
      <w:pPr>
        <w:tabs>
          <w:tab w:val="left" w:pos="6150"/>
        </w:tabs>
        <w:rPr>
          <w:rFonts w:ascii="Arial" w:hAnsi="Arial" w:cs="Arial"/>
          <w:b/>
        </w:rPr>
      </w:pPr>
    </w:p>
    <w:p w:rsidRPr="0000483D" w:rsidR="0067798E" w:rsidP="0067798E" w:rsidRDefault="0067798E">
      <w:pPr>
        <w:rPr>
          <w:rFonts w:ascii="Arial" w:hAnsi="Arial" w:cs="Arial"/>
        </w:rPr>
      </w:pPr>
      <w:r w:rsidRPr="0000483D">
        <w:rPr>
          <w:rFonts w:ascii="Arial" w:hAnsi="Arial" w:cs="Arial"/>
        </w:rPr>
        <w:t xml:space="preserve">              </w:t>
      </w:r>
      <w:r w:rsidRPr="0000483D">
        <w:rPr>
          <w:rFonts w:ascii="Arial" w:hAnsi="Arial" w:cs="Arial"/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83D">
        <w:rPr>
          <w:rFonts w:ascii="Arial" w:hAnsi="Arial" w:cs="Arial"/>
        </w:rPr>
        <w:t xml:space="preserve">              </w:t>
      </w:r>
    </w:p>
    <w:p w:rsidRPr="0000483D" w:rsidR="0067798E" w:rsidP="0067798E" w:rsidRDefault="0067798E">
      <w:pPr>
        <w:tabs>
          <w:tab w:val="left" w:pos="7020"/>
        </w:tabs>
        <w:rPr>
          <w:rFonts w:ascii="Arial" w:hAnsi="Arial" w:cs="Arial"/>
        </w:rPr>
      </w:pPr>
      <w:r w:rsidRPr="0000483D">
        <w:rPr>
          <w:rFonts w:ascii="Arial" w:hAnsi="Arial" w:cs="Arial"/>
        </w:rPr>
        <w:t xml:space="preserve">REPUBLIKA HRVATSKA </w:t>
      </w:r>
    </w:p>
    <w:p w:rsidRPr="0000483D" w:rsidR="0067798E" w:rsidP="0067798E" w:rsidRDefault="0067798E">
      <w:pPr>
        <w:rPr>
          <w:rFonts w:ascii="Arial" w:hAnsi="Arial" w:cs="Arial"/>
        </w:rPr>
      </w:pPr>
      <w:r w:rsidRPr="0000483D">
        <w:rPr>
          <w:rFonts w:ascii="Arial" w:hAnsi="Arial" w:cs="Arial"/>
        </w:rPr>
        <w:t xml:space="preserve">  Trgovački sud u Zagrebu</w:t>
      </w:r>
    </w:p>
    <w:p w:rsidRPr="0000483D" w:rsidR="0067798E" w:rsidP="0067798E" w:rsidRDefault="0067798E">
      <w:pPr>
        <w:rPr>
          <w:rFonts w:ascii="Arial" w:hAnsi="Arial" w:cs="Arial"/>
        </w:rPr>
      </w:pPr>
      <w:r w:rsidRPr="0000483D">
        <w:rPr>
          <w:rFonts w:ascii="Arial" w:hAnsi="Arial" w:cs="Arial"/>
        </w:rPr>
        <w:t xml:space="preserve">   Zagreb, </w:t>
      </w:r>
      <w:proofErr w:type="spellStart"/>
      <w:r w:rsidRPr="0000483D">
        <w:rPr>
          <w:rFonts w:ascii="Arial" w:hAnsi="Arial" w:cs="Arial"/>
        </w:rPr>
        <w:t>Amruševa</w:t>
      </w:r>
      <w:proofErr w:type="spellEnd"/>
      <w:r w:rsidRPr="0000483D">
        <w:rPr>
          <w:rFonts w:ascii="Arial" w:hAnsi="Arial" w:cs="Arial"/>
        </w:rPr>
        <w:t xml:space="preserve"> 2/II</w:t>
      </w:r>
    </w:p>
    <w:p w:rsidRPr="0000483D" w:rsidR="0067798E" w:rsidP="0000483D" w:rsidRDefault="00CE124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62. St-</w:t>
      </w:r>
      <w:r w:rsidR="00940569">
        <w:rPr>
          <w:rFonts w:ascii="Arial" w:hAnsi="Arial" w:cs="Arial"/>
        </w:rPr>
        <w:t>1</w:t>
      </w:r>
      <w:r w:rsidR="00C1130D">
        <w:rPr>
          <w:rFonts w:ascii="Arial" w:hAnsi="Arial" w:cs="Arial"/>
        </w:rPr>
        <w:t>507</w:t>
      </w:r>
      <w:r>
        <w:rPr>
          <w:rFonts w:ascii="Arial" w:hAnsi="Arial" w:cs="Arial"/>
        </w:rPr>
        <w:t>/2021</w:t>
      </w:r>
    </w:p>
    <w:p w:rsidRPr="0000483D" w:rsidR="0067798E" w:rsidP="0067798E" w:rsidRDefault="0067798E">
      <w:pPr>
        <w:rPr>
          <w:rFonts w:ascii="Arial" w:hAnsi="Arial" w:cs="Arial"/>
        </w:rPr>
      </w:pPr>
    </w:p>
    <w:p w:rsidRPr="0000483D" w:rsidR="0067798E" w:rsidP="0067798E" w:rsidRDefault="0067798E">
      <w:pPr>
        <w:rPr>
          <w:rFonts w:ascii="Arial" w:hAnsi="Arial" w:cs="Arial"/>
        </w:rPr>
      </w:pPr>
    </w:p>
    <w:p w:rsidRPr="0000483D" w:rsidR="0067798E" w:rsidP="0067798E" w:rsidRDefault="0067798E">
      <w:pPr>
        <w:jc w:val="both"/>
        <w:rPr>
          <w:rFonts w:ascii="Arial" w:hAnsi="Arial" w:cs="Arial"/>
        </w:rPr>
      </w:pPr>
      <w:r w:rsidRPr="0000483D">
        <w:rPr>
          <w:rFonts w:ascii="Arial" w:hAnsi="Arial" w:cs="Arial"/>
        </w:rPr>
        <w:t xml:space="preserve"> </w:t>
      </w:r>
      <w:r w:rsidRPr="0000483D">
        <w:rPr>
          <w:rFonts w:ascii="Arial" w:hAnsi="Arial" w:cs="Arial"/>
        </w:rPr>
        <w:tab/>
      </w:r>
      <w:r w:rsidRPr="0000483D" w:rsidR="00AA1FAA">
        <w:rPr>
          <w:rFonts w:ascii="Arial" w:hAnsi="Arial" w:cs="Arial"/>
        </w:rPr>
        <w:t xml:space="preserve">Trgovački sud u Zagrebu, po sucu toga suda Ivi Buljan, kao sucu pojedincu, u stečajnom predmetu povodom zahtjeva FINANCIJSKE AGENCIJE, Regionalni centar Zagreb, Trg svibanjskih žrtava 1995. br. 1, OIB: 85821130368, za provedbu skraćenog stečajnog postupka nad dužnikom </w:t>
      </w:r>
      <w:bookmarkStart w:name="_Hlk81694273" w:id="0"/>
      <w:r w:rsidR="00C1130D">
        <w:rPr>
          <w:rFonts w:ascii="Arial" w:hAnsi="Arial" w:cs="Arial"/>
        </w:rPr>
        <w:t>CENTAR ZA KET TEHNOLGIJE d.o.o., OIB: 69266632456, Zagreb,</w:t>
      </w:r>
      <w:bookmarkEnd w:id="0"/>
      <w:r w:rsidR="00C1130D">
        <w:rPr>
          <w:rFonts w:ascii="Arial" w:hAnsi="Arial" w:cs="Arial"/>
        </w:rPr>
        <w:t xml:space="preserve"> </w:t>
      </w:r>
      <w:r w:rsidRPr="0000483D">
        <w:rPr>
          <w:rFonts w:ascii="Arial" w:hAnsi="Arial" w:cs="Arial"/>
        </w:rPr>
        <w:t>temeljem odredbe članka 430. Stečajnog zakona (</w:t>
      </w:r>
      <w:r w:rsidRPr="0000483D" w:rsidR="00AA1FAA">
        <w:rPr>
          <w:rFonts w:ascii="Arial" w:hAnsi="Arial" w:cs="Arial"/>
        </w:rPr>
        <w:t>„</w:t>
      </w:r>
      <w:r w:rsidRPr="0000483D">
        <w:rPr>
          <w:rFonts w:ascii="Arial" w:hAnsi="Arial" w:cs="Arial"/>
        </w:rPr>
        <w:t>Narodne novine</w:t>
      </w:r>
      <w:r w:rsidRPr="0000483D" w:rsidR="00AA1FAA">
        <w:rPr>
          <w:rFonts w:ascii="Arial" w:hAnsi="Arial" w:cs="Arial"/>
        </w:rPr>
        <w:t>“,</w:t>
      </w:r>
      <w:r w:rsidRPr="0000483D">
        <w:rPr>
          <w:rFonts w:ascii="Arial" w:hAnsi="Arial" w:cs="Arial"/>
        </w:rPr>
        <w:t xml:space="preserve"> br. 71/15.</w:t>
      </w:r>
      <w:r w:rsidR="006C07A0">
        <w:rPr>
          <w:rFonts w:ascii="Arial" w:hAnsi="Arial" w:cs="Arial"/>
        </w:rPr>
        <w:t xml:space="preserve"> i 104/17</w:t>
      </w:r>
      <w:r w:rsidRPr="0000483D">
        <w:rPr>
          <w:rFonts w:ascii="Arial" w:hAnsi="Arial" w:cs="Arial"/>
        </w:rPr>
        <w:t>), dana</w:t>
      </w:r>
      <w:r w:rsidR="00940569">
        <w:rPr>
          <w:rFonts w:ascii="Arial" w:hAnsi="Arial" w:cs="Arial"/>
        </w:rPr>
        <w:t xml:space="preserve"> </w:t>
      </w:r>
      <w:proofErr w:type="spellStart"/>
      <w:r w:rsidR="007C6EE0">
        <w:rPr>
          <w:rFonts w:ascii="Arial" w:hAnsi="Arial" w:cs="Arial"/>
        </w:rPr>
        <w:t>7</w:t>
      </w:r>
      <w:r w:rsidRPr="0000483D" w:rsidR="00940569">
        <w:rPr>
          <w:rFonts w:ascii="Arial" w:hAnsi="Arial" w:cs="Arial"/>
        </w:rPr>
        <w:t>.</w:t>
      </w:r>
      <w:r w:rsidR="005D2D62">
        <w:rPr>
          <w:rFonts w:ascii="Arial" w:hAnsi="Arial" w:cs="Arial"/>
        </w:rPr>
        <w:t>rujn</w:t>
      </w:r>
      <w:r w:rsidRPr="0000483D" w:rsidR="00940569">
        <w:rPr>
          <w:rFonts w:ascii="Arial" w:hAnsi="Arial" w:cs="Arial"/>
        </w:rPr>
        <w:t>a</w:t>
      </w:r>
      <w:proofErr w:type="spellEnd"/>
      <w:r w:rsidRPr="0000483D" w:rsidR="00940569">
        <w:rPr>
          <w:rFonts w:ascii="Arial" w:hAnsi="Arial" w:cs="Arial"/>
        </w:rPr>
        <w:t xml:space="preserve"> 2021</w:t>
      </w:r>
      <w:r w:rsidRPr="0000483D">
        <w:rPr>
          <w:rFonts w:ascii="Arial" w:hAnsi="Arial" w:cs="Arial"/>
        </w:rPr>
        <w:t>., objavljuje:</w:t>
      </w:r>
    </w:p>
    <w:p w:rsidRPr="0000483D" w:rsidR="0067798E" w:rsidP="0067798E" w:rsidRDefault="0067798E">
      <w:pPr>
        <w:rPr>
          <w:rFonts w:ascii="Arial" w:hAnsi="Arial" w:cs="Arial"/>
        </w:rPr>
      </w:pPr>
    </w:p>
    <w:p w:rsidRPr="0000483D" w:rsidR="0067798E" w:rsidP="0067798E" w:rsidRDefault="0067798E">
      <w:pPr>
        <w:jc w:val="center"/>
        <w:rPr>
          <w:rFonts w:ascii="Arial" w:hAnsi="Arial" w:cs="Arial"/>
        </w:rPr>
      </w:pPr>
      <w:r w:rsidRPr="0000483D">
        <w:rPr>
          <w:rFonts w:ascii="Arial" w:hAnsi="Arial" w:cs="Arial"/>
        </w:rPr>
        <w:t>O G L A S</w:t>
      </w:r>
    </w:p>
    <w:p w:rsidRPr="0000483D" w:rsidR="0067798E" w:rsidP="0067798E" w:rsidRDefault="0067798E">
      <w:pPr>
        <w:rPr>
          <w:rFonts w:ascii="Arial" w:hAnsi="Arial" w:cs="Arial"/>
          <w:b/>
        </w:rPr>
      </w:pPr>
    </w:p>
    <w:p w:rsidRPr="0000483D" w:rsidR="0067798E" w:rsidP="0000483D" w:rsidRDefault="0000483D">
      <w:pPr>
        <w:jc w:val="both"/>
        <w:rPr>
          <w:rFonts w:ascii="Arial" w:hAnsi="Arial" w:cs="Arial"/>
        </w:rPr>
      </w:pPr>
      <w:r w:rsidRPr="0000483D">
        <w:rPr>
          <w:rFonts w:ascii="Arial" w:hAnsi="Arial" w:cs="Arial"/>
        </w:rPr>
        <w:t>I.</w:t>
      </w:r>
      <w:r w:rsidRPr="0000483D">
        <w:rPr>
          <w:rFonts w:ascii="Arial" w:hAnsi="Arial" w:cs="Arial"/>
        </w:rPr>
        <w:tab/>
      </w:r>
      <w:r w:rsidRPr="0000483D" w:rsidR="0067798E">
        <w:rPr>
          <w:rFonts w:ascii="Arial" w:hAnsi="Arial" w:cs="Arial"/>
        </w:rPr>
        <w:t xml:space="preserve">Za </w:t>
      </w:r>
      <w:bookmarkStart w:name="_Hlk80649342" w:id="1"/>
      <w:r w:rsidRPr="0000483D" w:rsidR="00AA1FAA">
        <w:rPr>
          <w:rFonts w:ascii="Arial" w:hAnsi="Arial" w:cs="Arial"/>
        </w:rPr>
        <w:t>dužnika</w:t>
      </w:r>
      <w:r w:rsidR="00C1130D">
        <w:rPr>
          <w:rFonts w:ascii="Arial" w:hAnsi="Arial" w:cs="Arial"/>
        </w:rPr>
        <w:t xml:space="preserve"> CENTAR ZA KET TEHNOLGIJE d.o.o., OIB: 69266632456, Zagreb,</w:t>
      </w:r>
      <w:r w:rsidRPr="0000483D" w:rsidR="00AA1FAA">
        <w:rPr>
          <w:rFonts w:ascii="Arial" w:hAnsi="Arial" w:cs="Arial"/>
        </w:rPr>
        <w:t>,</w:t>
      </w:r>
      <w:bookmarkEnd w:id="1"/>
      <w:r w:rsidRPr="0000483D">
        <w:rPr>
          <w:rFonts w:ascii="Arial" w:hAnsi="Arial" w:cs="Arial"/>
        </w:rPr>
        <w:t xml:space="preserve"> i</w:t>
      </w:r>
      <w:r w:rsidRPr="0000483D" w:rsidR="0067798E">
        <w:rPr>
          <w:rFonts w:ascii="Arial" w:hAnsi="Arial" w:cs="Arial"/>
        </w:rPr>
        <w:t xml:space="preserve">znos duga evidentiran na temelju neizvršenih osnova za plaćanje je </w:t>
      </w:r>
      <w:r w:rsidR="00C1130D">
        <w:rPr>
          <w:rFonts w:ascii="Arial" w:hAnsi="Arial" w:cs="Arial"/>
        </w:rPr>
        <w:t>288.133,17</w:t>
      </w:r>
      <w:r w:rsidRPr="0000483D" w:rsidR="0067798E">
        <w:rPr>
          <w:rFonts w:ascii="Arial" w:hAnsi="Arial" w:cs="Arial"/>
        </w:rPr>
        <w:t xml:space="preserve">  kn</w:t>
      </w:r>
      <w:r w:rsidR="00940569">
        <w:rPr>
          <w:rFonts w:ascii="Arial" w:hAnsi="Arial" w:cs="Arial"/>
        </w:rPr>
        <w:t xml:space="preserve">, na dan </w:t>
      </w:r>
      <w:r w:rsidR="00C1130D">
        <w:rPr>
          <w:rFonts w:ascii="Arial" w:hAnsi="Arial" w:cs="Arial"/>
        </w:rPr>
        <w:t>5</w:t>
      </w:r>
      <w:r w:rsidR="00940569">
        <w:rPr>
          <w:rFonts w:ascii="Arial" w:hAnsi="Arial" w:cs="Arial"/>
        </w:rPr>
        <w:t xml:space="preserve">. </w:t>
      </w:r>
      <w:r w:rsidR="00C1130D">
        <w:rPr>
          <w:rFonts w:ascii="Arial" w:hAnsi="Arial" w:cs="Arial"/>
        </w:rPr>
        <w:t>travnj</w:t>
      </w:r>
      <w:r w:rsidR="00940569">
        <w:rPr>
          <w:rFonts w:ascii="Arial" w:hAnsi="Arial" w:cs="Arial"/>
        </w:rPr>
        <w:t>a 2021.</w:t>
      </w:r>
      <w:r w:rsidRPr="0000483D" w:rsidR="0067798E">
        <w:rPr>
          <w:rFonts w:ascii="Arial" w:hAnsi="Arial" w:cs="Arial"/>
        </w:rPr>
        <w:t>.</w:t>
      </w:r>
    </w:p>
    <w:p w:rsidRPr="0000483D" w:rsidR="0067798E" w:rsidP="0067798E" w:rsidRDefault="0067798E">
      <w:pPr>
        <w:ind w:left="360"/>
        <w:rPr>
          <w:rFonts w:ascii="Arial" w:hAnsi="Arial" w:cs="Arial"/>
        </w:rPr>
      </w:pPr>
      <w:r w:rsidRPr="0000483D">
        <w:rPr>
          <w:rFonts w:ascii="Arial" w:hAnsi="Arial" w:cs="Arial"/>
        </w:rPr>
        <w:t xml:space="preserve"> </w:t>
      </w:r>
    </w:p>
    <w:p w:rsidRPr="0000483D" w:rsidR="0067798E" w:rsidP="0000483D" w:rsidRDefault="0000483D">
      <w:pPr>
        <w:jc w:val="both"/>
        <w:rPr>
          <w:rFonts w:ascii="Arial" w:hAnsi="Arial" w:cs="Arial"/>
        </w:rPr>
      </w:pPr>
      <w:r w:rsidRPr="0000483D">
        <w:rPr>
          <w:rFonts w:ascii="Arial" w:hAnsi="Arial" w:cs="Arial"/>
        </w:rPr>
        <w:t>II.</w:t>
      </w:r>
      <w:r w:rsidRPr="0000483D">
        <w:rPr>
          <w:rFonts w:ascii="Arial" w:hAnsi="Arial" w:cs="Arial"/>
        </w:rPr>
        <w:tab/>
      </w:r>
      <w:r w:rsidRPr="0000483D" w:rsidR="0067798E">
        <w:rPr>
          <w:rFonts w:ascii="Arial" w:hAnsi="Arial" w:cs="Arial"/>
        </w:rPr>
        <w:t>Pozivaju se osobe ovlaštene za zastupanje dužnika po zakonu u roku 15 dana od dana objave oglasa, pozivom na gornji broj spisa, podnijeti sudu javnobilježnički ovjerovljen popis imovine i obveza n</w:t>
      </w:r>
      <w:r w:rsidRPr="0000483D">
        <w:rPr>
          <w:rFonts w:ascii="Arial" w:hAnsi="Arial" w:cs="Arial"/>
        </w:rPr>
        <w:t>a</w:t>
      </w:r>
      <w:r w:rsidRPr="0000483D" w:rsidR="0067798E">
        <w:rPr>
          <w:rFonts w:ascii="Arial" w:hAnsi="Arial" w:cs="Arial"/>
        </w:rPr>
        <w:t xml:space="preserve"> propisanom obrascu.</w:t>
      </w:r>
    </w:p>
    <w:p w:rsidRPr="0000483D" w:rsidR="0067798E" w:rsidP="0067798E" w:rsidRDefault="0067798E">
      <w:pPr>
        <w:ind w:firstLine="720"/>
        <w:jc w:val="both"/>
        <w:rPr>
          <w:rFonts w:ascii="Arial" w:hAnsi="Arial" w:cs="Arial"/>
        </w:rPr>
      </w:pPr>
    </w:p>
    <w:p w:rsidRPr="0000483D" w:rsidR="0067798E" w:rsidP="0000483D" w:rsidRDefault="0000483D">
      <w:pPr>
        <w:jc w:val="both"/>
        <w:rPr>
          <w:rFonts w:ascii="Arial" w:hAnsi="Arial" w:cs="Arial"/>
        </w:rPr>
      </w:pPr>
      <w:r w:rsidRPr="0000483D">
        <w:rPr>
          <w:rFonts w:ascii="Arial" w:hAnsi="Arial" w:cs="Arial"/>
        </w:rPr>
        <w:t>III.</w:t>
      </w:r>
      <w:r w:rsidRPr="0000483D">
        <w:rPr>
          <w:rFonts w:ascii="Arial" w:hAnsi="Arial" w:cs="Arial"/>
        </w:rPr>
        <w:tab/>
      </w:r>
      <w:r w:rsidRPr="0000483D" w:rsidR="0067798E">
        <w:rPr>
          <w:rFonts w:ascii="Arial" w:hAnsi="Arial" w:cs="Arial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Pr="0000483D" w:rsidR="0067798E" w:rsidP="0067798E" w:rsidRDefault="0067798E">
      <w:pPr>
        <w:pStyle w:val="Odlomakpopisa"/>
        <w:rPr>
          <w:rFonts w:ascii="Arial" w:hAnsi="Arial" w:cs="Arial"/>
        </w:rPr>
      </w:pPr>
    </w:p>
    <w:p w:rsidRPr="0000483D" w:rsidR="0067798E" w:rsidP="00CE124D" w:rsidRDefault="0067798E">
      <w:pPr>
        <w:jc w:val="both"/>
        <w:rPr>
          <w:rFonts w:ascii="Arial" w:hAnsi="Arial" w:cs="Arial"/>
        </w:rPr>
      </w:pPr>
      <w:r w:rsidRPr="0000483D">
        <w:rPr>
          <w:rFonts w:ascii="Arial" w:hAnsi="Arial" w:cs="Arial"/>
        </w:rPr>
        <w:t>UPOZORENJE:</w:t>
      </w:r>
      <w:r w:rsidRPr="0000483D" w:rsidR="0000483D">
        <w:rPr>
          <w:rFonts w:ascii="Arial" w:hAnsi="Arial" w:cs="Arial"/>
        </w:rPr>
        <w:t xml:space="preserve"> </w:t>
      </w:r>
      <w:r w:rsidRPr="0000483D">
        <w:rPr>
          <w:rFonts w:ascii="Arial" w:hAnsi="Arial" w:cs="Arial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Pr="0000483D" w:rsidR="0067798E" w:rsidP="0067798E" w:rsidRDefault="0067798E">
      <w:pPr>
        <w:jc w:val="center"/>
        <w:rPr>
          <w:rFonts w:ascii="Arial" w:hAnsi="Arial" w:cs="Arial"/>
        </w:rPr>
      </w:pPr>
    </w:p>
    <w:p w:rsidR="00CE124D" w:rsidP="00CE124D" w:rsidRDefault="0067798E">
      <w:pPr>
        <w:jc w:val="center"/>
        <w:rPr>
          <w:rFonts w:ascii="Arial" w:hAnsi="Arial" w:cs="Arial"/>
        </w:rPr>
      </w:pPr>
      <w:r w:rsidRPr="0000483D">
        <w:rPr>
          <w:rFonts w:ascii="Arial" w:hAnsi="Arial" w:cs="Arial"/>
        </w:rPr>
        <w:t xml:space="preserve">U Zagrebu, </w:t>
      </w:r>
      <w:r w:rsidR="007C6EE0">
        <w:rPr>
          <w:rFonts w:ascii="Arial" w:hAnsi="Arial" w:cs="Arial"/>
        </w:rPr>
        <w:t>7</w:t>
      </w:r>
      <w:r w:rsidRPr="0000483D" w:rsidR="00CE124D">
        <w:rPr>
          <w:rFonts w:ascii="Arial" w:hAnsi="Arial" w:cs="Arial"/>
        </w:rPr>
        <w:t xml:space="preserve">. </w:t>
      </w:r>
      <w:r w:rsidR="005D2D62">
        <w:rPr>
          <w:rFonts w:ascii="Arial" w:hAnsi="Arial" w:cs="Arial"/>
        </w:rPr>
        <w:t>rujn</w:t>
      </w:r>
      <w:bookmarkStart w:name="_GoBack" w:id="2"/>
      <w:bookmarkEnd w:id="2"/>
      <w:r w:rsidRPr="0000483D" w:rsidR="00CE124D">
        <w:rPr>
          <w:rFonts w:ascii="Arial" w:hAnsi="Arial" w:cs="Arial"/>
        </w:rPr>
        <w:t>a 2021</w:t>
      </w:r>
      <w:r w:rsidR="006C07A0">
        <w:rPr>
          <w:rFonts w:ascii="Arial" w:hAnsi="Arial" w:cs="Arial"/>
        </w:rPr>
        <w:t>.</w:t>
      </w:r>
    </w:p>
    <w:p w:rsidR="00CE124D" w:rsidP="00CE124D" w:rsidRDefault="00CE124D">
      <w:pPr>
        <w:ind w:left="6372" w:firstLine="708"/>
        <w:rPr>
          <w:rFonts w:ascii="Arial" w:hAnsi="Arial" w:cs="Arial"/>
        </w:rPr>
      </w:pPr>
      <w:r>
        <w:rPr>
          <w:rFonts w:ascii="Arial" w:hAnsi="Arial" w:cs="Arial"/>
        </w:rPr>
        <w:t>SUDAC:</w:t>
      </w:r>
    </w:p>
    <w:p w:rsidRPr="0000483D" w:rsidR="0067798E" w:rsidP="001C0E7B" w:rsidRDefault="001C0E7B">
      <w:pPr>
        <w:rPr>
          <w:rFonts w:ascii="Arial" w:hAnsi="Arial" w:cs="Arial"/>
        </w:rPr>
      </w:pPr>
      <w:r w:rsidRPr="0000483D">
        <w:rPr>
          <w:rFonts w:ascii="Arial" w:hAnsi="Arial" w:cs="Arial"/>
        </w:rPr>
        <w:t xml:space="preserve">     </w:t>
      </w:r>
      <w:r w:rsidRPr="0000483D">
        <w:rPr>
          <w:rFonts w:ascii="Arial" w:hAnsi="Arial" w:cs="Arial"/>
        </w:rPr>
        <w:tab/>
      </w:r>
      <w:r w:rsidRPr="0000483D">
        <w:rPr>
          <w:rFonts w:ascii="Arial" w:hAnsi="Arial" w:cs="Arial"/>
        </w:rPr>
        <w:tab/>
      </w:r>
      <w:r w:rsidRPr="0000483D">
        <w:rPr>
          <w:rFonts w:ascii="Arial" w:hAnsi="Arial" w:cs="Arial"/>
        </w:rPr>
        <w:tab/>
      </w:r>
      <w:r w:rsidRPr="0000483D">
        <w:rPr>
          <w:rFonts w:ascii="Arial" w:hAnsi="Arial" w:cs="Arial"/>
        </w:rPr>
        <w:tab/>
      </w:r>
      <w:r w:rsidRPr="0000483D">
        <w:rPr>
          <w:rFonts w:ascii="Arial" w:hAnsi="Arial" w:cs="Arial"/>
        </w:rPr>
        <w:tab/>
      </w:r>
      <w:r w:rsidRPr="0000483D">
        <w:rPr>
          <w:rFonts w:ascii="Arial" w:hAnsi="Arial" w:cs="Arial"/>
        </w:rPr>
        <w:tab/>
      </w:r>
      <w:r w:rsidRPr="0000483D">
        <w:rPr>
          <w:rFonts w:ascii="Arial" w:hAnsi="Arial" w:cs="Arial"/>
        </w:rPr>
        <w:tab/>
      </w:r>
      <w:r w:rsidRPr="0000483D">
        <w:rPr>
          <w:rFonts w:ascii="Arial" w:hAnsi="Arial" w:cs="Arial"/>
        </w:rPr>
        <w:tab/>
      </w:r>
      <w:r w:rsidRPr="0000483D">
        <w:rPr>
          <w:rFonts w:ascii="Arial" w:hAnsi="Arial" w:cs="Arial"/>
        </w:rPr>
        <w:tab/>
      </w:r>
      <w:r w:rsidRPr="0000483D">
        <w:rPr>
          <w:rFonts w:ascii="Arial" w:hAnsi="Arial" w:cs="Arial"/>
        </w:rPr>
        <w:tab/>
        <w:t xml:space="preserve"> Iva Buljan</w:t>
      </w:r>
      <w:r w:rsidRPr="0000483D" w:rsidR="0067798E">
        <w:rPr>
          <w:rFonts w:ascii="Arial" w:hAnsi="Arial" w:cs="Arial"/>
        </w:rPr>
        <w:t xml:space="preserve"> </w:t>
      </w:r>
    </w:p>
    <w:p w:rsidRPr="0000483D" w:rsidR="0067798E" w:rsidP="0067798E" w:rsidRDefault="0067798E">
      <w:pPr>
        <w:jc w:val="right"/>
        <w:rPr>
          <w:rFonts w:ascii="Arial" w:hAnsi="Arial" w:cs="Arial"/>
        </w:rPr>
      </w:pPr>
    </w:p>
    <w:p w:rsidRPr="0000483D" w:rsidR="0067798E" w:rsidP="0067798E" w:rsidRDefault="0067798E">
      <w:pPr>
        <w:jc w:val="right"/>
        <w:rPr>
          <w:rFonts w:ascii="Arial" w:hAnsi="Arial" w:cs="Arial"/>
        </w:rPr>
      </w:pPr>
    </w:p>
    <w:p w:rsidRPr="0000483D" w:rsidR="0067798E" w:rsidP="0067798E" w:rsidRDefault="0067798E">
      <w:pPr>
        <w:rPr>
          <w:rFonts w:ascii="Arial" w:hAnsi="Arial" w:cs="Arial"/>
        </w:rPr>
      </w:pPr>
      <w:r w:rsidRPr="0000483D">
        <w:rPr>
          <w:rFonts w:ascii="Arial" w:hAnsi="Arial" w:cs="Arial"/>
        </w:rPr>
        <w:t>DNA:</w:t>
      </w:r>
    </w:p>
    <w:p w:rsidRPr="0000483D" w:rsidR="0067798E" w:rsidP="0067798E" w:rsidRDefault="0067798E">
      <w:pPr>
        <w:pStyle w:val="Odlomakpopisa"/>
        <w:numPr>
          <w:ilvl w:val="0"/>
          <w:numId w:val="2"/>
        </w:numPr>
        <w:rPr>
          <w:rFonts w:ascii="Arial" w:hAnsi="Arial" w:cs="Arial"/>
        </w:rPr>
      </w:pPr>
      <w:r w:rsidRPr="0000483D">
        <w:rPr>
          <w:rFonts w:ascii="Arial" w:hAnsi="Arial" w:cs="Arial"/>
        </w:rPr>
        <w:t>E-oglasna ploča 45 dana (+3 dana)</w:t>
      </w:r>
    </w:p>
    <w:p w:rsidRPr="00CE124D" w:rsidR="0067798E" w:rsidP="0067798E" w:rsidRDefault="0067798E">
      <w:pPr>
        <w:pStyle w:val="Odlomakpopisa"/>
        <w:numPr>
          <w:ilvl w:val="0"/>
          <w:numId w:val="2"/>
        </w:numPr>
        <w:rPr>
          <w:rFonts w:ascii="Arial" w:hAnsi="Arial" w:cs="Arial"/>
        </w:rPr>
      </w:pPr>
      <w:r w:rsidRPr="00CE124D">
        <w:rPr>
          <w:rFonts w:ascii="Arial" w:hAnsi="Arial" w:cs="Arial"/>
        </w:rPr>
        <w:t>spis</w:t>
      </w:r>
    </w:p>
    <w:p w:rsidRPr="0000483D" w:rsidR="0067798E" w:rsidP="0067798E" w:rsidRDefault="0067798E">
      <w:pPr>
        <w:rPr>
          <w:rFonts w:ascii="Arial" w:hAnsi="Arial" w:cs="Arial"/>
        </w:rPr>
      </w:pPr>
    </w:p>
    <w:p w:rsidRPr="0000483D" w:rsidR="0067798E" w:rsidP="0067798E" w:rsidRDefault="0067798E">
      <w:pPr>
        <w:rPr>
          <w:rFonts w:ascii="Arial" w:hAnsi="Arial" w:cs="Arial"/>
        </w:rPr>
      </w:pPr>
    </w:p>
    <w:p w:rsidRPr="0000483D" w:rsidR="0067798E" w:rsidP="0067798E" w:rsidRDefault="0067798E">
      <w:pPr>
        <w:rPr>
          <w:rFonts w:ascii="Arial" w:hAnsi="Arial" w:cs="Arial"/>
        </w:rPr>
      </w:pPr>
    </w:p>
    <w:p w:rsidRPr="0000483D" w:rsidR="0067798E" w:rsidP="0067798E" w:rsidRDefault="0067798E">
      <w:pPr>
        <w:rPr>
          <w:rFonts w:ascii="Arial" w:hAnsi="Arial" w:cs="Arial"/>
        </w:rPr>
      </w:pPr>
    </w:p>
    <w:p w:rsidRPr="0000483D" w:rsidR="00F45B98" w:rsidRDefault="00F45B98">
      <w:pPr>
        <w:rPr>
          <w:rFonts w:ascii="Arial" w:hAnsi="Arial" w:cs="Arial"/>
        </w:rPr>
      </w:pPr>
    </w:p>
    <w:sectPr w:rsidRPr="0000483D" w:rsidR="00F45B98" w:rsidSect="00ED6AA8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33F9F" w:rsidRDefault="00133F9F">
      <w:r>
        <w:separator/>
      </w:r>
    </w:p>
  </w:endnote>
  <w:endnote w:type="continuationSeparator" w:id="0">
    <w:p w:rsidR="00133F9F" w:rsidRDefault="00133F9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33F9F" w:rsidRDefault="00133F9F">
      <w:r>
        <w:separator/>
      </w:r>
    </w:p>
  </w:footnote>
  <w:footnote w:type="continuationSeparator" w:id="0">
    <w:p w:rsidR="00133F9F" w:rsidRDefault="00133F9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982D1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133F9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982D1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2D62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133F9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5095EC4"/>
    <w:multiLevelType w:val="hybridMultilevel"/>
    <w:tmpl w:val="D0E6BD04"/>
    <w:lvl w:ilvl="0" w:tplc="893AEF2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98E"/>
    <w:rsid w:val="0000483D"/>
    <w:rsid w:val="00024E2A"/>
    <w:rsid w:val="000D7B97"/>
    <w:rsid w:val="00100B0A"/>
    <w:rsid w:val="00133143"/>
    <w:rsid w:val="00133F9F"/>
    <w:rsid w:val="001C0E7B"/>
    <w:rsid w:val="0023202C"/>
    <w:rsid w:val="002E1DEF"/>
    <w:rsid w:val="004B581D"/>
    <w:rsid w:val="005D2D62"/>
    <w:rsid w:val="0067798E"/>
    <w:rsid w:val="006C07A0"/>
    <w:rsid w:val="00750CEA"/>
    <w:rsid w:val="007C6EE0"/>
    <w:rsid w:val="008739E5"/>
    <w:rsid w:val="00940569"/>
    <w:rsid w:val="00982D19"/>
    <w:rsid w:val="00AA1FAA"/>
    <w:rsid w:val="00C1130D"/>
    <w:rsid w:val="00C41A73"/>
    <w:rsid w:val="00CE124D"/>
    <w:rsid w:val="00CE6CC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DD6DE1D"/>
  <w15:docId w15:val="{6C75A400-7040-454B-AE55-DBBE0F09E1C4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7798E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67798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7798E"/>
    <w:rPr>
      <w:rFonts w:eastAsia="Times New Roman" w:cs="Times New Roman"/>
      <w:szCs w:val="24"/>
      <w:lang w:eastAsia="hr-HR"/>
    </w:rPr>
  </w:style>
  <w:style w:type="character" w:styleId="Brojstranice">
    <w:name w:val="page number"/>
    <w:basedOn w:val="Zadanifontodlomka"/>
    <w:rsid w:val="0067798E"/>
  </w:style>
  <w:style w:type="paragraph" w:styleId="Odlomakpopisa">
    <w:name w:val="List Paragraph"/>
    <w:basedOn w:val="Normal"/>
    <w:uiPriority w:val="34"/>
    <w:qFormat/>
    <w:rsid w:val="0067798E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7798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7798E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D2D62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D2D6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D2D6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D2D6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D2D6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7. rujna 2021.</izvorni_sadrzaj>
    <derivirana_varijabla naziv="DomainObject.DatumDonosenjaOdluke_1">7. rujna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1507</izvorni_sadrzaj>
    <derivirana_varijabla naziv="DomainObject.Predmet.Broj_1">1507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travnja 2021.</izvorni_sadrzaj>
    <derivirana_varijabla naziv="DomainObject.Predmet.DatumIzradeOptuznogAkta_1">6. travnja 2021.</derivirana_varijabla>
  </DomainObject.Predmet.DatumIzradeOptuznogAkta>
  <DomainObject.Predmet.DatumIzradeOptuznogAktaFormated>
    <izvorni_sadrzaj>6.4.2021.</izvorni_sadrzaj>
    <derivirana_varijabla naziv="DomainObject.Predmet.DatumIzradeOptuznogAktaFormated_1">6.4.2021.</derivirana_varijabla>
  </DomainObject.Predmet.DatumIzradeOptuznogAktaFormated>
  <DomainObject.Predmet.DatumOsnivanja>
    <izvorni_sadrzaj>6. travnja 2021.</izvorni_sadrzaj>
    <derivirana_varijabla naziv="DomainObject.Predmet.DatumOsnivanja_1">6.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travnja 2021.</izvorni_sadrzaj>
    <derivirana_varijabla naziv="DomainObject.Predmet.DatumPrimitkaOptuznogAkta_1">6.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St-1507/2021</izvorni_sadrzaj>
    <derivirana_varijabla naziv="DomainObject.Predmet.OznakaBroj_1">St-1507/2021</derivirana_varijabla>
  </DomainObject.Predmet.OznakaBroj>
  <DomainObject.Predmet.OznakaBrojOptuznogAkta>
    <izvorni_sadrzaj>04-06-21-3080</izvorni_sadrzaj>
    <derivirana_varijabla naziv="DomainObject.Predmet.OznakaBrojOptuznogAkta_1">04-06-21-3080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KET TEHNOLOGIJE d.o.o.</izvorni_sadrzaj>
    <derivirana_varijabla naziv="DomainObject.Predmet.ProtustrankaFormated_1">  CENTAR ZA KET TEHNOLOGIJE d.o.o.</derivirana_varijabla>
  </DomainObject.Predmet.ProtustrankaFormated>
  <DomainObject.Predmet.ProtustrankaFormatedOIB>
    <izvorni_sadrzaj>  CENTAR ZA KET TEHNOLOGIJE d.o.o., OIB 69266632456</izvorni_sadrzaj>
    <derivirana_varijabla naziv="DomainObject.Predmet.ProtustrankaFormatedOIB_1">  CENTAR ZA KET TEHNOLOGIJE d.o.o., OIB 69266632456</derivirana_varijabla>
  </DomainObject.Predmet.ProtustrankaFormatedOIB>
  <DomainObject.Predmet.ProtustrankaFormatedWithAdress>
    <izvorni_sadrzaj> CENTAR ZA KET TEHNOLOGIJE d.o.o., Makančeva 16, 10000 Zagreb</izvorni_sadrzaj>
    <derivirana_varijabla naziv="DomainObject.Predmet.ProtustrankaFormatedWithAdress_1"> CENTAR ZA KET TEHNOLOGIJE d.o.o., Makančeva 16, 10000 Zagreb</derivirana_varijabla>
  </DomainObject.Predmet.ProtustrankaFormatedWithAdress>
  <DomainObject.Predmet.ProtustrankaFormatedWithAdressOIB>
    <izvorni_sadrzaj> CENTAR ZA KET TEHNOLOGIJE d.o.o., OIB 69266632456, Makančeva 16, 10000 Zagreb</izvorni_sadrzaj>
    <derivirana_varijabla naziv="DomainObject.Predmet.ProtustrankaFormatedWithAdressOIB_1"> CENTAR ZA KET TEHNOLOGIJE d.o.o., OIB 69266632456, Makančeva 16, 10000 Zagreb</derivirana_varijabla>
  </DomainObject.Predmet.ProtustrankaFormatedWithAdressOIB>
  <DomainObject.Predmet.ProtustrankaWithAdress>
    <izvorni_sadrzaj>CENTAR ZA KET TEHNOLOGIJE d.o.o. Makančeva 16, 10000 Zagreb</izvorni_sadrzaj>
    <derivirana_varijabla naziv="DomainObject.Predmet.ProtustrankaWithAdress_1">CENTAR ZA KET TEHNOLOGIJE d.o.o. Makančeva 16, 10000 Zagreb</derivirana_varijabla>
  </DomainObject.Predmet.ProtustrankaWithAdress>
  <DomainObject.Predmet.ProtustrankaWithAdressOIB>
    <izvorni_sadrzaj>CENTAR ZA KET TEHNOLOGIJE d.o.o., OIB 69266632456, Makančeva 16, 10000 Zagreb</izvorni_sadrzaj>
    <derivirana_varijabla naziv="DomainObject.Predmet.ProtustrankaWithAdressOIB_1">CENTAR ZA KET TEHNOLOGIJE d.o.o., OIB 69266632456, Makančeva 16, 10000 Zagreb</derivirana_varijabla>
  </DomainObject.Predmet.ProtustrankaWithAdressOIB>
  <DomainObject.Predmet.ProtustrankaNazivFormated>
    <izvorni_sadrzaj>CENTAR ZA KET TEHNOLOGIJE d.o.o.</izvorni_sadrzaj>
    <derivirana_varijabla naziv="DomainObject.Predmet.ProtustrankaNazivFormated_1">CENTAR ZA KET TEHNOLOGIJE d.o.o.</derivirana_varijabla>
  </DomainObject.Predmet.ProtustrankaNazivFormated>
  <DomainObject.Predmet.ProtustrankaNazivFormatedOIB>
    <izvorni_sadrzaj>CENTAR ZA KET TEHNOLOGIJE d.o.o., OIB 69266632456</izvorni_sadrzaj>
    <derivirana_varijabla naziv="DomainObject.Predmet.ProtustrankaNazivFormatedOIB_1">CENTAR ZA KET TEHNOLOGIJE d.o.o., OIB 69266632456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CENTAR ZA KET TEHNOLOGIJE d.o.o.</item>
    </izvorni_sadrzaj>
    <derivirana_varijabla naziv="DomainObject.Predmet.ProtuStrankaListFormated_1">
      <item>CENTAR ZA KET TEHNOLOGIJE d.o.o.</item>
    </derivirana_varijabla>
  </DomainObject.Predmet.ProtuStrankaListFormated>
  <DomainObject.Predmet.ProtuStrankaListFormatedOIB>
    <izvorni_sadrzaj>
      <item>CENTAR ZA KET TEHNOLOGIJE d.o.o., OIB 69266632456</item>
    </izvorni_sadrzaj>
    <derivirana_varijabla naziv="DomainObject.Predmet.ProtuStrankaListFormatedOIB_1">
      <item>CENTAR ZA KET TEHNOLOGIJE d.o.o., OIB 69266632456</item>
    </derivirana_varijabla>
  </DomainObject.Predmet.ProtuStrankaListFormatedOIB>
  <DomainObject.Predmet.ProtuStrankaListFormatedWithAdress>
    <izvorni_sadrzaj>
      <item>CENTAR ZA KET TEHNOLOGIJE d.o.o., Makančeva 16, 10000 Zagreb</item>
    </izvorni_sadrzaj>
    <derivirana_varijabla naziv="DomainObject.Predmet.ProtuStrankaListFormatedWithAdress_1">
      <item>CENTAR ZA KET TEHNOLOGIJE d.o.o., Makančeva 16, 10000 Zagreb</item>
    </derivirana_varijabla>
  </DomainObject.Predmet.ProtuStrankaListFormatedWithAdress>
  <DomainObject.Predmet.ProtuStrankaListFormatedWithAdressOIB>
    <izvorni_sadrzaj>
      <item>CENTAR ZA KET TEHNOLOGIJE d.o.o., OIB 69266632456, Makančeva 16, 10000 Zagreb</item>
    </izvorni_sadrzaj>
    <derivirana_varijabla naziv="DomainObject.Predmet.ProtuStrankaListFormatedWithAdressOIB_1">
      <item>CENTAR ZA KET TEHNOLOGIJE d.o.o., OIB 69266632456, Makančeva 16, 10000 Zagreb</item>
    </derivirana_varijabla>
  </DomainObject.Predmet.ProtuStrankaListFormatedWithAdressOIB>
  <DomainObject.Predmet.ProtuStrankaListNazivFormated>
    <izvorni_sadrzaj>
      <item>CENTAR ZA KET TEHNOLOGIJE d.o.o.</item>
    </izvorni_sadrzaj>
    <derivirana_varijabla naziv="DomainObject.Predmet.ProtuStrankaListNazivFormated_1">
      <item>CENTAR ZA KET TEHNOLOGIJE d.o.o.</item>
    </derivirana_varijabla>
  </DomainObject.Predmet.ProtuStrankaListNazivFormated>
  <DomainObject.Predmet.ProtuStrankaListNazivFormatedOIB>
    <izvorni_sadrzaj>
      <item>CENTAR ZA KET TEHNOLOGIJE d.o.o., OIB 69266632456</item>
    </izvorni_sadrzaj>
    <derivirana_varijabla naziv="DomainObject.Predmet.ProtuStrankaListNazivFormatedOIB_1">
      <item>CENTAR ZA KET TEHNOLOGIJE d.o.o., OIB 69266632456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7. rujna 2021.</izvorni_sadrzaj>
    <derivirana_varijabla naziv="DomainObject.Datum_1">7. rujna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CENTAR ZA KET TEHNOLOGIJE d.o.o.</izvorni_sadrzaj>
    <derivirana_varijabla naziv="DomainObject.Predmet.ProtustrankaIDrugi_1">CENTAR ZA KET TEHNOLOGIJE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CENTAR ZA KET TEHNOLOGIJE d.o.o., OIB 69266632456, Makančeva 16, 10000 Zagreb</izvorni_sadrzaj>
    <derivirana_varijabla naziv="DomainObject.Predmet.ProtustrankaIDrugiAdressOIB_1">CENTAR ZA KET TEHNOLOGIJE d.o.o., OIB 69266632456, Makančeva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KET TEHNOLOGIJE d.o.o.</item>
      <item>Financijska agencija</item>
    </izvorni_sadrzaj>
    <derivirana_varijabla naziv="DomainObject.Predmet.SudioniciListNaziv_1">
      <item>CENTAR ZA KET TEHNOLOGIJE d.o.o.</item>
      <item>Financijska agencija</item>
    </derivirana_varijabla>
  </DomainObject.Predmet.SudioniciListNaziv>
  <DomainObject.Predmet.SudioniciListAdressOIB>
    <izvorni_sadrzaj>
      <item>CENTAR ZA KET TEHNOLOGIJE d.o.o., OIB 69266632456, Makančeva 16,10000 Zagreb</item>
      <item>Financijska agencija, OIB 85821130368, TRG SVIBANJSKIH ŽRTAVA 1995. 1,10000 Zagreb</item>
    </izvorni_sadrzaj>
    <derivirana_varijabla naziv="DomainObject.Predmet.SudioniciListAdressOIB_1">
      <item>CENTAR ZA KET TEHNOLOGIJE d.o.o., OIB 69266632456, Makančeva 16,10000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69266632456</item>
      <item>, OIB 85821130368</item>
    </izvorni_sadrzaj>
    <derivirana_varijabla naziv="DomainObject.Predmet.SudioniciListNazivOIB_1">
      <item>, OIB 69266632456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travnja 2021.</izvorni_sadrzaj>
    <derivirana_varijabla naziv="DomainObject.Predmet.DatumPocetkaProcesa_1">6.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282</properties:Words>
  <properties:Characters>1549</properties:Characters>
  <properties:Lines>50</properties:Lines>
  <properties:Paragraphs>16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2021-08-20T12:13:00Z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2021-09-07T09:50:00Z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(oglas.docx)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