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7371" w14:paraId="d2d7371" w:rsidRDefault="00F908E0" w:rsidP="00F908E0" w:rsidR="00F908E0" w:rsidRPr="00F908E0">
      <w:pPr>
        <w15:collapsed w:val="false"/>
        <w:rPr>
          <w:lang w:eastAsia="hr-HR" w:val="hr-HR"/>
        </w:rPr>
      </w:pPr>
      <w:bookmarkStart w:name="_GoBack" w:id="0"/>
      <w:bookmarkEnd w:id="0"/>
      <w:r w:rsidRPr="00F908E0">
        <w:rPr>
          <w:lang w:eastAsia="hr-HR" w:val="hr-HR"/>
        </w:rPr>
        <w:t xml:space="preserve">           </w:t>
      </w:r>
      <w:r w:rsidRPr="00F908E0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8E0" w:rsidP="00F908E0" w:rsidR="00F908E0" w:rsidRPr="00F908E0">
      <w:pPr>
        <w:tabs>
          <w:tab w:pos="1830" w:val="left"/>
        </w:tabs>
        <w:spacing w:before="100"/>
        <w:rPr>
          <w:lang w:eastAsia="hr-HR" w:val="hr-HR"/>
        </w:rPr>
      </w:pPr>
      <w:r w:rsidRPr="00F908E0">
        <w:rPr>
          <w:lang w:eastAsia="hr-HR" w:val="hr-HR"/>
        </w:rPr>
        <w:t>REPUBLIKA HRVATSKA</w:t>
      </w:r>
      <w:r w:rsidRPr="00F908E0">
        <w:rPr>
          <w:lang w:eastAsia="hr-HR" w:val="hr-HR"/>
        </w:rPr>
        <w:tab/>
      </w:r>
      <w:r w:rsidRPr="00F908E0">
        <w:rPr>
          <w:lang w:eastAsia="hr-HR" w:val="hr-HR"/>
        </w:rPr>
        <w:tab/>
      </w:r>
      <w:r w:rsidRPr="00F908E0">
        <w:rPr>
          <w:lang w:eastAsia="hr-HR" w:val="hr-HR"/>
        </w:rPr>
        <w:tab/>
      </w:r>
      <w:r w:rsidRPr="00F908E0">
        <w:rPr>
          <w:lang w:eastAsia="hr-HR" w:val="hr-HR"/>
        </w:rPr>
        <w:tab/>
      </w:r>
      <w:r w:rsidRPr="00F908E0">
        <w:rPr>
          <w:lang w:eastAsia="hr-HR" w:val="hr-HR"/>
        </w:rPr>
        <w:tab/>
      </w:r>
      <w:r w:rsidRPr="00F908E0">
        <w:rPr>
          <w:lang w:eastAsia="hr-HR" w:val="hr-HR"/>
        </w:rPr>
        <w:tab/>
        <w:t xml:space="preserve">      </w:t>
      </w:r>
    </w:p>
    <w:p w:rsidRDefault="00F908E0" w:rsidP="00F908E0" w:rsidR="00F908E0" w:rsidRPr="00F908E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eastAsia="hr-HR" w:val="hr-HR"/>
        </w:rPr>
      </w:pPr>
      <w:r w:rsidRPr="00F908E0">
        <w:rPr>
          <w:lang w:eastAsia="hr-HR" w:val="hr-HR"/>
        </w:rPr>
        <w:t>TRGOVAČKI SUD U SPLITU</w:t>
      </w:r>
    </w:p>
    <w:p w:rsidRDefault="00BF2D28" w:rsidP="003310A9" w:rsidR="003310A9" w:rsidRPr="00F908E0">
      <w:pPr>
        <w:rPr>
          <w:lang w:val="hr-HR"/>
        </w:rPr>
      </w:pPr>
      <w:r w:rsidRPr="00F908E0">
        <w:rPr>
          <w:lang w:val="hr-HR"/>
        </w:rPr>
        <w:t xml:space="preserve">Split, </w:t>
      </w:r>
      <w:r w:rsidR="00E91BA8" w:rsidRPr="00F908E0">
        <w:rPr>
          <w:lang w:val="hr-HR"/>
        </w:rPr>
        <w:t>Suko</w:t>
      </w:r>
      <w:r w:rsidR="00D12356" w:rsidRPr="00F908E0">
        <w:rPr>
          <w:lang w:val="hr-HR"/>
        </w:rPr>
        <w:t>išanska</w:t>
      </w:r>
      <w:r w:rsidRPr="00F908E0">
        <w:rPr>
          <w:lang w:val="hr-HR"/>
        </w:rPr>
        <w:t xml:space="preserve"> 6</w:t>
      </w:r>
    </w:p>
    <w:p w:rsidRDefault="00BF2D28" w:rsidP="00BF2D28" w:rsidR="00BF2D28" w:rsidRPr="00F908E0">
      <w:pPr>
        <w:rPr>
          <w:lang w:val="hr-HR"/>
        </w:rPr>
      </w:pPr>
    </w:p>
    <w:p w:rsidRDefault="00D12356" w:rsidP="00D12356" w:rsidR="00BF2D28" w:rsidRPr="00F908E0">
      <w:pPr>
        <w:spacing w:before="200"/>
        <w:jc w:val="center"/>
        <w:rPr>
          <w:spacing w:val="60"/>
          <w:lang w:val="hr-HR"/>
        </w:rPr>
      </w:pPr>
      <w:r w:rsidRPr="00F908E0">
        <w:rPr>
          <w:spacing w:val="60"/>
          <w:lang w:val="hr-HR"/>
        </w:rPr>
        <w:t>REPUBLIKA HRVATSKA</w:t>
      </w:r>
    </w:p>
    <w:p w:rsidRDefault="00911ECA" w:rsidP="00D12356" w:rsidR="00D12356" w:rsidRPr="00F908E0">
      <w:pPr>
        <w:spacing w:before="200"/>
        <w:jc w:val="center"/>
        <w:rPr>
          <w:spacing w:val="60"/>
          <w:lang w:val="hr-HR"/>
        </w:rPr>
      </w:pPr>
      <w:r>
        <w:rPr>
          <w:spacing w:val="60"/>
          <w:lang w:val="hr-HR"/>
        </w:rPr>
        <w:t>ZAKLJUČAK</w:t>
      </w:r>
    </w:p>
    <w:p w:rsidRDefault="00E91BA8" w:rsidP="003B622D" w:rsidR="00E91BA8" w:rsidRPr="00F908E0">
      <w:pPr>
        <w:jc w:val="both"/>
        <w:rPr>
          <w:lang w:val="hr-HR"/>
        </w:rPr>
      </w:pPr>
    </w:p>
    <w:p w:rsidRDefault="00E91BA8" w:rsidP="00E91BA8" w:rsidR="00BF2D28" w:rsidRPr="00F908E0">
      <w:pPr>
        <w:spacing w:before="220"/>
        <w:ind w:firstLine="709"/>
        <w:jc w:val="both"/>
        <w:rPr>
          <w:lang w:val="hr-HR"/>
        </w:rPr>
      </w:pPr>
      <w:r w:rsidRPr="00F908E0">
        <w:rPr>
          <w:rFonts w:eastAsiaTheme="minorHAnsi"/>
          <w:lang w:val="hr-HR"/>
        </w:rPr>
        <w:t xml:space="preserve">Trgovački sud u Splitu, po sutkinji Ani Golub Gruić, </w:t>
      </w:r>
      <w:r w:rsidRPr="00F908E0">
        <w:rPr>
          <w:lang w:val="hr-HR"/>
        </w:rPr>
        <w:t xml:space="preserve">u stečajnom postupku nad dužnikom VIS d.d. u stečaju, Šetalište Apolonija Zanelle 5, Vis, OIB: 55505367731, </w:t>
      </w:r>
      <w:r w:rsidR="00BF2D28" w:rsidRPr="00F908E0">
        <w:rPr>
          <w:lang w:val="hr-HR"/>
        </w:rPr>
        <w:t>povodom prijedloga steč</w:t>
      </w:r>
      <w:r w:rsidR="00C949FA" w:rsidRPr="00F908E0">
        <w:rPr>
          <w:lang w:val="hr-HR"/>
        </w:rPr>
        <w:t>ajn</w:t>
      </w:r>
      <w:r w:rsidRPr="00F908E0">
        <w:rPr>
          <w:lang w:val="hr-HR"/>
        </w:rPr>
        <w:t>e</w:t>
      </w:r>
      <w:r w:rsidR="00C949FA" w:rsidRPr="00F908E0">
        <w:rPr>
          <w:lang w:val="hr-HR"/>
        </w:rPr>
        <w:t xml:space="preserve"> upravitelj</w:t>
      </w:r>
      <w:r w:rsidRPr="00F908E0">
        <w:rPr>
          <w:lang w:val="hr-HR"/>
        </w:rPr>
        <w:t>ice</w:t>
      </w:r>
      <w:r w:rsidR="00C949FA" w:rsidRPr="00F908E0">
        <w:rPr>
          <w:lang w:val="hr-HR"/>
        </w:rPr>
        <w:t xml:space="preserve"> </w:t>
      </w:r>
      <w:r w:rsidRPr="00F908E0">
        <w:rPr>
          <w:lang w:val="hr-HR"/>
        </w:rPr>
        <w:t>Mire Hajdić</w:t>
      </w:r>
      <w:r w:rsidR="00C949FA" w:rsidRPr="00F908E0">
        <w:rPr>
          <w:lang w:val="hr-HR"/>
        </w:rPr>
        <w:t xml:space="preserve"> </w:t>
      </w:r>
      <w:r w:rsidR="00BF2D28" w:rsidRPr="00F908E0">
        <w:rPr>
          <w:lang w:val="hr-HR"/>
        </w:rPr>
        <w:t xml:space="preserve">od </w:t>
      </w:r>
      <w:r w:rsidR="00BC1FAD">
        <w:rPr>
          <w:lang w:val="hr-HR"/>
        </w:rPr>
        <w:t>2. rujna</w:t>
      </w:r>
      <w:r w:rsidR="00BF2D28" w:rsidRPr="00F908E0">
        <w:rPr>
          <w:lang w:val="hr-HR"/>
        </w:rPr>
        <w:t xml:space="preserve"> 2015. godine kojim traži davanje suglasnosti za sklapanj</w:t>
      </w:r>
      <w:r w:rsidRPr="00F908E0">
        <w:rPr>
          <w:lang w:val="hr-HR"/>
        </w:rPr>
        <w:t>e</w:t>
      </w:r>
      <w:r w:rsidR="00BF2D28" w:rsidRPr="00F908E0">
        <w:rPr>
          <w:lang w:val="hr-HR"/>
        </w:rPr>
        <w:t xml:space="preserve"> ugovora o radu </w:t>
      </w:r>
      <w:r w:rsidRPr="00F908E0">
        <w:rPr>
          <w:lang w:val="hr-HR"/>
        </w:rPr>
        <w:t>radi dovršetka započetih poslova</w:t>
      </w:r>
      <w:r w:rsidR="00BF2D28" w:rsidRPr="00F908E0">
        <w:rPr>
          <w:lang w:val="hr-HR"/>
        </w:rPr>
        <w:t xml:space="preserve">, dana </w:t>
      </w:r>
      <w:r w:rsidR="0008717A">
        <w:rPr>
          <w:lang w:val="hr-HR"/>
        </w:rPr>
        <w:t>3</w:t>
      </w:r>
      <w:r w:rsidR="00BC1FAD">
        <w:rPr>
          <w:lang w:val="hr-HR"/>
        </w:rPr>
        <w:t>. rujna</w:t>
      </w:r>
      <w:r w:rsidR="00BF2D28" w:rsidRPr="00F908E0">
        <w:rPr>
          <w:lang w:val="hr-HR"/>
        </w:rPr>
        <w:t xml:space="preserve"> 2015. godine</w:t>
      </w:r>
    </w:p>
    <w:p w:rsidRDefault="004E661E" w:rsidP="00964A7F" w:rsidR="004E661E" w:rsidRPr="00F908E0">
      <w:pPr>
        <w:rPr>
          <w:lang w:val="hr-HR"/>
        </w:rPr>
      </w:pPr>
    </w:p>
    <w:p w:rsidRDefault="00911ECA" w:rsidP="00964A7F" w:rsidR="00964A7F" w:rsidRPr="00F908E0">
      <w:pPr>
        <w:jc w:val="center"/>
        <w:rPr>
          <w:lang w:val="hr-HR"/>
        </w:rPr>
      </w:pPr>
      <w:r>
        <w:rPr>
          <w:lang w:val="hr-HR"/>
        </w:rPr>
        <w:t>z a k l j u č</w:t>
      </w:r>
      <w:r w:rsidR="00FE4F81" w:rsidRPr="00F908E0">
        <w:rPr>
          <w:lang w:val="hr-HR"/>
        </w:rPr>
        <w:t xml:space="preserve"> i o    </w:t>
      </w:r>
      <w:r w:rsidR="003F13DF" w:rsidRPr="00F908E0">
        <w:rPr>
          <w:lang w:val="hr-HR"/>
        </w:rPr>
        <w:t xml:space="preserve">j e </w:t>
      </w:r>
      <w:r w:rsidR="00964A7F" w:rsidRPr="00F908E0">
        <w:rPr>
          <w:lang w:val="hr-HR"/>
        </w:rPr>
        <w:t xml:space="preserve">                                              </w:t>
      </w:r>
    </w:p>
    <w:p w:rsidRDefault="00BF2D28" w:rsidP="00BF2D28" w:rsidR="00BF2D28" w:rsidRPr="00F908E0">
      <w:pPr>
        <w:jc w:val="both"/>
        <w:rPr>
          <w:lang w:val="hr-HR"/>
        </w:rPr>
      </w:pPr>
    </w:p>
    <w:p w:rsidRDefault="008E6567" w:rsidP="008E6567" w:rsidR="00BC1FAD" w:rsidRPr="00BC1FAD">
      <w:pPr>
        <w:ind w:firstLine="720"/>
        <w:jc w:val="both"/>
        <w:rPr>
          <w:lang w:val="hr-HR"/>
        </w:rPr>
      </w:pPr>
      <w:r>
        <w:rPr>
          <w:lang w:val="hr-HR"/>
        </w:rPr>
        <w:t xml:space="preserve"> I. </w:t>
      </w:r>
      <w:r w:rsidR="00BF2D28" w:rsidRPr="00BC1FAD">
        <w:rPr>
          <w:lang w:val="hr-HR"/>
        </w:rPr>
        <w:t>Odobrava se stečajno</w:t>
      </w:r>
      <w:r w:rsidR="00E91BA8" w:rsidRPr="00BC1FAD">
        <w:rPr>
          <w:lang w:val="hr-HR"/>
        </w:rPr>
        <w:t>j upraviteljici</w:t>
      </w:r>
      <w:r w:rsidR="004E661E" w:rsidRPr="00BC1FAD">
        <w:rPr>
          <w:lang w:val="hr-HR"/>
        </w:rPr>
        <w:t xml:space="preserve"> </w:t>
      </w:r>
      <w:r w:rsidR="00E91BA8" w:rsidRPr="00BC1FAD">
        <w:rPr>
          <w:lang w:val="hr-HR"/>
        </w:rPr>
        <w:t xml:space="preserve">Miri Hajdić </w:t>
      </w:r>
      <w:r w:rsidR="004E661E" w:rsidRPr="00BC1FAD">
        <w:rPr>
          <w:lang w:val="hr-HR"/>
        </w:rPr>
        <w:t>sklapanje</w:t>
      </w:r>
      <w:r w:rsidR="00BF2D28" w:rsidRPr="00BC1FAD">
        <w:rPr>
          <w:lang w:val="hr-HR"/>
        </w:rPr>
        <w:t xml:space="preserve"> </w:t>
      </w:r>
      <w:r w:rsidR="00BC1FAD" w:rsidRPr="00BC1FAD">
        <w:rPr>
          <w:lang w:val="hr-HR"/>
        </w:rPr>
        <w:t xml:space="preserve">jednog </w:t>
      </w:r>
      <w:r w:rsidR="004E661E" w:rsidRPr="00BC1FAD">
        <w:rPr>
          <w:lang w:val="hr-HR"/>
        </w:rPr>
        <w:t xml:space="preserve">ugovora o radu </w:t>
      </w:r>
      <w:r w:rsidR="00BC1FAD" w:rsidRPr="00BC1FAD">
        <w:rPr>
          <w:lang w:val="hr-HR"/>
        </w:rPr>
        <w:t xml:space="preserve">za obavljanje poslova rukovoditelja operativnog hotelsko-ugostiteljskog dijela poslovanja, </w:t>
      </w:r>
      <w:r w:rsidR="004E0842">
        <w:rPr>
          <w:lang w:val="hr-HR"/>
        </w:rPr>
        <w:t xml:space="preserve">na određeno vrijeme - </w:t>
      </w:r>
      <w:r w:rsidR="00950300">
        <w:rPr>
          <w:lang w:val="hr-HR"/>
        </w:rPr>
        <w:t xml:space="preserve">za razdoblje od </w:t>
      </w:r>
      <w:r w:rsidR="004E0842">
        <w:rPr>
          <w:lang w:val="hr-HR"/>
        </w:rPr>
        <w:t xml:space="preserve">16. rujna do 31. listopada 2015. godine </w:t>
      </w:r>
      <w:r w:rsidR="00BC1FAD" w:rsidRPr="00BC1FAD">
        <w:rPr>
          <w:lang w:val="hr-HR"/>
        </w:rPr>
        <w:t xml:space="preserve">uz brutto plaću od 17.200,00 kn radi dovršenja započetih poslova stečajnog </w:t>
      </w:r>
      <w:r w:rsidR="00950300">
        <w:rPr>
          <w:lang w:val="hr-HR"/>
        </w:rPr>
        <w:t>dužnika</w:t>
      </w:r>
      <w:r w:rsidR="004E0842">
        <w:rPr>
          <w:lang w:val="hr-HR"/>
        </w:rPr>
        <w:t>.</w:t>
      </w:r>
    </w:p>
    <w:p w:rsidRDefault="004E0842" w:rsidP="004E0842" w:rsidR="004E0842">
      <w:pPr>
        <w:jc w:val="both"/>
        <w:rPr>
          <w:lang w:val="hr-HR"/>
        </w:rPr>
      </w:pPr>
    </w:p>
    <w:p w:rsidRDefault="008E6567" w:rsidP="008E6567" w:rsidR="00AF48CD">
      <w:pPr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3E6A1E" w:rsidRPr="00F908E0">
        <w:rPr>
          <w:lang w:val="hr-HR"/>
        </w:rPr>
        <w:t>N</w:t>
      </w:r>
      <w:r w:rsidR="00BF2D28" w:rsidRPr="00F908E0">
        <w:rPr>
          <w:lang w:val="hr-HR"/>
        </w:rPr>
        <w:t>alaže se stečajno</w:t>
      </w:r>
      <w:r w:rsidR="00E91BA8" w:rsidRPr="00F908E0">
        <w:rPr>
          <w:lang w:val="hr-HR"/>
        </w:rPr>
        <w:t>j upraviteljici</w:t>
      </w:r>
      <w:r w:rsidR="00BF2D28" w:rsidRPr="00F908E0">
        <w:rPr>
          <w:lang w:val="hr-HR"/>
        </w:rPr>
        <w:t xml:space="preserve"> u roku od 8 dana</w:t>
      </w:r>
      <w:r w:rsidR="003E6A1E" w:rsidRPr="00F908E0">
        <w:rPr>
          <w:lang w:val="hr-HR"/>
        </w:rPr>
        <w:t xml:space="preserve"> od sklapanja ugovora o radu iz točke I. ovoga rješenja</w:t>
      </w:r>
      <w:r w:rsidR="004E0842">
        <w:rPr>
          <w:lang w:val="hr-HR"/>
        </w:rPr>
        <w:t xml:space="preserve"> dostaviti preslik tog</w:t>
      </w:r>
      <w:r w:rsidR="00BF2D28" w:rsidRPr="00F908E0">
        <w:rPr>
          <w:lang w:val="hr-HR"/>
        </w:rPr>
        <w:t xml:space="preserve"> ugovora</w:t>
      </w:r>
      <w:r w:rsidR="003E6A1E" w:rsidRPr="00F908E0">
        <w:rPr>
          <w:lang w:val="hr-HR"/>
        </w:rPr>
        <w:t xml:space="preserve"> u sudski spis</w:t>
      </w:r>
      <w:r w:rsidR="00BF2D28" w:rsidRPr="00F908E0">
        <w:rPr>
          <w:lang w:val="hr-HR"/>
        </w:rPr>
        <w:t>.</w:t>
      </w:r>
    </w:p>
    <w:p w:rsidRDefault="004E0842" w:rsidP="004E0842" w:rsidR="004E0842" w:rsidRPr="00F908E0">
      <w:pPr>
        <w:jc w:val="both"/>
        <w:rPr>
          <w:lang w:val="hr-HR"/>
        </w:rPr>
      </w:pPr>
    </w:p>
    <w:p w:rsidRDefault="00247D9D" w:rsidP="00D12356" w:rsidR="00247D9D" w:rsidRPr="00F908E0">
      <w:pPr>
        <w:spacing w:after="160" w:before="200"/>
        <w:jc w:val="center"/>
        <w:rPr>
          <w:lang w:val="hr-HR"/>
        </w:rPr>
      </w:pPr>
      <w:r w:rsidRPr="00F908E0">
        <w:rPr>
          <w:lang w:val="hr-HR"/>
        </w:rPr>
        <w:t>Obrazloženje</w:t>
      </w:r>
      <w:r w:rsidR="004F563E" w:rsidRPr="00F908E0">
        <w:rPr>
          <w:lang w:val="hr-HR"/>
        </w:rPr>
        <w:t xml:space="preserve"> </w:t>
      </w:r>
    </w:p>
    <w:p w:rsidRDefault="007F26EE" w:rsidP="001E28A1" w:rsidR="001E28A1" w:rsidRPr="00F908E0">
      <w:pPr>
        <w:jc w:val="both"/>
        <w:rPr>
          <w:lang w:val="hr-HR"/>
        </w:rPr>
      </w:pPr>
      <w:r w:rsidRPr="00F908E0">
        <w:rPr>
          <w:lang w:val="hr-HR"/>
        </w:rPr>
        <w:tab/>
      </w:r>
      <w:r w:rsidR="00C949FA" w:rsidRPr="00F908E0">
        <w:rPr>
          <w:lang w:val="hr-HR"/>
        </w:rPr>
        <w:t>Rješe</w:t>
      </w:r>
      <w:r w:rsidR="00197851" w:rsidRPr="00F908E0">
        <w:rPr>
          <w:lang w:val="hr-HR"/>
        </w:rPr>
        <w:t>njem ovoga suda poslovnim broj 11</w:t>
      </w:r>
      <w:r w:rsidR="00C949FA" w:rsidRPr="00F908E0">
        <w:rPr>
          <w:lang w:val="hr-HR"/>
        </w:rPr>
        <w:t>. St-1</w:t>
      </w:r>
      <w:r w:rsidR="00197851" w:rsidRPr="00F908E0">
        <w:rPr>
          <w:lang w:val="hr-HR"/>
        </w:rPr>
        <w:t>72</w:t>
      </w:r>
      <w:r w:rsidR="00C949FA" w:rsidRPr="00F908E0">
        <w:rPr>
          <w:lang w:val="hr-HR"/>
        </w:rPr>
        <w:t xml:space="preserve">/2014 </w:t>
      </w:r>
      <w:r w:rsidR="001E28A1" w:rsidRPr="00F908E0">
        <w:rPr>
          <w:lang w:val="hr-HR"/>
        </w:rPr>
        <w:t xml:space="preserve">od 14. srpnja 2015. godine </w:t>
      </w:r>
      <w:r w:rsidR="00C949FA" w:rsidRPr="00F908E0">
        <w:rPr>
          <w:lang w:val="hr-HR"/>
        </w:rPr>
        <w:t xml:space="preserve">otvoren je stečajni postupak nad dužnikom </w:t>
      </w:r>
      <w:r w:rsidR="001E28A1" w:rsidRPr="00F908E0">
        <w:rPr>
          <w:lang w:val="hr-HR"/>
        </w:rPr>
        <w:t>VIS d.d. Vis, Šetalište Apolonija Zanelle 5, a za stečajnu upraviteljicu imenovana je Mira Hajdić iz Splita, Smiljanićeva 2 (točka II. rješenja). Točkom XII. citiranog rješenja određeno je ročište vjerovnika na kojem će se ispitati prijavljene tražbine (opće ispitno ročište), a točkom XIII. ročište vjerovnika na kojem će se na temelju izvješća stečajnog upravitelja odlučivati o daljnjem tijeku postupka (izvještajno ročište), oba z</w:t>
      </w:r>
      <w:r w:rsidR="008C41C3" w:rsidRPr="00F908E0">
        <w:rPr>
          <w:lang w:val="hr-HR"/>
        </w:rPr>
        <w:t>a dan 5. listopada 2015. godine.</w:t>
      </w:r>
    </w:p>
    <w:p w:rsidRDefault="001E28A1" w:rsidP="001E28A1" w:rsidR="001E28A1" w:rsidRPr="00F908E0">
      <w:pPr>
        <w:jc w:val="both"/>
        <w:rPr>
          <w:lang w:val="hr-HR"/>
        </w:rPr>
      </w:pPr>
    </w:p>
    <w:p w:rsidRDefault="001E28A1" w:rsidP="005864F2" w:rsidR="004E0842">
      <w:pPr>
        <w:ind w:firstLine="645" w:left="63"/>
        <w:jc w:val="both"/>
        <w:rPr>
          <w:lang w:val="hr-HR"/>
        </w:rPr>
      </w:pPr>
      <w:r w:rsidRPr="00F908E0">
        <w:rPr>
          <w:lang w:val="hr-HR"/>
        </w:rPr>
        <w:t xml:space="preserve">U podnesku zaprimljenom kod ovoga suda </w:t>
      </w:r>
      <w:r w:rsidR="004E0842">
        <w:rPr>
          <w:lang w:val="hr-HR"/>
        </w:rPr>
        <w:t xml:space="preserve">2. rujna 2015. godine </w:t>
      </w:r>
      <w:r w:rsidR="004E0842" w:rsidRPr="00F908E0">
        <w:rPr>
          <w:lang w:val="hr-HR"/>
        </w:rPr>
        <w:t>stečajna upraviteljica zatražila je odobrenje za sklapanje</w:t>
      </w:r>
      <w:r w:rsidR="004E0842" w:rsidRPr="004E0842">
        <w:t xml:space="preserve"> </w:t>
      </w:r>
      <w:r w:rsidR="004E0842" w:rsidRPr="004E0842">
        <w:rPr>
          <w:lang w:val="hr-HR"/>
        </w:rPr>
        <w:t>jednog ugovora o radu za obavljanje poslova rukovoditelja operativnog hotelsko-ugostiteljskog dijela poslovanja, na određeno vrijeme - za razdoblje od 16. rujna do 31. listopada 2015. godine uz brutto plaću od 17.200,00 kn radi dovršenja započetih poslova stečajnog dužnika</w:t>
      </w:r>
      <w:r w:rsidR="004E0842">
        <w:rPr>
          <w:lang w:val="hr-HR"/>
        </w:rPr>
        <w:t xml:space="preserve"> i otklanjanja moguće štete navodeći da je </w:t>
      </w:r>
      <w:r w:rsidR="004E0842" w:rsidRPr="00F908E0">
        <w:rPr>
          <w:lang w:val="hr-HR"/>
        </w:rPr>
        <w:t xml:space="preserve">stečaj nad dužnikom otvoren u već započetoj turističkoj sezoni, sa prepunim hotelima i rezervacijama prema </w:t>
      </w:r>
      <w:r w:rsidR="004E0842" w:rsidRPr="00F908E0">
        <w:rPr>
          <w:lang w:val="hr-HR"/>
        </w:rPr>
        <w:lastRenderedPageBreak/>
        <w:t>sklopljenim ugovorima sa turističkim agencijama do kraja rujna/početka listopada 2015. godine</w:t>
      </w:r>
      <w:r w:rsidR="004E0842">
        <w:rPr>
          <w:lang w:val="hr-HR"/>
        </w:rPr>
        <w:t>. Sklapanje predloženog ugovora o radu da je nužno radi završetka započetih poslova stečajnog dužnika i preuzetih obveza, s obzirom na to da postoji izražena potreba za osobom koja bi koordinirala sve započete poslove.</w:t>
      </w:r>
    </w:p>
    <w:p w:rsidRDefault="008D5CFA" w:rsidP="004E0842" w:rsidR="008D5CFA" w:rsidRPr="00F908E0">
      <w:pPr>
        <w:jc w:val="both"/>
        <w:rPr>
          <w:lang w:val="hr-HR"/>
        </w:rPr>
      </w:pPr>
    </w:p>
    <w:p w:rsidRDefault="008D5CFA" w:rsidP="008B5F30" w:rsidR="008D5CFA" w:rsidRPr="00F908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08E0">
        <w:rPr>
          <w:rFonts w:cs="Times New Roman" w:hAnsi="Times New Roman" w:ascii="Times New Roman"/>
          <w:sz w:val="24"/>
          <w:szCs w:val="24"/>
        </w:rPr>
        <w:t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dužnika i radi završetka započetih poslova i poslova koji su prijeko potrebni da bi se spriječilo nastupanje štete na imovini stečajnog dužnika.</w:t>
      </w:r>
    </w:p>
    <w:p w:rsidRDefault="00BD6AB2" w:rsidP="008B5F30" w:rsidR="00BD6AB2" w:rsidRPr="00F908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61897" w:rsidP="008B5F30" w:rsidR="00BD6AB2" w:rsidRPr="00F908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08E0">
        <w:rPr>
          <w:rFonts w:cs="Times New Roman" w:hAnsi="Times New Roman" w:ascii="Times New Roman"/>
          <w:sz w:val="24"/>
          <w:szCs w:val="24"/>
        </w:rPr>
        <w:t>Odredbom čl. 120. st. 5. SZ-a propisano je da stečajni upravitelj može, na temelju odobrenja stečajnog suca, sklopiti nove ugovore o radu radi dovršenja započetih poslova i otklanjanja moguće štete, a s</w:t>
      </w:r>
      <w:r w:rsidR="003E6A1E" w:rsidRPr="00F908E0">
        <w:rPr>
          <w:rFonts w:cs="Times New Roman" w:hAnsi="Times New Roman" w:ascii="Times New Roman"/>
          <w:sz w:val="24"/>
          <w:szCs w:val="24"/>
        </w:rPr>
        <w:t>t</w:t>
      </w:r>
      <w:r w:rsidRPr="00F908E0">
        <w:rPr>
          <w:rFonts w:cs="Times New Roman" w:hAnsi="Times New Roman" w:ascii="Times New Roman"/>
          <w:sz w:val="24"/>
          <w:szCs w:val="24"/>
        </w:rPr>
        <w:t>. 6. istoga članka da plaće i ostala primanja iz radnog odnosa određuje stečajni upravitelj, na temelju odobrenja stečajnog suca, u skladu sa zakonom i kolektivnim ugovorom.</w:t>
      </w:r>
    </w:p>
    <w:p w:rsidRDefault="008D5CFA" w:rsidP="005864F2" w:rsidR="008D5CFA" w:rsidRPr="00F908E0">
      <w:pPr>
        <w:ind w:firstLine="645" w:left="63"/>
        <w:jc w:val="both"/>
        <w:rPr>
          <w:lang w:val="hr-HR"/>
        </w:rPr>
      </w:pPr>
    </w:p>
    <w:p w:rsidRDefault="008C41C3" w:rsidP="008C41C3" w:rsidR="00CB57CE" w:rsidRPr="00F908E0">
      <w:pPr>
        <w:jc w:val="both"/>
        <w:rPr>
          <w:lang w:val="hr-HR"/>
        </w:rPr>
      </w:pPr>
      <w:r w:rsidRPr="00F908E0">
        <w:rPr>
          <w:lang w:val="hr-HR"/>
        </w:rPr>
        <w:tab/>
      </w:r>
      <w:r w:rsidR="00BD6AB2" w:rsidRPr="00F908E0">
        <w:rPr>
          <w:lang w:val="hr-HR"/>
        </w:rPr>
        <w:t>Cijeneći argumentaciju stečajne upraviteljice logičnom i razumnom, posebno u okolnosti da je stečaj nad dužnikom otvoren u već započetoj turističkoj sezoni te uzimajući u obzir da bi raskidanje ugovora sa turističkim agencijama u ovom trenutku za dužnika doista mogao imati štetne posljedice</w:t>
      </w:r>
      <w:r w:rsidR="004E0842">
        <w:rPr>
          <w:lang w:val="hr-HR"/>
        </w:rPr>
        <w:t xml:space="preserve">, </w:t>
      </w:r>
      <w:r w:rsidR="00461897" w:rsidRPr="00F908E0">
        <w:rPr>
          <w:lang w:val="hr-HR"/>
        </w:rPr>
        <w:t xml:space="preserve">da se izvještajno ročište na kojem će vjerovnici na temelju izvješća stečajnog upravitelja odlučivati o daljnjem tijeku postupka biti održano dana 5. listopada 2015. godine, </w:t>
      </w:r>
      <w:r w:rsidR="004E0842">
        <w:rPr>
          <w:lang w:val="hr-HR"/>
        </w:rPr>
        <w:t xml:space="preserve"> </w:t>
      </w:r>
      <w:r w:rsidR="00780500">
        <w:rPr>
          <w:lang w:val="hr-HR"/>
        </w:rPr>
        <w:t>kao i činjenicu</w:t>
      </w:r>
      <w:r w:rsidR="004E0842">
        <w:rPr>
          <w:lang w:val="hr-HR"/>
        </w:rPr>
        <w:t xml:space="preserve"> da je </w:t>
      </w:r>
      <w:r w:rsidR="00EE4D40">
        <w:rPr>
          <w:lang w:val="hr-HR"/>
        </w:rPr>
        <w:t xml:space="preserve">zaključkom od 31. kolovoza 2015. godine već odobreno </w:t>
      </w:r>
      <w:r w:rsidR="00EE4D40" w:rsidRPr="00EE4D40">
        <w:rPr>
          <w:lang w:val="hr-HR"/>
        </w:rPr>
        <w:t>sklapanje 24 ugovora o radu na određeno vrijeme</w:t>
      </w:r>
      <w:r w:rsidR="00EE4D40">
        <w:rPr>
          <w:lang w:val="hr-HR"/>
        </w:rPr>
        <w:t xml:space="preserve"> radi dovršetka započetih poslova, to je </w:t>
      </w:r>
      <w:r w:rsidR="00374F05" w:rsidRPr="00F908E0">
        <w:rPr>
          <w:lang w:val="hr-HR"/>
        </w:rPr>
        <w:t xml:space="preserve">temeljem odredbe čl. 120. st. 5. i 6. SZ-a odlučeno je kao u izreci ovog </w:t>
      </w:r>
      <w:r w:rsidR="00911ECA">
        <w:rPr>
          <w:lang w:val="hr-HR"/>
        </w:rPr>
        <w:t>zaključka</w:t>
      </w:r>
      <w:r w:rsidR="00374F05" w:rsidRPr="00F908E0">
        <w:rPr>
          <w:lang w:val="hr-HR"/>
        </w:rPr>
        <w:t>.</w:t>
      </w:r>
    </w:p>
    <w:p w:rsidRDefault="009B0FBE" w:rsidP="003109B7" w:rsidR="009B0FBE" w:rsidRPr="00F908E0">
      <w:pPr>
        <w:jc w:val="both"/>
        <w:rPr>
          <w:lang w:val="hr-HR"/>
        </w:rPr>
      </w:pPr>
    </w:p>
    <w:p w:rsidRDefault="003F13DF" w:rsidP="00964A7F" w:rsidR="00964A7F" w:rsidRPr="00F908E0">
      <w:pPr>
        <w:jc w:val="center"/>
        <w:rPr>
          <w:lang w:val="hr-HR"/>
        </w:rPr>
      </w:pPr>
      <w:r w:rsidRPr="00F908E0">
        <w:rPr>
          <w:lang w:val="hr-HR"/>
        </w:rPr>
        <w:t>U Splitu</w:t>
      </w:r>
      <w:r w:rsidR="00280334" w:rsidRPr="00F908E0">
        <w:rPr>
          <w:lang w:val="hr-HR"/>
        </w:rPr>
        <w:t>,</w:t>
      </w:r>
      <w:r w:rsidR="002820A8" w:rsidRPr="00F908E0">
        <w:rPr>
          <w:lang w:val="hr-HR"/>
        </w:rPr>
        <w:t xml:space="preserve"> </w:t>
      </w:r>
      <w:r w:rsidR="0008717A">
        <w:rPr>
          <w:lang w:val="hr-HR"/>
        </w:rPr>
        <w:t>3. rujna</w:t>
      </w:r>
      <w:r w:rsidR="00BF2D28" w:rsidRPr="00F908E0">
        <w:rPr>
          <w:lang w:val="hr-HR"/>
        </w:rPr>
        <w:t xml:space="preserve"> 2015. godine </w:t>
      </w:r>
    </w:p>
    <w:p w:rsidRDefault="00964A7F" w:rsidP="00D12356" w:rsidR="00D12356" w:rsidRPr="00F908E0">
      <w:pPr>
        <w:jc w:val="both"/>
        <w:rPr>
          <w:lang w:val="hr-HR"/>
        </w:rPr>
      </w:pPr>
      <w:r w:rsidRPr="00F908E0">
        <w:rPr>
          <w:lang w:val="hr-HR"/>
        </w:rPr>
        <w:t xml:space="preserve"> </w:t>
      </w:r>
    </w:p>
    <w:p w:rsidRDefault="00BF2D28" w:rsidP="00D12356" w:rsidR="0094373F" w:rsidRPr="00F908E0">
      <w:pPr>
        <w:ind w:left="7088"/>
        <w:jc w:val="center"/>
        <w:rPr>
          <w:lang w:val="hr-HR"/>
        </w:rPr>
      </w:pPr>
      <w:r w:rsidRPr="00F908E0">
        <w:rPr>
          <w:lang w:val="hr-HR"/>
        </w:rPr>
        <w:t>SUTKINJA</w:t>
      </w:r>
    </w:p>
    <w:p w:rsidRDefault="00BF2D28" w:rsidP="00D12356" w:rsidR="00BF2D28" w:rsidRPr="00F908E0">
      <w:pPr>
        <w:ind w:left="7088"/>
        <w:jc w:val="center"/>
        <w:rPr>
          <w:lang w:val="hr-HR"/>
        </w:rPr>
      </w:pPr>
      <w:r w:rsidRPr="00F908E0">
        <w:rPr>
          <w:lang w:val="hr-HR"/>
        </w:rPr>
        <w:t>ANA GOLUB GRUIĆ</w:t>
      </w:r>
    </w:p>
    <w:p w:rsidRDefault="00A9290A" w:rsidP="00A9290A" w:rsidR="00A9290A" w:rsidRPr="00F908E0">
      <w:pPr>
        <w:ind w:left="6372"/>
        <w:rPr>
          <w:lang w:val="hr-HR"/>
        </w:rPr>
      </w:pPr>
    </w:p>
    <w:p w:rsidRDefault="00D9457A" w:rsidP="0094373F" w:rsidR="00D9457A" w:rsidRPr="00F908E0">
      <w:pPr>
        <w:jc w:val="both"/>
        <w:rPr>
          <w:b/>
          <w:lang w:val="hr-HR"/>
        </w:rPr>
      </w:pPr>
    </w:p>
    <w:p w:rsidRDefault="0094373F" w:rsidP="0094373F" w:rsidR="0094373F" w:rsidRPr="00F908E0">
      <w:pPr>
        <w:jc w:val="both"/>
        <w:rPr>
          <w:lang w:val="hr-HR"/>
        </w:rPr>
      </w:pPr>
      <w:r w:rsidRPr="00F908E0">
        <w:rPr>
          <w:lang w:val="hr-HR"/>
        </w:rPr>
        <w:t>UPUTA O PRAVNOM LIJEKU:</w:t>
      </w:r>
    </w:p>
    <w:p w:rsidRDefault="0094373F" w:rsidP="0094373F" w:rsidR="0094373F" w:rsidRPr="00F908E0">
      <w:pPr>
        <w:jc w:val="both"/>
        <w:rPr>
          <w:lang w:val="hr-HR"/>
        </w:rPr>
      </w:pPr>
      <w:r w:rsidRPr="00F908E0">
        <w:rPr>
          <w:lang w:val="hr-HR"/>
        </w:rPr>
        <w:t>Protiv ovog</w:t>
      </w:r>
      <w:r w:rsidR="007657A3" w:rsidRPr="00F908E0">
        <w:rPr>
          <w:lang w:val="hr-HR"/>
        </w:rPr>
        <w:t xml:space="preserve"> </w:t>
      </w:r>
      <w:r w:rsidR="00911ECA">
        <w:rPr>
          <w:lang w:val="hr-HR"/>
        </w:rPr>
        <w:t>zaključka</w:t>
      </w:r>
      <w:r w:rsidR="007657A3" w:rsidRPr="00F908E0">
        <w:rPr>
          <w:lang w:val="hr-HR"/>
        </w:rPr>
        <w:t xml:space="preserve"> </w:t>
      </w:r>
      <w:r w:rsidR="004E0842">
        <w:rPr>
          <w:lang w:val="hr-HR"/>
        </w:rPr>
        <w:t>nije dopuštena žalba.</w:t>
      </w:r>
      <w:r w:rsidR="007657A3" w:rsidRPr="00F908E0">
        <w:rPr>
          <w:lang w:val="hr-HR"/>
        </w:rPr>
        <w:t xml:space="preserve"> </w:t>
      </w:r>
    </w:p>
    <w:p w:rsidRDefault="0094373F" w:rsidP="0094373F" w:rsidR="0094373F" w:rsidRPr="00F908E0">
      <w:pPr>
        <w:jc w:val="both"/>
        <w:rPr>
          <w:b/>
          <w:lang w:val="hr-HR"/>
        </w:rPr>
      </w:pPr>
    </w:p>
    <w:p w:rsidRDefault="0094373F" w:rsidP="00805EB1" w:rsidR="007657A3" w:rsidRPr="00F908E0">
      <w:pPr>
        <w:jc w:val="both"/>
        <w:rPr>
          <w:lang w:val="hr-HR"/>
        </w:rPr>
      </w:pPr>
      <w:r w:rsidRPr="00F908E0">
        <w:rPr>
          <w:lang w:val="hr-HR"/>
        </w:rPr>
        <w:t>DNA</w:t>
      </w:r>
    </w:p>
    <w:p w:rsidRDefault="00805EB1" w:rsidP="007657A3" w:rsidR="00CD5119" w:rsidRPr="00F908E0">
      <w:pPr>
        <w:numPr>
          <w:ilvl w:val="0"/>
          <w:numId w:val="3"/>
        </w:numPr>
        <w:jc w:val="both"/>
        <w:rPr>
          <w:lang w:val="hr-HR"/>
        </w:rPr>
      </w:pPr>
      <w:r w:rsidRPr="00F908E0">
        <w:rPr>
          <w:lang w:val="hr-HR"/>
        </w:rPr>
        <w:t>stečajno</w:t>
      </w:r>
      <w:r w:rsidR="009B0FBE" w:rsidRPr="00F908E0">
        <w:rPr>
          <w:lang w:val="hr-HR"/>
        </w:rPr>
        <w:t>j upraviteljici</w:t>
      </w:r>
    </w:p>
    <w:p w:rsidRDefault="00911ECA" w:rsidP="007657A3" w:rsidR="00805EB1" w:rsidRPr="00F908E0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zaključak </w:t>
      </w:r>
      <w:r w:rsidR="00805EB1" w:rsidRPr="00F908E0">
        <w:rPr>
          <w:lang w:val="hr-HR"/>
        </w:rPr>
        <w:t>istaknut</w:t>
      </w:r>
      <w:r w:rsidR="008F5F42" w:rsidRPr="00F908E0">
        <w:rPr>
          <w:lang w:val="hr-HR"/>
        </w:rPr>
        <w:t>i na</w:t>
      </w:r>
      <w:r w:rsidR="009B0FBE" w:rsidRPr="00F908E0">
        <w:rPr>
          <w:lang w:val="hr-HR"/>
        </w:rPr>
        <w:t xml:space="preserve"> e-</w:t>
      </w:r>
      <w:r w:rsidR="008F5F42" w:rsidRPr="00F908E0">
        <w:rPr>
          <w:lang w:val="hr-HR"/>
        </w:rPr>
        <w:t xml:space="preserve">oglasnu ploču suda – rok </w:t>
      </w:r>
      <w:r w:rsidR="00EE4D40">
        <w:rPr>
          <w:lang w:val="hr-HR"/>
        </w:rPr>
        <w:t>8</w:t>
      </w:r>
      <w:r w:rsidR="009B0FBE" w:rsidRPr="00F908E0">
        <w:rPr>
          <w:lang w:val="hr-HR"/>
        </w:rPr>
        <w:t xml:space="preserve"> dana</w:t>
      </w:r>
    </w:p>
    <w:p w:rsidRDefault="0094373F" w:rsidP="0094373F" w:rsidR="00247D9D" w:rsidRPr="00F908E0">
      <w:pPr>
        <w:numPr>
          <w:ilvl w:val="0"/>
          <w:numId w:val="3"/>
        </w:numPr>
        <w:jc w:val="both"/>
        <w:rPr>
          <w:lang w:val="hr-HR"/>
        </w:rPr>
      </w:pPr>
      <w:r w:rsidRPr="00F908E0">
        <w:rPr>
          <w:lang w:val="hr-HR"/>
        </w:rPr>
        <w:t>u spis</w:t>
      </w:r>
    </w:p>
    <w:sectPr w:rsidSect="00D12356" w:rsidR="00247D9D" w:rsidRPr="00F908E0"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C48" w:rsidP="003A6DA9" w:rsidR="00222C48">
      <w:r>
        <w:separator/>
      </w:r>
    </w:p>
  </w:endnote>
  <w:endnote w:id="0" w:type="continuationSeparator">
    <w:p w:rsidRDefault="00222C48" w:rsidP="003A6DA9" w:rsidR="0022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C48" w:rsidP="003A6DA9" w:rsidR="00222C48">
      <w:r>
        <w:separator/>
      </w:r>
    </w:p>
  </w:footnote>
  <w:footnote w:id="0" w:type="continuationSeparator">
    <w:p w:rsidRDefault="00222C48" w:rsidP="003A6DA9" w:rsidR="00222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9D1D6B" w:rsidRPr="009D1D6B">
      <w:rPr>
        <w:noProof/>
        <w:lang w:val="hr-HR"/>
      </w:rPr>
      <w:t>2</w:t>
    </w:r>
    <w:r>
      <w:fldChar w:fldCharType="end"/>
    </w:r>
    <w:r>
      <w:tab/>
    </w:r>
    <w:r w:rsidR="00D12356">
      <w:rPr>
        <w:lang w:val="hr-HR"/>
      </w:rPr>
      <w:t>11. St-113/2014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St-172</w:t>
    </w:r>
    <w:r>
      <w:rPr>
        <w:lang w:val="hr-HR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2011129"/>
    <w:multiLevelType w:val="hybridMultilevel"/>
    <w:tmpl w:val="F0684CAE"/>
    <w:lvl w:tplc="5D9471C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3D26"/>
    <w:rsid w:val="00066E35"/>
    <w:rsid w:val="00072A78"/>
    <w:rsid w:val="0007420F"/>
    <w:rsid w:val="00077117"/>
    <w:rsid w:val="000843D7"/>
    <w:rsid w:val="0008717A"/>
    <w:rsid w:val="00095710"/>
    <w:rsid w:val="000A0D85"/>
    <w:rsid w:val="000A1125"/>
    <w:rsid w:val="000B0BFB"/>
    <w:rsid w:val="00103E11"/>
    <w:rsid w:val="00116E67"/>
    <w:rsid w:val="001472E9"/>
    <w:rsid w:val="0015249D"/>
    <w:rsid w:val="00152FD7"/>
    <w:rsid w:val="00160CA6"/>
    <w:rsid w:val="00161A95"/>
    <w:rsid w:val="00163930"/>
    <w:rsid w:val="00197851"/>
    <w:rsid w:val="001A7172"/>
    <w:rsid w:val="001D3A50"/>
    <w:rsid w:val="001E28A1"/>
    <w:rsid w:val="0020468F"/>
    <w:rsid w:val="002067E4"/>
    <w:rsid w:val="002162CC"/>
    <w:rsid w:val="00220C54"/>
    <w:rsid w:val="00222C48"/>
    <w:rsid w:val="00243C65"/>
    <w:rsid w:val="00247D9D"/>
    <w:rsid w:val="002575D0"/>
    <w:rsid w:val="002612F2"/>
    <w:rsid w:val="00280334"/>
    <w:rsid w:val="002820A8"/>
    <w:rsid w:val="00287744"/>
    <w:rsid w:val="002A092A"/>
    <w:rsid w:val="002B32D0"/>
    <w:rsid w:val="002E04F5"/>
    <w:rsid w:val="002E70E8"/>
    <w:rsid w:val="002F4660"/>
    <w:rsid w:val="003109B7"/>
    <w:rsid w:val="00312205"/>
    <w:rsid w:val="00313AD8"/>
    <w:rsid w:val="0031650A"/>
    <w:rsid w:val="003310A9"/>
    <w:rsid w:val="00331293"/>
    <w:rsid w:val="00333ABE"/>
    <w:rsid w:val="003547CA"/>
    <w:rsid w:val="00374F05"/>
    <w:rsid w:val="003A6DA9"/>
    <w:rsid w:val="003B622D"/>
    <w:rsid w:val="003C7897"/>
    <w:rsid w:val="003E6A1E"/>
    <w:rsid w:val="003E7FAE"/>
    <w:rsid w:val="003F13DF"/>
    <w:rsid w:val="00405B05"/>
    <w:rsid w:val="00407472"/>
    <w:rsid w:val="004106FB"/>
    <w:rsid w:val="00423F3D"/>
    <w:rsid w:val="00442FF0"/>
    <w:rsid w:val="00461897"/>
    <w:rsid w:val="00461B6D"/>
    <w:rsid w:val="0047098F"/>
    <w:rsid w:val="00481A51"/>
    <w:rsid w:val="00492F65"/>
    <w:rsid w:val="004A2409"/>
    <w:rsid w:val="004A37A2"/>
    <w:rsid w:val="004B775C"/>
    <w:rsid w:val="004E0842"/>
    <w:rsid w:val="004E661E"/>
    <w:rsid w:val="004F563E"/>
    <w:rsid w:val="005156C2"/>
    <w:rsid w:val="00536182"/>
    <w:rsid w:val="00560FDA"/>
    <w:rsid w:val="00565F49"/>
    <w:rsid w:val="00572744"/>
    <w:rsid w:val="00582383"/>
    <w:rsid w:val="005864F2"/>
    <w:rsid w:val="0059707E"/>
    <w:rsid w:val="005E4169"/>
    <w:rsid w:val="006300A7"/>
    <w:rsid w:val="00634CD8"/>
    <w:rsid w:val="00636234"/>
    <w:rsid w:val="00636970"/>
    <w:rsid w:val="00656DEE"/>
    <w:rsid w:val="00665CE0"/>
    <w:rsid w:val="006713BE"/>
    <w:rsid w:val="00691741"/>
    <w:rsid w:val="006A5D0E"/>
    <w:rsid w:val="006D5F0A"/>
    <w:rsid w:val="006E2E8E"/>
    <w:rsid w:val="00724A63"/>
    <w:rsid w:val="007301D9"/>
    <w:rsid w:val="00755850"/>
    <w:rsid w:val="007624B5"/>
    <w:rsid w:val="007657A3"/>
    <w:rsid w:val="00780500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21B89"/>
    <w:rsid w:val="008A6DB8"/>
    <w:rsid w:val="008B08C9"/>
    <w:rsid w:val="008B4783"/>
    <w:rsid w:val="008C41C3"/>
    <w:rsid w:val="008D5CFA"/>
    <w:rsid w:val="008E6567"/>
    <w:rsid w:val="008F5F42"/>
    <w:rsid w:val="00911ECA"/>
    <w:rsid w:val="00913E4E"/>
    <w:rsid w:val="0091491C"/>
    <w:rsid w:val="00917820"/>
    <w:rsid w:val="00931330"/>
    <w:rsid w:val="0094373F"/>
    <w:rsid w:val="00944B42"/>
    <w:rsid w:val="009450E0"/>
    <w:rsid w:val="00950300"/>
    <w:rsid w:val="00955058"/>
    <w:rsid w:val="00964A7F"/>
    <w:rsid w:val="00966EDF"/>
    <w:rsid w:val="00970248"/>
    <w:rsid w:val="00974190"/>
    <w:rsid w:val="009768A3"/>
    <w:rsid w:val="00983571"/>
    <w:rsid w:val="00993327"/>
    <w:rsid w:val="009B0FBE"/>
    <w:rsid w:val="009C5D94"/>
    <w:rsid w:val="009D1D6B"/>
    <w:rsid w:val="009D1F7B"/>
    <w:rsid w:val="009D59A9"/>
    <w:rsid w:val="009E4287"/>
    <w:rsid w:val="00A17C90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783D"/>
    <w:rsid w:val="00AF48CD"/>
    <w:rsid w:val="00B25EA7"/>
    <w:rsid w:val="00B33109"/>
    <w:rsid w:val="00B41B2D"/>
    <w:rsid w:val="00B44914"/>
    <w:rsid w:val="00B62E08"/>
    <w:rsid w:val="00B65BD1"/>
    <w:rsid w:val="00B66F81"/>
    <w:rsid w:val="00BA7F27"/>
    <w:rsid w:val="00BB4A85"/>
    <w:rsid w:val="00BC1FAD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213F8"/>
    <w:rsid w:val="00C460A8"/>
    <w:rsid w:val="00C6412A"/>
    <w:rsid w:val="00C7079F"/>
    <w:rsid w:val="00C949FA"/>
    <w:rsid w:val="00CA2900"/>
    <w:rsid w:val="00CA4E54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8E7"/>
    <w:rsid w:val="00D35403"/>
    <w:rsid w:val="00D63F94"/>
    <w:rsid w:val="00D66C2F"/>
    <w:rsid w:val="00D73D4D"/>
    <w:rsid w:val="00D837DE"/>
    <w:rsid w:val="00D9457A"/>
    <w:rsid w:val="00DF2B98"/>
    <w:rsid w:val="00E059E1"/>
    <w:rsid w:val="00E17A90"/>
    <w:rsid w:val="00E25A2D"/>
    <w:rsid w:val="00E3179A"/>
    <w:rsid w:val="00E77705"/>
    <w:rsid w:val="00E866A5"/>
    <w:rsid w:val="00E91BA8"/>
    <w:rsid w:val="00E93573"/>
    <w:rsid w:val="00EE4D40"/>
    <w:rsid w:val="00F0037C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D0056"/>
    <w:rsid w:val="00FD6033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C1F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D6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1D6B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1D6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1D6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C1F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D6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1D6B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1D6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1D6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</izvorni_sadrzaj>
    <derivirana_varijabla naziv="DomainObject.Predmet.ProtustrankaFormated_1">  VIS, dioničko društvo za hotelijerstvo, ugostiteljstvo i turizam</derivirana_varijabla>
  </DomainObject.Predmet.ProtustrankaFormated>
  <DomainObject.Predmet.ProtustrankaFormatedOIB>
    <izvorni_sadrzaj>  VIS, dioničko društvo za hotelijerstvo, ugostiteljstvo i turizam, OIB 55505367731</izvorni_sadrzaj>
    <derivirana_varijabla naziv="DomainObject.Predmet.ProtustrankaFormatedOIB_1">  VIS, dioničko društvo za hotelijerstvo, ugostiteljstvo i turizam, OIB 55505367731</derivirana_varijabla>
  </DomainObject.Predmet.ProtustrankaFormatedOIB>
  <DomainObject.Predmet.ProtustrankaFormatedWithAdress>
    <izvorni_sadrzaj> VIS, dioničko društvo za hotelijerstvo, ugostiteljstvo i turizam, Šetalište Apolonija Zanelle 5, 21480 Vis</izvorni_sadrzaj>
    <derivirana_varijabla naziv="DomainObject.Predmet.ProtustrankaFormatedWithAdress_1"> VIS, dioničko društvo za hotelijerstvo, ugostiteljstvo i turizam, Šetalište Apolonija Zanelle 5, 21480 Vis</derivirana_varijabla>
  </DomainObject.Predmet.ProtustrankaFormatedWithAdress>
  <DomainObject.Predmet.ProtustrankaFormatedWithAdressOIB>
    <izvorni_sadrzaj> VIS, dioničko društvo za hotelijerstvo, ugostiteljstvo i turizam, OIB 55505367731, Šetalište Apolonija Zanelle 5, 21480 Vis</izvorni_sadrzaj>
    <derivirana_varijabla naziv="DomainObject.Predmet.ProtustrankaFormatedWithAdressOIB_1"> VIS, dioničko društvo za hotelijerstvo, ugostiteljstvo i turizam,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Šetalište Apolonija Zanelle 5, 21480 Vis</izvorni_sadrzaj>
    <derivirana_varijabla naziv="DomainObject.Predmet.ProtustrankaWithAdress_1">VIS, dioničko društvo za hotelijerstvo, ugostiteljstvo i turizam Šetalište Apolonija Zanelle 5, 21480 Vis</derivirana_varijabla>
  </DomainObject.Predmet.ProtustrankaWithAdress>
  <DomainObject.Predmet.ProtustrankaWithAdressOIB>
    <izvorni_sadrzaj>VIS, dioničko društvo za hotelijerstvo, ugostiteljstvo i turizam, OIB 55505367731, Šetalište Apolonija Zanelle 5, 21480 Vis</izvorni_sadrzaj>
    <derivirana_varijabla naziv="DomainObject.Predmet.ProtustrankaWithAdressOIB_1">VIS, dioničko društvo za hotelijerstvo, ugostiteljstvo i turizam, OIB 55505367731, Šetalište Apolonija Zanelle 5, 21480 Vis</derivirana_varijabla>
  </DomainObject.Predmet.ProtustrankaWithAdressOIB>
  <DomainObject.Predmet.ProtustrankaNazivFormated>
    <izvorni_sadrzaj>VIS, dioničko društvo za hotelijerstvo, ugostiteljstvo i turizam</izvorni_sadrzaj>
    <derivirana_varijabla naziv="DomainObject.Predmet.ProtustrankaNazivFormated_1">VIS, dioničko društvo za hotelijerstvo, ugostiteljstvo i turizam</derivirana_varijabla>
  </DomainObject.Predmet.ProtustrankaNazivFormated>
  <DomainObject.Predmet.ProtustrankaNazivFormatedOIB>
    <izvorni_sadrzaj>VIS, dioničko društvo za hotelijerstvo, ugostiteljstvo i turizam, OIB 55505367731</izvorni_sadrzaj>
    <derivirana_varijabla naziv="DomainObject.Predmet.ProtustrankaNazivFormatedOIB_1">VIS, dioničko društvo za hotelijerstvo, ugostiteljstvo i turizam,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kolovoza 2015.</izvorni_sadrzaj>
    <derivirana_varijabla naziv="DomainObject.Predmet.SpisIzvanSuda.DatumIzlazaSpisa_1">11. kolovoza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RH</izvorni_sadrzaj>
    <derivirana_varijabla naziv="DomainObject.Predmet.SpisIzvanSuda.LokacijaSpisa_1">Visoki trgovački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po žalbi</izvorni_sadrzaj>
    <derivirana_varijabla naziv="DomainObject.Predmet.SpisIzvanSuda.RazlogIzlaskaSpisa_1">Radi odluke po žalbi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VIS, dioničko društvo za hotelijerstvo, ugostiteljstvo i turizam</item>
    </izvorni_sadrzaj>
    <derivirana_varijabla naziv="DomainObject.Predmet.ProtuStrankaListFormated_1">
      <item>VIS, dioničko društvo za hotelijerstvo, ugostiteljstvo i turizam</item>
    </derivirana_varijabla>
  </DomainObject.Predmet.ProtuStrankaListFormated>
  <DomainObject.Predmet.ProtuStrankaListFormatedOIB>
    <izvorni_sadrzaj>
      <item>VIS, dioničko društvo za hotelijerstvo, ugostiteljstvo i turizam, OIB 55505367731</item>
    </izvorni_sadrzaj>
    <derivirana_varijabla naziv="DomainObject.Predmet.ProtuStrankaListFormatedOIB_1">
      <item>VIS, dioničko društvo za hotelijerstvo, ugostiteljstvo i turizam, OIB 55505367731</item>
    </derivirana_varijabla>
  </DomainObject.Predmet.ProtuStrankaListFormatedOIB>
  <DomainObject.Predmet.ProtuStrankaListFormatedWithAdress>
    <izvorni_sadrzaj>
      <item>VIS, dioničko društvo za hotelijerstvo, ugostiteljstvo i turizam, Šetalište Apolonija Zanelle 5, 21480 Vis</item>
    </izvorni_sadrzaj>
    <derivirana_varijabla naziv="DomainObject.Predmet.ProtuStrankaListFormatedWithAdress_1">
      <item>VIS, dioničko društvo za hotelijerstvo, ugostiteljstvo i turizam,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turizam, OIB 55505367731, Šetalište Apolonija Zanelle 5, 21480 Vis</item>
    </izvorni_sadrzaj>
    <derivirana_varijabla naziv="DomainObject.Predmet.ProtuStrankaListFormatedWithAdressOIB_1">
      <item>VIS, dioničko društvo za hotelijerstvo, ugostiteljstvo i turizam,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</item>
    </izvorni_sadrzaj>
    <derivirana_varijabla naziv="DomainObject.Predmet.ProtuStrankaListNazivFormated_1">
      <item>VIS, dioničko društvo za hotelijerstvo, ugostiteljstvo i turizam</item>
    </derivirana_varijabla>
  </DomainObject.Predmet.ProtuStrankaListNazivFormated>
  <DomainObject.Predmet.ProtuStrankaListNazivFormatedOIB>
    <izvorni_sadrzaj>
      <item>VIS, dioničko društvo za hotelijerstvo, ugostiteljstvo i turizam, OIB 55505367731</item>
    </izvorni_sadrzaj>
    <derivirana_varijabla naziv="DomainObject.Predmet.ProtuStrankaListNazivFormatedOIB_1">
      <item>VIS, dioničko društvo za hotelijerstvo, ugostiteljstvo i turizam,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</izvorni_sadrzaj>
    <derivirana_varijabla naziv="DomainObject.Predmet.ProtustrankaIDrugi_1">VIS, dioničko društvo za hotelijerstvo, ugostiteljstvo i turizam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VIS, dioničko društvo za hotelijerstvo, ugostiteljstvo i turizam, OIB 55505367731, Šetalište Apolonija Zanelle 5, 21480 Vis</izvorni_sadrzaj>
    <derivirana_varijabla naziv="DomainObject.Predmet.ProtustrankaIDrugiAdressOIB_1">VIS, dioničko društvo za hotelijerstvo, ugostiteljstvo i turizam,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izvorni_sadrzaj>
    <derivirana_varijabla naziv="DomainObject.Predmet.SudioniciListNaziv_1"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derivirana_varijabla>
  </DomainObject.Predmet.SudioniciListNaziv>
  <DomainObject.Predmet.SudioniciListAdressOIB>
    <izvorni_sadrzaj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</izvorni_sadrzaj>
    <derivirana_varijabla naziv="DomainObject.Predmet.SudioniciListAdressOIB_1"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</izvorni_sadrzaj>
    <derivirana_varijabla naziv="DomainObject.Predmet.SudioniciListNazivOIB_1"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8578C0-20E4-4D0F-AEE2-39B399258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653</properties:Words>
  <properties:Characters>3675</properties:Characters>
  <properties:Lines>79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2015-09-03T07:30:00Z</dcterms:created>
  <dc:creator>pbacic</dc:creator>
  <cp:lastModifiedBy>Ana Golub Gruić</cp:lastModifiedBy>
  <cp:lastPrinted>2015-09-03T12:32:00Z</cp:lastPrinted>
  <dcterms:modified xmlns:xsi="http://www.w3.org/2001/XMLSchema-instance" xsi:type="dcterms:W3CDTF">2015-09-04T05:45:00Z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