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4bee" w14:paraId="29e4bee" w:rsidRDefault="004C14CD" w:rsidP="002D60CE" w:rsidR="005E5B93">
      <w:pPr>
        <w:jc w:val="both"/>
        <w15:collapsed w:val="false"/>
      </w:pPr>
      <w:bookmarkStart w:name="_GoBack" w:id="0"/>
      <w:bookmarkEnd w:id="0"/>
      <w:r w:rsidRPr="003A50F5">
        <w:t xml:space="preserve">    </w:t>
      </w:r>
    </w:p>
    <w:p w:rsidRDefault="005E5B93"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rsidRPr="003A50F5">
      <w:pPr>
        <w:jc w:val="both"/>
      </w:pPr>
      <w:r w:rsidRPr="003A50F5">
        <w:t xml:space="preserve">        Zagreb, </w:t>
      </w:r>
      <w:r w:rsidR="002D60CE" w:rsidRPr="003A50F5">
        <w:t>Amruševa 2/II</w:t>
      </w:r>
    </w:p>
    <w:p w:rsidRDefault="002D60CE" w:rsidP="002D60CE" w:rsidR="002D60CE">
      <w:pPr>
        <w:jc w:val="both"/>
      </w:pPr>
    </w:p>
    <w:p w:rsidRDefault="00027184" w:rsidP="002D60CE" w:rsidR="00027184">
      <w:pPr>
        <w:jc w:val="both"/>
      </w:pPr>
    </w:p>
    <w:p w:rsidRDefault="00027184" w:rsidP="002D60CE" w:rsidR="00027184" w:rsidRPr="003A50F5">
      <w:pPr>
        <w:jc w:val="both"/>
      </w:pPr>
      <w:r>
        <w:tab/>
      </w:r>
      <w:r>
        <w:tab/>
      </w:r>
      <w:r>
        <w:tab/>
      </w:r>
      <w:r>
        <w:tab/>
      </w:r>
      <w:r>
        <w:tab/>
      </w:r>
      <w:r>
        <w:tab/>
      </w:r>
      <w:r>
        <w:tab/>
      </w:r>
      <w:r>
        <w:tab/>
      </w:r>
      <w:r>
        <w:tab/>
      </w:r>
      <w:r>
        <w:tab/>
        <w:t xml:space="preserve">  </w:t>
      </w:r>
      <w:r w:rsidRPr="003A50F5">
        <w:t>89. St-</w:t>
      </w:r>
      <w:r w:rsidR="00D678B5">
        <w:t>2816/18-</w:t>
      </w:r>
      <w:r w:rsidR="0095103C">
        <w:t>28</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95103C" w:rsidP="00D678B5" w:rsidR="00D678B5" w:rsidRPr="0095103C">
      <w:pPr>
        <w:ind w:firstLine="720"/>
        <w:jc w:val="both"/>
      </w:pPr>
      <w:r>
        <w:rPr>
          <w:lang w:val="pt-BR"/>
        </w:rPr>
        <w:t>Trgovački sud u Zagrebu, po sutkinji</w:t>
      </w:r>
      <w:r w:rsidR="00D678B5" w:rsidRPr="009F3D4B">
        <w:rPr>
          <w:lang w:val="pt-BR"/>
        </w:rPr>
        <w:t xml:space="preserve"> </w:t>
      </w:r>
      <w:r w:rsidR="00D678B5" w:rsidRPr="000D7E17">
        <w:t>Nikolini Dorić Hadžisejdić</w:t>
      </w:r>
      <w:r w:rsidR="00D678B5" w:rsidRPr="009F3D4B">
        <w:rPr>
          <w:lang w:val="pt-BR"/>
        </w:rPr>
        <w:t xml:space="preserve">, u stečajnom postupku nad dužnikom </w:t>
      </w:r>
      <w:r w:rsidR="00D678B5" w:rsidRPr="00BD03BF">
        <w:t>ARES IT SECURITY j.d.o.o.</w:t>
      </w:r>
      <w:r w:rsidR="00D678B5">
        <w:t xml:space="preserve">, Zagreb, </w:t>
      </w:r>
      <w:r w:rsidR="00D678B5" w:rsidRPr="00BD03BF">
        <w:t xml:space="preserve">Trg Ante Starčevića 7, OIB </w:t>
      </w:r>
      <w:r w:rsidR="00D678B5" w:rsidRPr="0095103C">
        <w:t>20990896203,</w:t>
      </w:r>
      <w:r w:rsidR="00D678B5" w:rsidRPr="0095103C">
        <w:rPr>
          <w:lang w:val="pt-BR"/>
        </w:rPr>
        <w:t xml:space="preserve"> 2</w:t>
      </w:r>
      <w:r w:rsidRPr="0095103C">
        <w:rPr>
          <w:lang w:val="pt-BR"/>
        </w:rPr>
        <w:t>2</w:t>
      </w:r>
      <w:r w:rsidR="00D678B5" w:rsidRPr="0095103C">
        <w:rPr>
          <w:lang w:val="pt-BR"/>
        </w:rPr>
        <w:t>. svibnja 2019.</w:t>
      </w:r>
      <w:r w:rsidR="00D678B5" w:rsidRPr="0095103C">
        <w:t>,</w:t>
      </w:r>
    </w:p>
    <w:p w:rsidRDefault="00AA753F" w:rsidP="00AA753F" w:rsidR="00AA753F" w:rsidRPr="0095103C">
      <w:pPr>
        <w:tabs>
          <w:tab w:pos="2977" w:val="left"/>
        </w:tabs>
        <w:ind w:firstLine="720"/>
        <w:jc w:val="both"/>
      </w:pP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7A744A">
      <w:pPr>
        <w:ind w:firstLine="708"/>
        <w:jc w:val="both"/>
      </w:pPr>
      <w:r w:rsidRPr="007A744A">
        <w:t>I</w:t>
      </w:r>
      <w:r w:rsidR="00D677F7" w:rsidRPr="007A744A">
        <w:t>.</w:t>
      </w:r>
      <w:r w:rsidRPr="007A744A">
        <w:t xml:space="preserve"> Pozivaju se </w:t>
      </w:r>
      <w:r w:rsidR="00704DD0" w:rsidRPr="007A744A">
        <w:t>osobe koje imaju pravni interes za provedbom stečajnoga postupka</w:t>
      </w:r>
      <w:r w:rsidR="00F324F6" w:rsidRPr="007A744A">
        <w:t xml:space="preserve"> nad </w:t>
      </w:r>
      <w:r w:rsidRPr="007A744A">
        <w:t xml:space="preserve"> d</w:t>
      </w:r>
      <w:r w:rsidR="00704DD0" w:rsidRPr="007A744A">
        <w:t>užnikom</w:t>
      </w:r>
      <w:r w:rsidR="00F324F6" w:rsidRPr="007A744A">
        <w:t xml:space="preserve"> </w:t>
      </w:r>
      <w:r w:rsidR="00D678B5" w:rsidRPr="00BD03BF">
        <w:t>ARES IT SECURITY j.d.o.o.</w:t>
      </w:r>
      <w:r w:rsidR="00D678B5">
        <w:t xml:space="preserve">, Zagreb, </w:t>
      </w:r>
      <w:r w:rsidR="00D678B5" w:rsidRPr="00BD03BF">
        <w:t xml:space="preserve">Trg Ante Starčevića 7, OIB </w:t>
      </w:r>
      <w:r w:rsidR="00D678B5" w:rsidRPr="00FF3E48">
        <w:t>20990896203</w:t>
      </w:r>
      <w:r w:rsidR="005543BD" w:rsidRPr="007A744A">
        <w:rPr>
          <w:lang w:val="pt-BR"/>
        </w:rPr>
        <w:t>,</w:t>
      </w:r>
      <w:r w:rsidR="00704DD0" w:rsidRPr="007A744A">
        <w:rPr>
          <w:lang w:val="pt-BR"/>
        </w:rPr>
        <w:t xml:space="preserve"> u roku 15 dana</w:t>
      </w:r>
      <w:r w:rsidR="00C40A44" w:rsidRPr="007A744A">
        <w:rPr>
          <w:lang w:val="pt-BR"/>
        </w:rPr>
        <w:t xml:space="preserve"> predujmiti iznos od</w:t>
      </w:r>
      <w:r w:rsidR="005543BD" w:rsidRPr="007A744A">
        <w:rPr>
          <w:lang w:val="pt-BR"/>
        </w:rPr>
        <w:t xml:space="preserve"> </w:t>
      </w:r>
      <w:r w:rsidR="00D678B5" w:rsidRPr="008D69D1">
        <w:t>27</w:t>
      </w:r>
      <w:r w:rsidR="00BA2FAC" w:rsidRPr="008D69D1">
        <w:t>.</w:t>
      </w:r>
      <w:r w:rsidR="00D678B5" w:rsidRPr="008D69D1">
        <w:t>1</w:t>
      </w:r>
      <w:r w:rsidR="00BA2FAC" w:rsidRPr="008D69D1">
        <w:t xml:space="preserve">00,00 </w:t>
      </w:r>
      <w:r w:rsidR="00A444DB" w:rsidRPr="008D69D1">
        <w:t xml:space="preserve">kn </w:t>
      </w:r>
      <w:r w:rsidRPr="008D69D1">
        <w:t xml:space="preserve">za pokriće troškova prethodnog i stečajnog postupka na račun Trgovačkog suda u Zagrebu otvoren pri Hrvatskoj poštanskoj banci d.d. Zagreb broj </w:t>
      </w:r>
      <w:r w:rsidR="00A6064D" w:rsidRPr="008D69D1">
        <w:t>IBAN HR9223900011300000460</w:t>
      </w:r>
      <w:r w:rsidR="00A0793E" w:rsidRPr="008D69D1">
        <w:t>,</w:t>
      </w:r>
      <w:r w:rsidR="002817DE" w:rsidRPr="008D69D1">
        <w:t xml:space="preserve"> </w:t>
      </w:r>
      <w:r w:rsidR="009B3D51" w:rsidRPr="008D69D1">
        <w:t>model 05,</w:t>
      </w:r>
      <w:r w:rsidR="009B3D51" w:rsidRPr="007A744A">
        <w:t xml:space="preserve"> poziv na </w:t>
      </w:r>
      <w:r w:rsidR="00A6064D" w:rsidRPr="007A744A">
        <w:t xml:space="preserve">broj </w:t>
      </w:r>
      <w:r w:rsidR="00D678B5">
        <w:t>2816-18</w:t>
      </w:r>
      <w:r w:rsidR="00A0793E" w:rsidRPr="007A744A">
        <w:t>.</w:t>
      </w:r>
    </w:p>
    <w:p w:rsidRDefault="00065B42" w:rsidP="0021298E" w:rsidR="00065B42" w:rsidRPr="007A744A">
      <w:pPr>
        <w:ind w:firstLine="708"/>
        <w:jc w:val="both"/>
      </w:pPr>
      <w:r w:rsidRPr="007A744A">
        <w:t>II</w:t>
      </w:r>
      <w:r w:rsidR="00D677F7" w:rsidRPr="007A744A">
        <w:t>. Ako</w:t>
      </w:r>
      <w:r w:rsidRPr="007A744A">
        <w:t xml:space="preserve"> </w:t>
      </w:r>
      <w:r w:rsidR="00BF0DDB" w:rsidRPr="007A744A">
        <w:t>osobe koje imaju pravni interes za provedbom stečajnoga postupaka nad dužnikom</w:t>
      </w:r>
      <w:r w:rsidRPr="007A744A">
        <w:t xml:space="preserve"> ne postupe u skladu s točkom I</w:t>
      </w:r>
      <w:r w:rsidR="00D677F7" w:rsidRPr="007A744A">
        <w:t>.</w:t>
      </w:r>
      <w:r w:rsidRPr="007A744A">
        <w:t xml:space="preserve"> ovog rješenja </w:t>
      </w:r>
      <w:r w:rsidR="00F324F6" w:rsidRPr="007A744A">
        <w:t>sud</w:t>
      </w:r>
      <w:r w:rsidRPr="007A744A">
        <w:t xml:space="preserve"> će donijeti rješenje o otvaranju i zaključenju stečajnog postupka.</w:t>
      </w:r>
    </w:p>
    <w:p w:rsidRDefault="00D677F7" w:rsidP="00065B42" w:rsidR="00D677F7" w:rsidRPr="007A744A"/>
    <w:p w:rsidRDefault="00065B42" w:rsidP="00D677F7" w:rsidR="00065B42" w:rsidRPr="007A744A">
      <w:pPr>
        <w:jc w:val="center"/>
      </w:pPr>
      <w:r w:rsidRPr="007A744A">
        <w:t>Obrazloženje</w:t>
      </w:r>
    </w:p>
    <w:p w:rsidRDefault="00065B42" w:rsidP="00901CFD" w:rsidR="005543BD" w:rsidRPr="007A744A">
      <w:r w:rsidRPr="007A744A">
        <w:t xml:space="preserve"> </w:t>
      </w:r>
    </w:p>
    <w:p w:rsidRDefault="00D678B5" w:rsidP="00D678B5" w:rsidR="00D678B5" w:rsidRPr="00EB6CE5">
      <w:pPr>
        <w:ind w:firstLine="708"/>
        <w:jc w:val="both"/>
      </w:pPr>
      <w:r w:rsidRPr="00EB6CE5">
        <w:t>Financijska agencija podnijela je</w:t>
      </w:r>
      <w:r>
        <w:t>, 22</w:t>
      </w:r>
      <w:r w:rsidRPr="00EB6CE5">
        <w:t xml:space="preserve">. </w:t>
      </w:r>
      <w:r>
        <w:t>veljače</w:t>
      </w:r>
      <w:r w:rsidRPr="00EB6CE5">
        <w:t xml:space="preserve"> 201</w:t>
      </w:r>
      <w:r>
        <w:t>8</w:t>
      </w:r>
      <w:r w:rsidRPr="00EB6CE5">
        <w:t>., zahtjev za provedbu skraćenog stečajnog postupka nad dužnikom ARES IT SECURITY j.d.o.o., Zagreb, Trg Ante Starčevića 7, OIB 20990896203, na temelju odredbe čl. 429. st. 1. Stečajnog zakona (“Narodne novine” broj 71/15, dalje: SZ), koji postupak je vođen pred ovim sudom pod poslovnim brojem St-</w:t>
      </w:r>
      <w:r>
        <w:t>550/18</w:t>
      </w:r>
      <w:r w:rsidRPr="00EB6CE5">
        <w:t xml:space="preserve">. </w:t>
      </w:r>
    </w:p>
    <w:p w:rsidRDefault="00D678B5" w:rsidP="00D678B5" w:rsidR="00D678B5" w:rsidRPr="00EB6CE5">
      <w:pPr>
        <w:ind w:firstLine="720"/>
        <w:jc w:val="both"/>
      </w:pPr>
      <w:r w:rsidRPr="00EB6CE5">
        <w:t>Pravomoćnim rješenjem ovoga suda poslovni broj St-</w:t>
      </w:r>
      <w:r>
        <w:t>550</w:t>
      </w:r>
      <w:r w:rsidRPr="00EB6CE5">
        <w:t>/1</w:t>
      </w:r>
      <w:r>
        <w:t>8 od 14</w:t>
      </w:r>
      <w:r w:rsidRPr="00EB6CE5">
        <w:t xml:space="preserve">. </w:t>
      </w:r>
      <w:r>
        <w:t>rujna</w:t>
      </w:r>
      <w:r w:rsidRPr="00EB6CE5">
        <w:t xml:space="preserve"> 201</w:t>
      </w:r>
      <w:r>
        <w:t>8</w:t>
      </w:r>
      <w:r w:rsidRPr="00EB6CE5">
        <w:t>. obustavljen je skraćeni stečajni postupak nad dužnikom na temelju odredaba čl. 433. SZ-a uz obrazloženje, u bitnome, kako je, 1</w:t>
      </w:r>
      <w:r>
        <w:t>0</w:t>
      </w:r>
      <w:r w:rsidRPr="00EB6CE5">
        <w:t xml:space="preserve">. </w:t>
      </w:r>
      <w:r>
        <w:t>rujna</w:t>
      </w:r>
      <w:r w:rsidRPr="00EB6CE5">
        <w:t xml:space="preserve"> 201</w:t>
      </w:r>
      <w:r>
        <w:t>8</w:t>
      </w:r>
      <w:r w:rsidRPr="00EB6CE5">
        <w:t xml:space="preserve">., </w:t>
      </w:r>
      <w:r>
        <w:t>v</w:t>
      </w:r>
      <w:r w:rsidRPr="00EB6CE5">
        <w:t>jerovnik Repub</w:t>
      </w:r>
      <w:r>
        <w:t xml:space="preserve">lika Hrvatska zastupana po ŽDO </w:t>
      </w:r>
      <w:r w:rsidRPr="00EB6CE5">
        <w:t>dostavila prijedlog vjerovnika za otvaranje stečajnog postupka n</w:t>
      </w:r>
      <w:r>
        <w:t xml:space="preserve">avodeći da dužnik ima imovinu </w:t>
      </w:r>
      <w:r w:rsidRPr="00EB6CE5">
        <w:t>te je izvijestila sud da</w:t>
      </w:r>
      <w:r>
        <w:t xml:space="preserve"> je dužnik upisan kao vlasnik motornog vozila  i to osobnog automobila ALFA ROMEO 2.0 TS 16V/147, godina proizvodnje 2002., registarske oznake ZG5021DV</w:t>
      </w:r>
      <w:r w:rsidRPr="00EB6CE5">
        <w:t>.</w:t>
      </w:r>
      <w:r>
        <w:t xml:space="preserve"> </w:t>
      </w:r>
      <w:r w:rsidRPr="00EB6CE5">
        <w:t xml:space="preserve">U prijedlogu za otvaranje stečajnog postupka se u bitnome navodi kako kod dužnika postoji stečajni razlog jer u očevidniku redoslijeda osnova za plaćanje ima više neizvršenih osnova za plaćanje u razdoblju dužem od 60 dana. </w:t>
      </w:r>
    </w:p>
    <w:p w:rsidRDefault="00D678B5" w:rsidP="00D678B5" w:rsidR="005C6039" w:rsidRPr="007A744A">
      <w:pPr>
        <w:ind w:firstLine="709"/>
        <w:jc w:val="both"/>
      </w:pPr>
      <w:r w:rsidRPr="00EB6CE5">
        <w:t>Odredbom čl. 115. st. 1. SZ-a propisano je da sud na temelju prijedloga za otvaranje stečajnoga postupka donosi rješenje o pokretanju prethodnoga postupka radi utvrđivanja pretpostavki za otvaranje stečajnoga postupka (prethodni postupak).</w:t>
      </w:r>
    </w:p>
    <w:p w:rsidRDefault="00CC26EF" w:rsidP="00D678B5" w:rsidR="0056196A" w:rsidRPr="003A40D5">
      <w:pPr>
        <w:autoSpaceDE w:val="false"/>
        <w:autoSpaceDN w:val="false"/>
        <w:adjustRightInd w:val="false"/>
        <w:jc w:val="both"/>
      </w:pPr>
      <w:r>
        <w:lastRenderedPageBreak/>
        <w:tab/>
      </w:r>
      <w:r w:rsidRPr="007A744A">
        <w:t xml:space="preserve">Sud je rješenjem od </w:t>
      </w:r>
      <w:r w:rsidR="00D678B5">
        <w:t>5</w:t>
      </w:r>
      <w:r w:rsidRPr="00BD4EF7">
        <w:t xml:space="preserve">. </w:t>
      </w:r>
      <w:r w:rsidR="00D678B5">
        <w:t>veljače</w:t>
      </w:r>
      <w:r w:rsidRPr="00BD4EF7">
        <w:t xml:space="preserve"> 201</w:t>
      </w:r>
      <w:r w:rsidR="00D678B5">
        <w:t>9</w:t>
      </w:r>
      <w:r w:rsidRPr="0065182A">
        <w:t>.</w:t>
      </w:r>
      <w:r w:rsidRPr="007A744A">
        <w:t xml:space="preserve"> pokrenuo prethodni postupak nad dužnikom, a </w:t>
      </w:r>
      <w:r>
        <w:t>na ročište radi očitovanja o prijedlogu za otvaranje stečajnog postupka nije pristupio zastupnik po zakonu dužnika</w:t>
      </w:r>
      <w:r w:rsidR="00D678B5">
        <w:t>.</w:t>
      </w:r>
      <w:r>
        <w:t xml:space="preserve"> </w:t>
      </w:r>
    </w:p>
    <w:p w:rsidRDefault="00BF1AFA" w:rsidP="0056196A" w:rsidR="0056196A">
      <w:pPr>
        <w:pStyle w:val="Tijeloteksta"/>
        <w:ind w:firstLine="708"/>
      </w:pPr>
      <w:r>
        <w:t>S obzirom na to da u toj</w:t>
      </w:r>
      <w:r w:rsidRPr="00FD0362">
        <w:t xml:space="preserve"> fazi stečajnog postupka nije bilo moguće utvrditi status i stanje obveza dužnika, odnosno sud na temelju</w:t>
      </w:r>
      <w:r w:rsidR="0056196A">
        <w:t xml:space="preserve"> dobivenih podataka </w:t>
      </w:r>
      <w:r w:rsidRPr="00FD0362">
        <w:t>nije mogao utvrditi mogućnost da se imovinom dužnika pokriju troškovi stečajnog postupka, na temelju odredbe čl. 119. SZ-a</w:t>
      </w:r>
      <w:r w:rsidR="0056196A">
        <w:t xml:space="preserve"> rješenj</w:t>
      </w:r>
      <w:r w:rsidR="00D678B5">
        <w:t>em od 25</w:t>
      </w:r>
      <w:r>
        <w:t xml:space="preserve">. </w:t>
      </w:r>
      <w:r w:rsidR="00D678B5">
        <w:t>veljače</w:t>
      </w:r>
      <w:r>
        <w:t xml:space="preserve"> 201</w:t>
      </w:r>
      <w:r w:rsidR="00D678B5">
        <w:t>9</w:t>
      </w:r>
      <w:r>
        <w:t xml:space="preserve">. </w:t>
      </w:r>
      <w:r w:rsidRPr="00FD0362">
        <w:t>imenova</w:t>
      </w:r>
      <w:r>
        <w:t xml:space="preserve">n </w:t>
      </w:r>
      <w:r w:rsidR="008D69D1">
        <w:t xml:space="preserve">je </w:t>
      </w:r>
      <w:r>
        <w:t>privremeni</w:t>
      </w:r>
      <w:r w:rsidRPr="00FD0362">
        <w:t xml:space="preserve"> stečajn</w:t>
      </w:r>
      <w:r>
        <w:t>i</w:t>
      </w:r>
      <w:r w:rsidRPr="00FD0362">
        <w:t xml:space="preserve"> upravitelj</w:t>
      </w:r>
      <w:r w:rsidR="0056196A">
        <w:t>.</w:t>
      </w:r>
    </w:p>
    <w:p w:rsidRDefault="0085378B" w:rsidP="0085378B" w:rsidR="0085378B">
      <w:pPr>
        <w:jc w:val="both"/>
      </w:pPr>
    </w:p>
    <w:p w:rsidRDefault="0085378B" w:rsidP="0085378B" w:rsidR="00D678B5">
      <w:pPr>
        <w:jc w:val="both"/>
      </w:pPr>
      <w:r>
        <w:tab/>
      </w:r>
      <w:r w:rsidR="008D119F">
        <w:t xml:space="preserve">Na </w:t>
      </w:r>
      <w:r w:rsidR="008D119F" w:rsidRPr="007A744A">
        <w:t>ročišt</w:t>
      </w:r>
      <w:r w:rsidR="008D119F">
        <w:t>u</w:t>
      </w:r>
      <w:r w:rsidR="008D119F" w:rsidRPr="007A744A">
        <w:t xml:space="preserve"> radi rasprave o uvjetima za otvaranje stečajnog postupka</w:t>
      </w:r>
      <w:r w:rsidR="008D119F">
        <w:t xml:space="preserve"> p</w:t>
      </w:r>
      <w:r w:rsidR="007A744A">
        <w:t>rivremena</w:t>
      </w:r>
      <w:r w:rsidR="00057BF6" w:rsidRPr="007A744A">
        <w:t xml:space="preserve"> </w:t>
      </w:r>
      <w:r w:rsidR="001D314B" w:rsidRPr="007A744A">
        <w:t>stečajn</w:t>
      </w:r>
      <w:r w:rsidR="007A744A">
        <w:t>a</w:t>
      </w:r>
      <w:r w:rsidR="001D314B" w:rsidRPr="007A744A">
        <w:t xml:space="preserve"> upravitelj</w:t>
      </w:r>
      <w:r w:rsidR="007A744A">
        <w:t>ica</w:t>
      </w:r>
      <w:r w:rsidR="001D314B" w:rsidRPr="007A744A">
        <w:t xml:space="preserve"> je nave</w:t>
      </w:r>
      <w:r w:rsidR="007A744A">
        <w:t>la</w:t>
      </w:r>
      <w:r w:rsidR="00BA2FAC">
        <w:t xml:space="preserve"> </w:t>
      </w:r>
      <w:r w:rsidR="00D678B5">
        <w:t xml:space="preserve">da je u prethodnom ispitnom postupku utvrđeno da dužnik ne posluje, da je u blokadi duže od 60 dana te se može potvrditi da su kod dužnika ARES IT SECURITY j.d.o.o. iz Zagreba ispunjeni uvjeti za otvaranje stečajnog postupka. Provjerom stanja imovine utvrđeno je da dužnik </w:t>
      </w:r>
      <w:r w:rsidR="00D678B5">
        <w:rPr>
          <w:bCs/>
        </w:rPr>
        <w:t>nema imovinu čija bi vrijednost  pokrila troškove stečajnog postupka te se predlaže da stečajni su</w:t>
      </w:r>
      <w:r w:rsidR="00D678B5">
        <w:t xml:space="preserve">dac pozove osobe koje imaju pravni interes za provedbu stečajnog postupka uplate predujam u iznosu od </w:t>
      </w:r>
      <w:r w:rsidR="008D69D1">
        <w:t>27</w:t>
      </w:r>
      <w:r w:rsidR="00D678B5">
        <w:t>.100,00 kn za namirenje prethodnog i otvorenog stečaja. U slučaju izostanka uplate predujma predlaže se donijeti rješenje o otvaranju i zatvaranju stečajnog postupka. Troškovi prethodnog ispitnog postupka procjenjuju se na iznos od 4.000,00 kuna. Predvidivi troškovi vođenja stečajnog postupka, pod pretpostavkom trajanja u razdoblju od 12 mjeseci,  procjenjuju se u ukupnom iznosu od 27.100,00 kuna i to: troškovi vođenja poslovnih knjiga i sastavljanja izvješća i poreznih prijava u iznosu od 7.200,00</w:t>
      </w:r>
      <w:r>
        <w:t xml:space="preserve"> kn odnosno 600,00 kn mjesečno, </w:t>
      </w:r>
      <w:r w:rsidR="00D678B5">
        <w:t>trošak otvaranja i zatvaranja stečajnog postupka u iznosu od 3.900,00 kn, izrada pečata 130,00 kn, troškovi otvaranja, vođenja i zatvaranja računa stečajnog dužnika prema tarifi za poslovne subjekte Addiko bank d.d. Zagreb (otvaranje 50,00 kn,  mjesečno održavanje računa 174,00 kn, izvodi 24,00 kn, obrada 10 međubankovnih naloga – 62,00 kuna, zatvaranje računa 200,00 kn), objava GFI u FINA-i od 460,00 kn, trošak arhiviranja u iznosu 800,00 kn, paušalna sudska pristojba 2.000,00 kn, trošak bruto nagrade stečajnom upravitelju – prema čl. 7. Uredbe o kriterijima i načinu obračuna i plaćanja nagrade stečajnim upraviteljima) u iznosu od 16.000,00 kn procjenjuje se na iznos unovčenja stečajne mase do 100.000,00 kn.</w:t>
      </w:r>
    </w:p>
    <w:p w:rsidRDefault="008D69D1" w:rsidP="0085378B" w:rsidR="008D69D1">
      <w:pPr>
        <w:jc w:val="both"/>
      </w:pPr>
      <w:r>
        <w:tab/>
        <w:t xml:space="preserve">Na ročištu je punomoćnik predlagatelja Republika Hrvatska, Ministarstvo financija, Porezna uprava, naveo da je suglasan s izvješćem privremene stečajne upraviteljice. </w:t>
      </w:r>
    </w:p>
    <w:p w:rsidRDefault="0085378B" w:rsidP="0085378B" w:rsidR="0085378B">
      <w:pPr>
        <w:jc w:val="both"/>
      </w:pPr>
      <w:r>
        <w:tab/>
        <w:t>S</w:t>
      </w:r>
      <w:r w:rsidRPr="00D4174D">
        <w:t>pisu prileži ispis podataka iz Zajedničkog informacijskog sustava z</w:t>
      </w:r>
      <w:r>
        <w:t>emljišnih knjiga i katastra od 1</w:t>
      </w:r>
      <w:r w:rsidRPr="00D4174D">
        <w:t xml:space="preserve">8. </w:t>
      </w:r>
      <w:r>
        <w:t>siječnja</w:t>
      </w:r>
      <w:r w:rsidRPr="00D4174D">
        <w:t xml:space="preserve"> 201</w:t>
      </w:r>
      <w:r>
        <w:t>9. (list 34</w:t>
      </w:r>
      <w:r w:rsidRPr="00D4174D">
        <w:t xml:space="preserve"> spisa) iz kojeg proizlazi da dužnik </w:t>
      </w:r>
      <w:r>
        <w:t xml:space="preserve">nije </w:t>
      </w:r>
      <w:r w:rsidRPr="00D4174D">
        <w:t>vlasnik nekretnina.</w:t>
      </w:r>
    </w:p>
    <w:p w:rsidRDefault="0085378B" w:rsidP="0085378B" w:rsidR="0085378B" w:rsidRPr="000E28FE">
      <w:pPr>
        <w:jc w:val="both"/>
      </w:pPr>
      <w:r>
        <w:tab/>
        <w:t>S</w:t>
      </w:r>
      <w:r w:rsidRPr="000E28FE">
        <w:t>pisu prileži potvrda FINE od 16. svibnja 2019. (list 70 spisa) prema kojoj je dužnik na dan 10. svibnja 2019. u Očevidniku redoslijeda osnova za plaćanje imao neizvršene osnove za plaćanje u neprekinutom razdoblju od 567 dana u ukupnom iznosu od 356.990,07 kn.</w:t>
      </w:r>
    </w:p>
    <w:p w:rsidRDefault="00057BF6" w:rsidP="003A50F5" w:rsidR="00057BF6" w:rsidRPr="008D119F">
      <w:pPr>
        <w:pStyle w:val="Tijeloteksta"/>
        <w:ind w:firstLine="708"/>
      </w:pPr>
      <w:r w:rsidRPr="008D119F">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rsidRPr="0085378B">
      <w:pPr>
        <w:pStyle w:val="Tijeloteksta"/>
        <w:ind w:firstLine="708"/>
        <w:rPr>
          <w:color w:val="FF0000"/>
        </w:rPr>
      </w:pPr>
      <w:r w:rsidRPr="008D119F">
        <w:t>U smislu citirane odredbe čl. 132. st. 1. SZ-a pozvane su osobe koje imaju pravni interes za provedbom stečajn</w:t>
      </w:r>
      <w:r w:rsidR="0056179E" w:rsidRPr="008D119F">
        <w:t>oga postupka predujmiti troškove</w:t>
      </w:r>
      <w:r w:rsidRPr="008D119F">
        <w:t xml:space="preserve"> prethodnog i otvorenog stečajn</w:t>
      </w:r>
      <w:r w:rsidRPr="008D69D1">
        <w:t xml:space="preserve">og postupka u ukupnom iznosu </w:t>
      </w:r>
      <w:r w:rsidR="0085378B" w:rsidRPr="008D69D1">
        <w:t xml:space="preserve">27.100,00 </w:t>
      </w:r>
      <w:r w:rsidR="00A444DB" w:rsidRPr="008D69D1">
        <w:t xml:space="preserve">kn </w:t>
      </w:r>
      <w:r w:rsidRPr="008D69D1">
        <w:t xml:space="preserve">prema navedenoj specifikaciji troškova privremenog stečajnog upravitelja, a sve bazirano na </w:t>
      </w:r>
      <w:r w:rsidR="0085378B" w:rsidRPr="008D69D1">
        <w:t>trajanju postupka u vremenu od 12</w:t>
      </w:r>
      <w:r w:rsidRPr="008D69D1">
        <w:t xml:space="preserve"> mjeseci</w:t>
      </w:r>
      <w:r w:rsidRPr="0085378B">
        <w:rPr>
          <w:color w:val="FF0000"/>
        </w:rPr>
        <w:t xml:space="preserve">. </w:t>
      </w:r>
    </w:p>
    <w:p w:rsidRDefault="007F0AD5" w:rsidP="009B6DB8" w:rsidR="009B6DB8" w:rsidRPr="007A744A">
      <w:pPr>
        <w:ind w:firstLine="708"/>
        <w:jc w:val="both"/>
      </w:pPr>
      <w:r w:rsidRPr="007A744A">
        <w:lastRenderedPageBreak/>
        <w:t>Ima</w:t>
      </w:r>
      <w:r w:rsidR="00A444DB">
        <w:t>jući u vidu izvješće privremene</w:t>
      </w:r>
      <w:r w:rsidRPr="007A744A">
        <w:t xml:space="preserve"> stečajn</w:t>
      </w:r>
      <w:r w:rsidR="00A444DB">
        <w:t>e</w:t>
      </w:r>
      <w:r w:rsidRPr="007A744A">
        <w:t xml:space="preserve"> upravitelj</w:t>
      </w:r>
      <w:r w:rsidR="00A444DB">
        <w:t>ice</w:t>
      </w:r>
      <w:r w:rsidRPr="007A744A">
        <w:t xml:space="preserve"> da dužnikova imovina nije dostatna za namirenje troškova prethodnog i stečajnog postupka, a </w:t>
      </w:r>
      <w:r w:rsidR="009B6DB8" w:rsidRPr="007A744A">
        <w:t xml:space="preserve">u skladu s citiranom odredbom čl. 132. st. 1. SZ-a, pozvane su osobe koje imaju pravni interes za provedbom stečajnoga postupka nad dužnikom </w:t>
      </w:r>
      <w:r w:rsidR="0085378B" w:rsidRPr="00EB6CE5">
        <w:t>ARES IT SECURITY j.d.o.o., Zagreb, Trg Ante Starčevića 7, OIB 20990896203</w:t>
      </w:r>
      <w:r w:rsidR="009B6DB8" w:rsidRPr="007A744A">
        <w:rPr>
          <w:lang w:val="pt-BR"/>
        </w:rPr>
        <w:t xml:space="preserve">, </w:t>
      </w:r>
      <w:r w:rsidRPr="007A744A">
        <w:t xml:space="preserve">predujmiti navedeni iznos </w:t>
      </w:r>
      <w:r w:rsidR="009B6DB8" w:rsidRPr="007A744A">
        <w:t xml:space="preserve">(točka I. izreke) te su upozoreni na pravne posljedice ako ne postupe po ovom rješenju iz točke I. sukladno odredbi članka 132. st. 2. SZ-a (točka II. izreke). </w:t>
      </w:r>
    </w:p>
    <w:p w:rsidRDefault="00065B42" w:rsidP="00057BF6" w:rsidR="00065B42" w:rsidRPr="007A744A">
      <w:pPr>
        <w:pStyle w:val="Tijeloteksta"/>
        <w:ind w:firstLine="708"/>
      </w:pPr>
      <w:r w:rsidRPr="007A744A">
        <w:t xml:space="preserve">        </w:t>
      </w:r>
    </w:p>
    <w:p w:rsidRDefault="001013EE" w:rsidP="002C3072" w:rsidR="00065B42" w:rsidRPr="00027184">
      <w:pPr>
        <w:jc w:val="center"/>
      </w:pPr>
      <w:r w:rsidRPr="003A50F5">
        <w:t xml:space="preserve">U </w:t>
      </w:r>
      <w:r w:rsidR="00065B42" w:rsidRPr="00027184">
        <w:t>Zagreb</w:t>
      </w:r>
      <w:r w:rsidR="009B3D51" w:rsidRPr="00027184">
        <w:t>u</w:t>
      </w:r>
      <w:r w:rsidR="00F818EF" w:rsidRPr="0095103C">
        <w:t xml:space="preserve">, </w:t>
      </w:r>
      <w:r w:rsidR="00DA5425" w:rsidRPr="0095103C">
        <w:t>2</w:t>
      </w:r>
      <w:r w:rsidR="0095103C" w:rsidRPr="0095103C">
        <w:t>2</w:t>
      </w:r>
      <w:r w:rsidR="00934C94" w:rsidRPr="0095103C">
        <w:t xml:space="preserve">. </w:t>
      </w:r>
      <w:r w:rsidR="00D678B5" w:rsidRPr="0095103C">
        <w:t>svibnja</w:t>
      </w:r>
      <w:r w:rsidR="002C3072" w:rsidRPr="0095103C">
        <w:t xml:space="preserve"> 201</w:t>
      </w:r>
      <w:r w:rsidR="00DA5425" w:rsidRPr="0095103C">
        <w:t>9</w:t>
      </w:r>
      <w:r w:rsidR="00065B42" w:rsidRPr="00027184">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95103C">
        <w:t>Sutkinja</w:t>
      </w:r>
      <w:r w:rsidR="00065B42" w:rsidRPr="003A50F5">
        <w:t>:</w:t>
      </w:r>
    </w:p>
    <w:p w:rsidRDefault="003A50F5" w:rsidP="009F136B" w:rsidR="00065B42" w:rsidRPr="003A50F5">
      <w:pPr>
        <w:jc w:val="right"/>
      </w:pPr>
      <w:r w:rsidRPr="003A50F5">
        <w:t>Nikolina Dorić Hadžisejdić</w:t>
      </w:r>
      <w:r w:rsidR="00F85A7E">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5A7E" w:rsidP="007B64C7" w:rsidR="00F85A7E">
      <w:pPr>
        <w:ind w:firstLine="708" w:left="3540"/>
        <w:jc w:val="right"/>
      </w:pPr>
    </w:p>
    <w:p w:rsidRDefault="00F85A7E" w:rsidP="007B64C7" w:rsidR="00F85A7E">
      <w:pPr>
        <w:ind w:firstLine="708" w:left="3540"/>
        <w:jc w:val="right"/>
      </w:pPr>
    </w:p>
    <w:p w:rsidRDefault="00F85A7E" w:rsidP="007B64C7" w:rsidR="00F85A7E">
      <w:pPr>
        <w:ind w:firstLine="708" w:left="3540"/>
        <w:jc w:val="right"/>
      </w:pPr>
      <w:r>
        <w:t>Za točnost otpravka-ovlašteni službenik:</w:t>
      </w:r>
    </w:p>
    <w:p w:rsidRDefault="00F85A7E" w:rsidP="007B64C7" w:rsidR="00F85A7E">
      <w:pPr>
        <w:ind w:firstLine="708" w:left="3540"/>
        <w:jc w:val="right"/>
      </w:pPr>
      <w:r>
        <w:t xml:space="preserve">                                       Valentina Gabud</w:t>
      </w:r>
    </w:p>
    <w:p w:rsidRDefault="0085378B" w:rsidP="00F85A7E" w:rsidR="0085378B" w:rsidRPr="00065FB3">
      <w:pPr>
        <w:pStyle w:val="Odlomakpopisa"/>
      </w:pPr>
    </w:p>
    <w:sectPr w:rsidSect="00065FB3" w:rsidR="0085378B" w:rsidRPr="00065FB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F85A7E">
          <w:rPr>
            <w:noProof/>
            <w:sz w:val="24"/>
            <w:szCs w:val="24"/>
          </w:rPr>
          <w:t>3</w:t>
        </w:r>
        <w:r w:rsidRPr="003A50F5">
          <w:rPr>
            <w:sz w:val="24"/>
            <w:szCs w:val="24"/>
          </w:rPr>
          <w:fldChar w:fldCharType="end"/>
        </w:r>
      </w:sdtContent>
    </w:sdt>
    <w:r w:rsidRPr="003A50F5">
      <w:rPr>
        <w:sz w:val="24"/>
        <w:szCs w:val="24"/>
      </w:rPr>
      <w:tab/>
      <w:t>89. St-</w:t>
    </w:r>
    <w:r w:rsidR="00D678B5">
      <w:rPr>
        <w:sz w:val="24"/>
        <w:szCs w:val="24"/>
      </w:rPr>
      <w:t>2816/18-</w:t>
    </w:r>
    <w:r w:rsidR="0095103C">
      <w:rPr>
        <w:sz w:val="24"/>
        <w:szCs w:val="24"/>
      </w:rPr>
      <w:t>28</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27184"/>
    <w:rsid w:val="0005307D"/>
    <w:rsid w:val="00057BF6"/>
    <w:rsid w:val="00063B13"/>
    <w:rsid w:val="00065B42"/>
    <w:rsid w:val="00065FB3"/>
    <w:rsid w:val="00077295"/>
    <w:rsid w:val="000B22E7"/>
    <w:rsid w:val="000B5C4E"/>
    <w:rsid w:val="000C1F96"/>
    <w:rsid w:val="000D1AD2"/>
    <w:rsid w:val="000E335E"/>
    <w:rsid w:val="001013EE"/>
    <w:rsid w:val="00107A43"/>
    <w:rsid w:val="00134F3A"/>
    <w:rsid w:val="001559F6"/>
    <w:rsid w:val="001823FF"/>
    <w:rsid w:val="001861A1"/>
    <w:rsid w:val="001A762F"/>
    <w:rsid w:val="001D314B"/>
    <w:rsid w:val="001E09E6"/>
    <w:rsid w:val="0021298E"/>
    <w:rsid w:val="0022257A"/>
    <w:rsid w:val="00260C00"/>
    <w:rsid w:val="002817DE"/>
    <w:rsid w:val="002C3072"/>
    <w:rsid w:val="002D0A8E"/>
    <w:rsid w:val="002D5087"/>
    <w:rsid w:val="002D60CE"/>
    <w:rsid w:val="0031111F"/>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6196A"/>
    <w:rsid w:val="0059075B"/>
    <w:rsid w:val="00591F57"/>
    <w:rsid w:val="005C6039"/>
    <w:rsid w:val="005E5B93"/>
    <w:rsid w:val="006376B4"/>
    <w:rsid w:val="00662884"/>
    <w:rsid w:val="006B293D"/>
    <w:rsid w:val="00704DD0"/>
    <w:rsid w:val="007150E9"/>
    <w:rsid w:val="00754CF2"/>
    <w:rsid w:val="007A744A"/>
    <w:rsid w:val="007B068E"/>
    <w:rsid w:val="007E6A6F"/>
    <w:rsid w:val="007F0AD5"/>
    <w:rsid w:val="00846A5C"/>
    <w:rsid w:val="0085378B"/>
    <w:rsid w:val="008B2D26"/>
    <w:rsid w:val="008B669A"/>
    <w:rsid w:val="008D119F"/>
    <w:rsid w:val="008D69D1"/>
    <w:rsid w:val="00901CFD"/>
    <w:rsid w:val="0092492D"/>
    <w:rsid w:val="00934C94"/>
    <w:rsid w:val="00947BCF"/>
    <w:rsid w:val="0095103C"/>
    <w:rsid w:val="00973C2C"/>
    <w:rsid w:val="009B1748"/>
    <w:rsid w:val="009B3D51"/>
    <w:rsid w:val="009B6DB8"/>
    <w:rsid w:val="009F136B"/>
    <w:rsid w:val="00A0793E"/>
    <w:rsid w:val="00A444DB"/>
    <w:rsid w:val="00A6064D"/>
    <w:rsid w:val="00A75EA1"/>
    <w:rsid w:val="00A75F17"/>
    <w:rsid w:val="00A851A3"/>
    <w:rsid w:val="00AA753F"/>
    <w:rsid w:val="00B4352B"/>
    <w:rsid w:val="00B62E90"/>
    <w:rsid w:val="00B67863"/>
    <w:rsid w:val="00B87516"/>
    <w:rsid w:val="00B9015B"/>
    <w:rsid w:val="00BA2FAC"/>
    <w:rsid w:val="00BC67EF"/>
    <w:rsid w:val="00BE5577"/>
    <w:rsid w:val="00BF01D0"/>
    <w:rsid w:val="00BF0DDB"/>
    <w:rsid w:val="00BF1AFA"/>
    <w:rsid w:val="00C0143E"/>
    <w:rsid w:val="00C0180C"/>
    <w:rsid w:val="00C162AA"/>
    <w:rsid w:val="00C23ADD"/>
    <w:rsid w:val="00C40A44"/>
    <w:rsid w:val="00C90682"/>
    <w:rsid w:val="00CC0B95"/>
    <w:rsid w:val="00CC26EF"/>
    <w:rsid w:val="00CC7AC0"/>
    <w:rsid w:val="00CD6860"/>
    <w:rsid w:val="00D026F8"/>
    <w:rsid w:val="00D14B5B"/>
    <w:rsid w:val="00D229E0"/>
    <w:rsid w:val="00D24310"/>
    <w:rsid w:val="00D24405"/>
    <w:rsid w:val="00D2657D"/>
    <w:rsid w:val="00D677F7"/>
    <w:rsid w:val="00D678B5"/>
    <w:rsid w:val="00D803A5"/>
    <w:rsid w:val="00DA5425"/>
    <w:rsid w:val="00DE0F86"/>
    <w:rsid w:val="00E0682D"/>
    <w:rsid w:val="00E24B5E"/>
    <w:rsid w:val="00E657C6"/>
    <w:rsid w:val="00E76671"/>
    <w:rsid w:val="00EF3D26"/>
    <w:rsid w:val="00F324F6"/>
    <w:rsid w:val="00F56D9E"/>
    <w:rsid w:val="00F66C66"/>
    <w:rsid w:val="00F818EF"/>
    <w:rsid w:val="00F85A7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F85A7E"/>
    <w:rPr>
      <w:color w:val="808080"/>
      <w:bdr w:space="0" w:sz="0" w:color="auto" w:val="none"/>
      <w:shd w:fill="auto" w:color="auto" w:val="clear"/>
    </w:rPr>
  </w:style>
  <w:style w:customStyle="true" w:styleId="eSPISCCParagraphDefaultFont" w:type="character">
    <w:name w:val="eSPIS_CC_Paragraph Default Font"/>
    <w:basedOn w:val="Zadanifontodlomka"/>
    <w:rsid w:val="00F85A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A7E"/>
    <w:rPr>
      <w:bdr w:space="0" w:sz="0" w:color="auto" w:val="none"/>
      <w:shd w:fill="FFFFCC" w:color="auto" w:val="clear"/>
      <w:lang w:val="hr-HR"/>
    </w:rPr>
  </w:style>
  <w:style w:customStyle="true" w:styleId="PozadinaSvijetloCrvena" w:type="character">
    <w:name w:val="Pozadina_SvijetloCrvena"/>
    <w:basedOn w:val="eSPISCCParagraphDefaultFont"/>
    <w:rsid w:val="00F85A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A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St-2816/2018</izvorni_sadrzaj>
    <derivirana_varijabla naziv="DomainObject.Predmet.OznakaBroj_1">St-2816/2018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ARES IT SECURITY jednostavno društvo s ograničenom odgovornošću za informatiku i usluge</izvorni_sadrzaj>
    <derivirana_varijabla naziv="DomainObject.Predmet.ProtustrankaFormated_1">  ARES IT SECURITY jednostavno društvo s ograničenom odgovornošću za informatiku i usluge</derivirana_varijabla>
  </DomainObject.Predmet.ProtustrankaFormated>
  <DomainObject.Predmet.ProtustrankaFormatedOIB>
    <izvorni_sadrzaj>  ARES IT SECURITY jednostavno društvo s ograničenom odgovornošću za informatiku i usluge, OIB 20990896203</izvorni_sadrzaj>
    <derivirana_varijabla naziv="DomainObject.Predmet.ProtustrankaFormatedOIB_1">  ARES IT SECURITY jednostavno društvo s ograničenom odgovornošću za informatiku i usluge, OIB 20990896203</derivirana_varijabla>
  </DomainObject.Predmet.ProtustrankaFormatedOIB>
  <DomainObject.Predmet.ProtustrankaFormatedWithAdress>
    <izvorni_sadrzaj> ARES IT SECURITY jednostavno društvo s ograničenom odgovornošću za informatiku i usluge, Trg Ante Starčevića 7, 10000 Zagreb</izvorni_sadrzaj>
    <derivirana_varijabla naziv="DomainObject.Predmet.ProtustrankaFormatedWithAdress_1"> ARES IT SECURITY jednostavno društvo s ograničenom odgovornošću za informatiku i usluge, Trg Ante Starčevića 7, 10000 Zagreb</derivirana_varijabla>
  </DomainObject.Predmet.ProtustrankaFormatedWithAdress>
  <DomainObject.Predmet.ProtustrankaFormatedWithAdressOIB>
    <izvorni_sadrzaj> ARES IT SECURITY jednostavno društvo s ograničenom odgovornošću za informatiku i usluge, OIB 20990896203, Trg Ante Starčevića 7, 10000 Zagreb</izvorni_sadrzaj>
    <derivirana_varijabla naziv="DomainObject.Predmet.ProtustrankaFormatedWithAdressOIB_1"> ARES IT SECURITY jednostavno društvo s ograničenom odgovornošću za informatiku i usluge, OIB 20990896203, Trg Ante Starčevića 7, 10000 Zagreb</derivirana_varijabla>
  </DomainObject.Predmet.ProtustrankaFormatedWithAdressOIB>
  <DomainObject.Predmet.ProtustrankaWithAdress>
    <izvorni_sadrzaj>ARES IT SECURITY jednostavno društvo s ograničenom odgovornošću za informatiku i usluge Trg Ante Starčevića 7, 10000 Zagreb</izvorni_sadrzaj>
    <derivirana_varijabla naziv="DomainObject.Predmet.ProtustrankaWithAdress_1">ARES IT SECURITY jednostavno društvo s ograničenom odgovornošću za informatiku i usluge Trg Ante Starčevića 7, 10000 Zagreb</derivirana_varijabla>
  </DomainObject.Predmet.ProtustrankaWithAdress>
  <DomainObject.Predmet.ProtustrankaWithAdressOIB>
    <izvorni_sadrzaj>ARES IT SECURITY jednostavno društvo s ograničenom odgovornošću za informatiku i usluge, OIB 20990896203, Trg Ante Starčevića 7, 10000 Zagreb</izvorni_sadrzaj>
    <derivirana_varijabla naziv="DomainObject.Predmet.ProtustrankaWithAdressOIB_1">ARES IT SECURITY jednostavno društvo s ograničenom odgovornošću za informatiku i usluge, OIB 20990896203, Trg Ante Starčevića 7, 10000 Zagreb</derivirana_varijabla>
  </DomainObject.Predmet.ProtustrankaWithAdressOIB>
  <DomainObject.Predmet.ProtustrankaNazivFormated>
    <izvorni_sadrzaj>ARES IT SECURITY jednostavno društvo s ograničenom odgovornošću za informatiku i usluge</izvorni_sadrzaj>
    <derivirana_varijabla naziv="DomainObject.Predmet.ProtustrankaNazivFormated_1">ARES IT SECURITY jednostavno društvo s ograničenom odgovornošću za informatiku i usluge</derivirana_varijabla>
  </DomainObject.Predmet.ProtustrankaNazivFormated>
  <DomainObject.Predmet.ProtustrankaNazivFormatedOIB>
    <izvorni_sadrzaj>ARES IT SECURITY jednostavno društvo s ograničenom odgovornošću za informatiku i usluge, OIB 20990896203</izvorni_sadrzaj>
    <derivirana_varijabla naziv="DomainObject.Predmet.ProtustrankaNazivFormatedOIB_1">ARES IT SECURITY jednostavno društvo s ograničenom odgovornošću za informatiku i usluge, OIB 20990896203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br. 1, 10000 Zagreb; Ministarstvo financija Porezna uprava, Katančićeva 5, 10000 Zagreb</izvorni_sadrzaj>
    <derivirana_varijabla naziv="DomainObject.Predmet.StrankaFormatedWithAdress_1"> FINA Regionalni centar Zagreb, Trg svibanjskih žrtava 1995. br.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Ministarstvo financija Porezna uprava, OIB 18683136487, Katančićeva 5, 10000 Zagreb</izvorni_sadrzaj>
    <derivirana_varijabla naziv="DomainObject.Predmet.StrankaFormatedWithAdressOIB_1"> FINA Regionalni centar Zagreb, OIB 85821130368, Trg svibanjskih žrtava 1995. br. 1, 10000 Zagreb; Ministarstvo financija Porezna uprava, OIB 18683136487, Katančićeva 5, 10000 Zagreb</derivirana_varijabla>
  </DomainObject.Predmet.StrankaFormatedWithAdressOIB>
  <DomainObject.Predmet.StrankaWithAdress>
    <izvorni_sadrzaj>FINA Regionalni centar Zagreb Trg svibanjskih žrtava 1995. br. 1,10000 Zagreb,Ministarstvo financija Porezna uprava Katančićeva 5,10000 Zagreb</izvorni_sadrzaj>
    <derivirana_varijabla naziv="DomainObject.Predmet.StrankaWithAdress_1">FINA Regionalni centar Zagreb Trg svibanjskih žrtava 1995. br. 1,10000 Zagreb,Ministarstvo financija Porezna uprava Katančićeva 5,10000 Zagreb</derivirana_varijabla>
  </DomainObject.Predmet.StrankaWithAdress>
  <DomainObject.Predmet.StrankaWithAdressOIB>
    <izvorni_sadrzaj>FINA Regionalni centar Zagreb, OIB 85821130368, Trg svibanjskih žrtava 1995. br. 1,10000 Zagreb,Ministarstvo financija Porezna uprava, OIB 18683136487, Katančićeva 5,10000 Zagreb</izvorni_sadrzaj>
    <derivirana_varijabla naziv="DomainObject.Predmet.StrankaWithAdressOIB_1">FINA Regionalni centar Zagreb, OIB 85821130368, Trg svibanjskih žrtava 1995. br.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br. 1, 10000 Zagreb</item>
      <item>Ministarstvo financija Porezna uprava, Katančićeva 5, 10000 Zagreb</item>
    </izvorni_sadrzaj>
    <derivirana_varijabla naziv="DomainObject.Predmet.StrankaListFormatedWithAdress_1">
      <item>FINA Regionalni centar Zagreb, Trg svibanjskih žrtava 1995. br.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ARES IT SECURITY jednostavno društvo s ograničenom odgovornošću za informatiku i usluge</item>
    </izvorni_sadrzaj>
    <derivirana_varijabla naziv="DomainObject.Predmet.ProtuStrankaListFormated_1">
      <item>ARES IT SECURITY jednostavno društvo s ograničenom odgovornošću za informatiku i usluge</item>
    </derivirana_varijabla>
  </DomainObject.Predmet.ProtuStrankaListFormated>
  <DomainObject.Predmet.ProtuStrankaListFormatedOIB>
    <izvorni_sadrzaj>
      <item>ARES IT SECURITY jednostavno društvo s ograničenom odgovornošću za informatiku i usluge, OIB 20990896203</item>
    </izvorni_sadrzaj>
    <derivirana_varijabla naziv="DomainObject.Predmet.ProtuStrankaListFormatedOIB_1">
      <item>ARES IT SECURITY jednostavno društvo s ograničenom odgovornošću za informatiku i usluge, OIB 20990896203</item>
    </derivirana_varijabla>
  </DomainObject.Predmet.ProtuStrankaListFormatedOIB>
  <DomainObject.Predmet.ProtuStrankaListFormatedWithAdress>
    <izvorni_sadrzaj>
      <item>ARES IT SECURITY jednostavno društvo s ograničenom odgovornošću za informatiku i usluge, Trg Ante Starčevića 7, 10000 Zagreb</item>
    </izvorni_sadrzaj>
    <derivirana_varijabla naziv="DomainObject.Predmet.ProtuStrankaListFormatedWithAdress_1">
      <item>ARES IT SECURITY jednostavno društvo s ograničenom odgovornošću za informatiku i usluge, Trg Ante Starčevića 7, 10000 Zagreb</item>
    </derivirana_varijabla>
  </DomainObject.Predmet.ProtuStrankaListFormatedWithAdress>
  <DomainObject.Predmet.ProtuStrankaListFormatedWithAdressOIB>
    <izvorni_sadrzaj>
      <item>ARES IT SECURITY jednostavno društvo s ograničenom odgovornošću za informatiku i usluge, OIB 20990896203, Trg Ante Starčevića 7, 10000 Zagreb</item>
    </izvorni_sadrzaj>
    <derivirana_varijabla naziv="DomainObject.Predmet.ProtuStrankaListFormatedWithAdressOIB_1">
      <item>ARES IT SECURITY jednostavno društvo s ograničenom odgovornošću za informatiku i usluge, OIB 20990896203, Trg Ante Starčevića 7, 10000 Zagreb</item>
    </derivirana_varijabla>
  </DomainObject.Predmet.ProtuStrankaListFormatedWithAdressOIB>
  <DomainObject.Predmet.ProtuStrankaListNazivFormated>
    <izvorni_sadrzaj>
      <item>ARES IT SECURITY jednostavno društvo s ograničenom odgovornošću za informatiku i usluge</item>
    </izvorni_sadrzaj>
    <derivirana_varijabla naziv="DomainObject.Predmet.ProtuStrankaListNazivFormated_1">
      <item>ARES IT SECURITY jednostavno društvo s ograničenom odgovornošću za informatiku i usluge</item>
    </derivirana_varijabla>
  </DomainObject.Predmet.ProtuStrankaListNazivFormated>
  <DomainObject.Predmet.ProtuStrankaListNazivFormatedOIB>
    <izvorni_sadrzaj>
      <item>ARES IT SECURITY jednostavno društvo s ograničenom odgovornošću za informatiku i usluge, OIB 20990896203</item>
    </izvorni_sadrzaj>
    <derivirana_varijabla naziv="DomainObject.Predmet.ProtuStrankaListNazivFormatedOIB_1">
      <item>ARES IT SECURITY jednostavno društvo s ograničenom odgovornošću za informatiku i usluge, OIB 20990896203</item>
    </derivirana_varijabla>
  </DomainObject.Predmet.ProtuStrankaListNazivFormatedOIB>
  <DomainObject.Predmet.OstaliListFormated>
    <izvorni_sadrzaj>
      <item>ŽELJKA BRADAČ</item>
      <item>ŽUPANIJSKO DRŽAVNO ODVJETNIŠTVO ZAGREB</item>
    </izvorni_sadrzaj>
    <derivirana_varijabla naziv="DomainObject.Predmet.OstaliListFormated_1">
      <item>ŽELJKA BRADAČ</item>
      <item>ŽUPANIJSKO DRŽAVNO ODVJETNIŠTVO ZAGREB</item>
    </derivirana_varijabla>
  </DomainObject.Predmet.OstaliListFormated>
  <DomainObject.Predmet.OstaliListFormatedOIB>
    <izvorni_sadrzaj>
      <item>ŽELJKA BRADAČ, OIB 59865752915</item>
      <item>ŽUPANIJSKO DRŽAVNO ODVJETNIŠTVO ZAGREB, OIB 16488001145</item>
    </izvorni_sadrzaj>
    <derivirana_varijabla naziv="DomainObject.Predmet.OstaliListFormatedOIB_1">
      <item>ŽELJKA BRADAČ, OIB 59865752915</item>
      <item>ŽUPANIJSKO DRŽAVNO ODVJETNIŠTVO ZAGREB, OIB 16488001145</item>
    </derivirana_varijabla>
  </DomainObject.Predmet.OstaliListFormatedOIB>
  <DomainObject.Predmet.OstaliListFormatedWithAdress>
    <izvorni_sadrzaj>
      <item>ŽELJKA BRADAČ, Josipa Juraja Strossmayera 26, 49210 Zabok</item>
      <item>ŽUPANIJSKO DRŽAVNO ODVJETNIŠTVO ZAGREB, Savska c.41, 10000 Zagreb</item>
    </izvorni_sadrzaj>
    <derivirana_varijabla naziv="DomainObject.Predmet.OstaliListFormatedWithAdress_1">
      <item>ŽELJKA BRADAČ, Josipa Juraja Strossmayera 26, 49210 Zabok</item>
      <item>ŽUPANIJSKO DRŽAVNO ODVJETNIŠTVO ZAGREB, Savska c.41, 10000 Zagreb</item>
    </derivirana_varijabla>
  </DomainObject.Predmet.OstaliListFormatedWithAdress>
  <DomainObject.Predmet.OstaliListFormatedWithAdressOIB>
    <izvorni_sadrzaj>
      <item>ŽELJKA BRADAČ, OIB 59865752915, Josipa Juraja Strossmayera 26, 49210 Zabok</item>
      <item>ŽUPANIJSKO DRŽAVNO ODVJETNIŠTVO ZAGREB, OIB 16488001145, Savska c.41, 10000 Zagreb</item>
    </izvorni_sadrzaj>
    <derivirana_varijabla naziv="DomainObject.Predmet.OstaliListFormatedWithAdressOIB_1">
      <item>ŽELJKA BRADAČ, OIB 59865752915, Josipa Juraja Strossmayera 26, 49210 Zabok</item>
      <item>ŽUPANIJSKO DRŽAVNO ODVJETNIŠTVO ZAGREB, OIB 16488001145, Savska c.41, 10000 Zagreb</item>
    </derivirana_varijabla>
  </DomainObject.Predmet.OstaliListFormatedWithAdressOIB>
  <DomainObject.Predmet.OstaliListNazivFormated>
    <izvorni_sadrzaj>
      <item>ŽELJKA BRADAČ</item>
      <item>ŽUPANIJSKO DRŽAVNO ODVJETNIŠTVO ZAGREB</item>
    </izvorni_sadrzaj>
    <derivirana_varijabla naziv="DomainObject.Predmet.OstaliListNazivFormated_1">
      <item>ŽELJKA BRADAČ</item>
      <item>ŽUPANIJSKO DRŽAVNO ODVJETNIŠTVO ZAGREB</item>
    </derivirana_varijabla>
  </DomainObject.Predmet.OstaliListNazivFormated>
  <DomainObject.Predmet.OstaliListNazivFormatedOIB>
    <izvorni_sadrzaj>
      <item>ŽELJKA BRADAČ, OIB 59865752915</item>
      <item>ŽUPANIJSKO DRŽAVNO ODVJETNIŠTVO ZAGREB, OIB 16488001145</item>
    </izvorni_sadrzaj>
    <derivirana_varijabla naziv="DomainObject.Predmet.OstaliListNazivFormatedOIB_1">
      <item>ŽELJKA BRADAČ, OIB 59865752915</item>
      <item>ŽUPANIJSKO DRŽAVNO ODVJETNIŠTVO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ARES IT SECURITY jednostavno društvo s ograničenom odgovornošću za informatiku i usluge</izvorni_sadrzaj>
    <derivirana_varijabla naziv="DomainObject.Predmet.ProtustrankaIDrugi_1">ARES IT SECURITY jednostavno društvo s ograničenom odgovornošću za informatiku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ARES IT SECURITY jednostavno društvo s ograničenom odgovornošću za informatiku i usluge, OIB 20990896203, Trg Ante Starčevića 7, 10000 Zagreb</izvorni_sadrzaj>
    <derivirana_varijabla naziv="DomainObject.Predmet.ProtustrankaIDrugiAdressOIB_1">ARES IT SECURITY jednostavno društvo s ograničenom odgovornošću za informatiku i usluge, OIB 20990896203,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ARES IT SECURITY jednostavno društvo s ograničenom odgovornošću za informatiku i usluge</item>
      <item>FINA Regionalni centar Zagreb</item>
      <item>Ministarstvo financija Porezna uprava</item>
      <item>ŽELJKA BRADAČ</item>
      <item>ŽUPANIJSKO DRŽAVNO ODVJETNIŠTVO ZAGREB</item>
    </izvorni_sadrzaj>
    <derivirana_varijabla naziv="DomainObject.Predmet.SudioniciListNaziv_1">
      <item>ARES IT SECURITY jednostavno društvo s ograničenom odgovornošću za informatiku i usluge</item>
      <item>FINA Regionalni centar Zagreb</item>
      <item>Ministarstvo financija Porezna uprava</item>
      <item>ŽELJKA BRADAČ</item>
      <item>ŽUPANIJSKO DRŽAVNO ODVJETNIŠTVO ZAGREB</item>
    </derivirana_varijabla>
  </DomainObject.Predmet.SudioniciListNaziv>
  <DomainObject.Predmet.SudioniciListAdressOIB>
    <izvorni_sadrzaj>
      <item>ARES IT SECURITY jednostavno društvo s ograničenom odgovornošću za informatiku i usluge, OIB 20990896203, Trg Ante Starčevića 7,10000 Zagreb</item>
      <item>FINA Regionalni centar Zagreb, OIB 85821130368, Trg svibanjskih žrtava 1995. br. 1,10000 Zagreb</item>
      <item>Ministarstvo financija Porezna uprava, OIB 18683136487, Katančićeva 5,10000 Zagreb</item>
      <item>ŽELJKA BRADAČ, OIB 59865752915, Josipa Juraja Strossmayera 26,49210 Zabok</item>
      <item>ŽUPANIJSKO DRŽAVNO ODVJETNIŠTVO ZAGREB, OIB 16488001145, Savska c.41,10000 Zagreb</item>
    </izvorni_sadrzaj>
    <derivirana_varijabla naziv="DomainObject.Predmet.SudioniciListAdressOIB_1">
      <item>ARES IT SECURITY jednostavno društvo s ograničenom odgovornošću za informatiku i usluge, OIB 20990896203, Trg Ante Starčevića 7,10000 Zagreb</item>
      <item>FINA Regionalni centar Zagreb, OIB 85821130368, Trg svibanjskih žrtava 1995. br. 1,10000 Zagreb</item>
      <item>Ministarstvo financija Porezna uprava, OIB 18683136487, Katančićeva 5,10000 Zagreb</item>
      <item>ŽELJKA BRADAČ, OIB 59865752915, Josipa Juraja Strossmayera 26,49210 Zabok</item>
      <item>ŽUPANIJSKO DRŽAVNO ODVJETNIŠTVO ZAGREB, OIB 16488001145, Savska c.41,10000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20990896203</item>
      <item>, OIB 85821130368</item>
      <item>, OIB 18683136487</item>
      <item>, OIB 59865752915</item>
      <item>, OIB 16488001145</item>
    </izvorni_sadrzaj>
    <derivirana_varijabla naziv="DomainObject.Predmet.SudioniciListNazivOIB_1">
      <item>, OIB 20990896203</item>
      <item>, OIB 85821130368</item>
      <item>, OIB 18683136487</item>
      <item>, OIB 59865752915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svibnja 2019.</izvorni_sadrzaj>
    <derivirana_varijabla naziv="DomainObject.Predmet.DatumZadnjeOdrzaneSudskeRadnje_1">21. svibnja 2019.</derivirana_varijabla>
  </DomainObject.Predmet.DatumZadnjeOdrzaneSudskeRadnje>
  <DomainObject.PredzadnjaOdlukaIzPredmeta.DatumDonosenjaOdluke>
    <izvorni_sadrzaj>25. veljače 2019.</izvorni_sadrzaj>
    <derivirana_varijabla naziv="DomainObject.PredzadnjaOdlukaIzPredmeta.DatumDonosenjaOdluke_1">25. veljače 2019.</derivirana_varijabla>
  </DomainObject.PredzadnjaOdlukaIzPredmeta.DatumDonosenjaOdluke>
  <DomainObject.PredzadnjaOdlukaIzPredmeta.Oznaka>
    <izvorni_sadrzaj>St-2816/2018-20</izvorni_sadrzaj>
    <derivirana_varijabla naziv="DomainObject.PredzadnjaOdlukaIzPredmeta.Oznaka_1">St-2816/2018-20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84D71-FA27-4EA9-A27F-B91CE80F9D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6045</properties:Characters>
  <properties:Lines>116</properties:Lines>
  <properties:Paragraphs>30</properties:Paragraphs>
  <properties:TotalTime>247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2019-05-22T08:27:00Z</cp:lastPrinted>
  <dcterms:modified xmlns:xsi="http://www.w3.org/2001/XMLSchema-instance" xsi:type="dcterms:W3CDTF">2019-05-22T08:27:00Z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