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44d01d6" w14:paraId="44d01d6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5405D3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00E29">
              <w:t>9</w:t>
            </w:r>
            <w:r>
              <w:t xml:space="preserve"> </w:t>
            </w:r>
            <w:r w:rsidR="00800E29">
              <w:t>St-</w:t>
            </w:r>
            <w:r w:rsidR="005405D3">
              <w:t>138/18-4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5405D3">
        <w:rPr>
          <w:rFonts w:hAnsi="Times New Roman" w:ascii="Times New Roman"/>
          <w:sz w:val="24"/>
          <w:szCs w:val="24"/>
        </w:rPr>
        <w:t>Adria Biro j.d.o.o., OIB: 04378471495, sa sjedištem u Katarine Zrinski 4, 40000 Čakovec, dana 14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AD53A7">
        <w:rPr>
          <w:rFonts w:hAnsi="Times New Roman" w:ascii="Times New Roman"/>
          <w:sz w:val="24"/>
          <w:szCs w:val="24"/>
        </w:rPr>
        <w:t>lipnja</w:t>
      </w:r>
      <w:r w:rsidR="00445A91">
        <w:rPr>
          <w:rFonts w:hAnsi="Times New Roman" w:ascii="Times New Roman"/>
          <w:sz w:val="24"/>
          <w:szCs w:val="24"/>
        </w:rPr>
        <w:t xml:space="preserve"> 2018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0106AA">
        <w:rPr>
          <w:rFonts w:hAnsi="Times New Roman" w:ascii="Times New Roman"/>
          <w:sz w:val="24"/>
          <w:szCs w:val="24"/>
        </w:rPr>
        <w:t>g</w:t>
      </w:r>
      <w:r w:rsidRPr="00800E29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="00F509E5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</w:t>
      </w:r>
      <w:r w:rsidRPr="00800E29">
        <w:rPr>
          <w:rFonts w:hAnsi="Times New Roman" w:ascii="Times New Roman"/>
          <w:sz w:val="24"/>
          <w:szCs w:val="24"/>
        </w:rPr>
        <w:tab/>
        <w:t xml:space="preserve">Otvara se stečajni postupak nad stečajnim dužnikom </w:t>
      </w:r>
      <w:r w:rsidR="005405D3">
        <w:rPr>
          <w:rFonts w:hAnsi="Times New Roman" w:ascii="Times New Roman"/>
          <w:sz w:val="24"/>
          <w:szCs w:val="24"/>
        </w:rPr>
        <w:t>Adria Biro j.d.o.o., OIB: 04378471495, sa sjedištem u Katarine Zrinski 4, 40000 Čakovec</w:t>
      </w:r>
      <w:r w:rsidR="008A088C">
        <w:rPr>
          <w:rFonts w:hAnsi="Times New Roman" w:ascii="Times New Roman"/>
          <w:sz w:val="24"/>
          <w:szCs w:val="24"/>
        </w:rPr>
        <w:t>, s da</w:t>
      </w:r>
      <w:r w:rsidR="00AD53A7">
        <w:rPr>
          <w:rFonts w:hAnsi="Times New Roman" w:ascii="Times New Roman"/>
          <w:sz w:val="24"/>
          <w:szCs w:val="24"/>
        </w:rPr>
        <w:t>nom</w:t>
      </w:r>
      <w:r w:rsidR="005405D3">
        <w:rPr>
          <w:rFonts w:hAnsi="Times New Roman" w:ascii="Times New Roman"/>
          <w:sz w:val="24"/>
          <w:szCs w:val="24"/>
        </w:rPr>
        <w:t xml:space="preserve"> 1</w:t>
      </w:r>
      <w:r w:rsidR="00AD53A7">
        <w:rPr>
          <w:rFonts w:hAnsi="Times New Roman" w:ascii="Times New Roman"/>
          <w:sz w:val="24"/>
          <w:szCs w:val="24"/>
        </w:rPr>
        <w:t>4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AD53A7">
        <w:rPr>
          <w:rFonts w:hAnsi="Times New Roman" w:ascii="Times New Roman"/>
          <w:sz w:val="24"/>
          <w:szCs w:val="24"/>
        </w:rPr>
        <w:t>lipnja</w:t>
      </w:r>
      <w:r w:rsidR="00F13A1F">
        <w:rPr>
          <w:rFonts w:hAnsi="Times New Roman" w:ascii="Times New Roman"/>
          <w:sz w:val="24"/>
          <w:szCs w:val="24"/>
        </w:rPr>
        <w:t xml:space="preserve"> 2018. u 15</w:t>
      </w:r>
      <w:r w:rsidRPr="00800E29">
        <w:rPr>
          <w:rFonts w:hAnsi="Times New Roman" w:ascii="Times New Roman"/>
          <w:sz w:val="24"/>
          <w:szCs w:val="24"/>
        </w:rPr>
        <w:t>,00 sati.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</w:t>
      </w:r>
      <w:r w:rsidRPr="00800E29">
        <w:rPr>
          <w:rFonts w:hAnsi="Times New Roman" w:ascii="Times New Roman"/>
          <w:sz w:val="24"/>
          <w:szCs w:val="24"/>
        </w:rPr>
        <w:tab/>
        <w:t xml:space="preserve">Za stečajnog </w:t>
      </w:r>
      <w:r w:rsidRPr="0052384A">
        <w:rPr>
          <w:rFonts w:hAnsi="Times New Roman" w:ascii="Times New Roman"/>
          <w:sz w:val="24"/>
          <w:szCs w:val="24"/>
        </w:rPr>
        <w:t xml:space="preserve">upravitelja imenuje se </w:t>
      </w:r>
      <w:r w:rsidR="005405D3">
        <w:rPr>
          <w:rFonts w:hAnsi="Times New Roman" w:ascii="Times New Roman"/>
          <w:sz w:val="24"/>
          <w:szCs w:val="24"/>
        </w:rPr>
        <w:t>Dragan Čemerin, Vukovarska 3, Čakovec, OIB: 90776078028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III</w:t>
      </w:r>
      <w:r w:rsidRPr="00800E29">
        <w:rPr>
          <w:rFonts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5405D3">
        <w:rPr>
          <w:rFonts w:hAnsi="Times New Roman" w:ascii="Times New Roman"/>
          <w:sz w:val="24"/>
          <w:szCs w:val="24"/>
        </w:rPr>
        <w:t>Adria Biro j.d.o.o., OIB: 04378471495, sa sjedištem u Katarine Zrinski 4, 40000 Čakovec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F13A1F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IV</w:t>
      </w:r>
      <w:r w:rsidRPr="00800E29">
        <w:rPr>
          <w:rFonts w:hAnsi="Times New Roman" w:ascii="Times New Roman"/>
          <w:sz w:val="24"/>
          <w:szCs w:val="24"/>
        </w:rPr>
        <w:tab/>
        <w:t>Ovo rješenje objavit će se na mrežnoj stranici e-Oglasna ploča suda.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450291" w:rsidRPr="00B92B86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V</w:t>
      </w:r>
      <w:r w:rsidRPr="00800E29">
        <w:rPr>
          <w:rFonts w:hAnsi="Times New Roman" w:ascii="Times New Roman"/>
          <w:sz w:val="24"/>
          <w:szCs w:val="24"/>
        </w:rPr>
        <w:tab/>
        <w:t xml:space="preserve">Nakon pravomoćnosti ovoga rješenja stečajni dužnik </w:t>
      </w:r>
      <w:r w:rsidR="005405D3">
        <w:rPr>
          <w:rFonts w:hAnsi="Times New Roman" w:ascii="Times New Roman"/>
          <w:sz w:val="24"/>
          <w:szCs w:val="24"/>
        </w:rPr>
        <w:t>Adria Biro j.d.o.o., OIB: 04378471495, sa sjedištem u Katarine Zrinski 4, 40000 Čakovec</w:t>
      </w:r>
      <w:r w:rsidRPr="00800E29">
        <w:rPr>
          <w:rFonts w:hAnsi="Times New Roman" w:ascii="Times New Roman"/>
          <w:sz w:val="24"/>
          <w:szCs w:val="24"/>
        </w:rPr>
        <w:t>, bit će brisan iz sudskog registra.</w:t>
      </w: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Predlagatelj Financijska agencija Regionalni centar Zagre</w:t>
      </w:r>
      <w:r w:rsidR="000106AA">
        <w:rPr>
          <w:rFonts w:hAnsi="Times New Roman" w:ascii="Times New Roman"/>
          <w:sz w:val="24"/>
          <w:szCs w:val="24"/>
        </w:rPr>
        <w:t xml:space="preserve">b, Podružnica </w:t>
      </w:r>
      <w:r w:rsidR="009A7DB6">
        <w:rPr>
          <w:rFonts w:hAnsi="Times New Roman" w:ascii="Times New Roman"/>
          <w:sz w:val="24"/>
          <w:szCs w:val="24"/>
        </w:rPr>
        <w:t xml:space="preserve">Varaždin je dana </w:t>
      </w:r>
      <w:r w:rsidR="005405D3">
        <w:rPr>
          <w:rFonts w:hAnsi="Times New Roman" w:ascii="Times New Roman"/>
          <w:sz w:val="24"/>
          <w:szCs w:val="24"/>
        </w:rPr>
        <w:t xml:space="preserve">19. travnja 2018., </w:t>
      </w:r>
      <w:r w:rsidRPr="00800E29">
        <w:rPr>
          <w:rFonts w:hAnsi="Times New Roman" w:ascii="Times New Roman"/>
          <w:sz w:val="24"/>
          <w:szCs w:val="24"/>
        </w:rPr>
        <w:t xml:space="preserve">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</w:t>
      </w:r>
      <w:r w:rsidRPr="00800E29">
        <w:rPr>
          <w:rFonts w:hAnsi="Times New Roman" w:ascii="Times New Roman"/>
          <w:sz w:val="24"/>
          <w:szCs w:val="24"/>
        </w:rPr>
        <w:lastRenderedPageBreak/>
        <w:t>imovine i obveza dužnika na propisanom obrascu i kojim je pozvao vjerovnike da najkasnije u roku od 45 dana od objave oglasa predlože otvaranje stečajnoga postupka.</w:t>
      </w: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Kako osoba ovlaštena za zastupanje pravne osobe u roku od 15 dana nije podnijela javnobilježnički ovjerovljeni prokazni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AD53A7">
        <w:rPr>
          <w:rFonts w:hAnsi="Times New Roman" w:ascii="Times New Roman"/>
          <w:sz w:val="24"/>
          <w:szCs w:val="24"/>
        </w:rPr>
        <w:t xml:space="preserve">u </w:t>
      </w:r>
      <w:r w:rsidR="005405D3">
        <w:rPr>
          <w:rFonts w:hAnsi="Times New Roman" w:ascii="Times New Roman"/>
          <w:sz w:val="24"/>
          <w:szCs w:val="24"/>
        </w:rPr>
        <w:t>1</w:t>
      </w:r>
      <w:r w:rsidR="00F13A1F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 xml:space="preserve">. </w:t>
      </w:r>
      <w:r w:rsidR="00AD53A7">
        <w:rPr>
          <w:rFonts w:hAnsi="Times New Roman" w:ascii="Times New Roman"/>
          <w:sz w:val="24"/>
          <w:szCs w:val="24"/>
        </w:rPr>
        <w:t>lipnja</w:t>
      </w:r>
      <w:r w:rsidR="00445A91">
        <w:rPr>
          <w:rFonts w:hAnsi="Times New Roman" w:ascii="Times New Roman"/>
          <w:sz w:val="24"/>
          <w:szCs w:val="24"/>
        </w:rPr>
        <w:t xml:space="preserve"> 2018</w:t>
      </w:r>
      <w:r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00E29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Sudska savjetnica:</w:t>
      </w:r>
    </w:p>
    <w:p w:rsidRDefault="00800E29" w:rsidP="002F61DE" w:rsidR="00800E29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Martina Mašić</w:t>
      </w:r>
      <w:r w:rsidR="002222B9">
        <w:rPr>
          <w:rFonts w:hAnsi="Times New Roman" w:ascii="Times New Roman"/>
          <w:sz w:val="24"/>
          <w:szCs w:val="24"/>
        </w:rPr>
        <w:t xml:space="preserve">, v. r. 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F509E5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5E1D89">
        <w:rPr>
          <w:rFonts w:hAnsi="Times New Roman" w:ascii="Times New Roman"/>
          <w:sz w:val="24"/>
          <w:szCs w:val="24"/>
        </w:rPr>
        <w:t>Za točnost otpravka – ovlašteni službenik</w:t>
      </w:r>
      <w:r w:rsidR="00544F5D">
        <w:rPr>
          <w:rFonts w:hAnsi="Times New Roman" w:ascii="Times New Roman"/>
          <w:sz w:val="24"/>
          <w:szCs w:val="24"/>
        </w:rPr>
        <w:t>: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Uputa o pravnom lijeku:</w:t>
      </w: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544F5D" w:rsid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ab/>
      </w:r>
      <w:r w:rsidR="00544F5D" w:rsidRPr="00544F5D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rješenja sudskog savjetnika odlučuje sudac pojedinac toga suda.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odluke suca donesene u prvom stupnju odlučuje Visoki trgovački sud.</w:t>
      </w:r>
    </w:p>
    <w:p w:rsidRDefault="00544F5D" w:rsidP="00544F5D" w:rsidR="00800E29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0E29" w:rsidP="00800E29" w:rsidR="00800E29" w:rsidRPr="000106AA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DNA: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800E2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800E29">
        <w:rPr>
          <w:rFonts w:hAnsi="Times New Roman" w:ascii="Times New Roman"/>
          <w:sz w:val="24"/>
          <w:szCs w:val="24"/>
        </w:rPr>
        <w:t>Županijsko državno odvjetništvo u Varaždinu, Braće Radića 2</w:t>
      </w:r>
      <w:r w:rsidR="00140FA0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AD53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800E29">
        <w:rPr>
          <w:rFonts w:hAnsi="Times New Roman" w:ascii="Times New Roman"/>
          <w:sz w:val="24"/>
          <w:szCs w:val="24"/>
        </w:rPr>
        <w:t xml:space="preserve">Dužnik - </w:t>
      </w:r>
      <w:r w:rsidR="005405D3">
        <w:rPr>
          <w:rFonts w:hAnsi="Times New Roman" w:ascii="Times New Roman"/>
          <w:sz w:val="24"/>
          <w:szCs w:val="24"/>
        </w:rPr>
        <w:t>Adria Biro j.d.o.o., sa sjedištem u Katarine Zrinski 4, 40000 Čakovec</w:t>
      </w:r>
    </w:p>
    <w:p w:rsidRDefault="00140FA0" w:rsidP="002222B9" w:rsidR="00445A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800E29" w:rsidRPr="00800E29">
        <w:rPr>
          <w:rFonts w:hAnsi="Times New Roman" w:ascii="Times New Roman"/>
          <w:sz w:val="24"/>
          <w:szCs w:val="24"/>
        </w:rPr>
        <w:t xml:space="preserve">Osoba ovlaštena za zastupanje – </w:t>
      </w:r>
      <w:r w:rsidR="005405D3">
        <w:rPr>
          <w:rFonts w:hAnsi="Times New Roman" w:ascii="Times New Roman"/>
          <w:sz w:val="24"/>
          <w:szCs w:val="24"/>
        </w:rPr>
        <w:t>Vladimir Tot, Novo Selo Rok, Rade Končara 133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800E29" w:rsidRPr="00800E29">
        <w:rPr>
          <w:rFonts w:hAnsi="Times New Roman" w:ascii="Times New Roman"/>
          <w:sz w:val="24"/>
          <w:szCs w:val="24"/>
        </w:rPr>
        <w:t>Sudski registar ovog suda, radi zabilježbe-odmah, radi brisan</w:t>
      </w:r>
      <w:r w:rsidR="002222B9">
        <w:rPr>
          <w:rFonts w:hAnsi="Times New Roman" w:ascii="Times New Roman"/>
          <w:sz w:val="24"/>
          <w:szCs w:val="24"/>
        </w:rPr>
        <w:t>ja dužnika- nakon pravomoćnosti,</w:t>
      </w:r>
      <w:r w:rsidR="009A7DB6">
        <w:rPr>
          <w:rFonts w:hAnsi="Times New Roman" w:ascii="Times New Roman"/>
          <w:sz w:val="24"/>
          <w:szCs w:val="24"/>
        </w:rPr>
        <w:t xml:space="preserve"> 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="00800E29" w:rsidRPr="00800E29">
        <w:rPr>
          <w:rFonts w:hAnsi="Times New Roman" w:ascii="Times New Roman"/>
          <w:sz w:val="24"/>
          <w:szCs w:val="24"/>
        </w:rPr>
        <w:t xml:space="preserve">Ministarstvo financija, Porezna uprava, Područni ured </w:t>
      </w:r>
      <w:r w:rsidR="00AD53A7">
        <w:rPr>
          <w:rFonts w:hAnsi="Times New Roman" w:ascii="Times New Roman"/>
          <w:sz w:val="24"/>
          <w:szCs w:val="24"/>
        </w:rPr>
        <w:t>Čakovec</w:t>
      </w:r>
      <w:r w:rsidR="00F509E5">
        <w:rPr>
          <w:rFonts w:hAnsi="Times New Roman" w:ascii="Times New Roman"/>
          <w:sz w:val="24"/>
          <w:szCs w:val="24"/>
        </w:rPr>
        <w:t xml:space="preserve">, Ispostava </w:t>
      </w:r>
      <w:r w:rsidR="00AD53A7">
        <w:rPr>
          <w:rFonts w:hAnsi="Times New Roman" w:ascii="Times New Roman"/>
          <w:sz w:val="24"/>
          <w:szCs w:val="24"/>
        </w:rPr>
        <w:t>Čakovec</w:t>
      </w:r>
      <w:r w:rsidR="00F509E5">
        <w:rPr>
          <w:rFonts w:hAnsi="Times New Roman" w:ascii="Times New Roman"/>
          <w:sz w:val="24"/>
          <w:szCs w:val="24"/>
        </w:rPr>
        <w:t xml:space="preserve">, </w:t>
      </w:r>
      <w:r w:rsidR="00AD53A7">
        <w:rPr>
          <w:rFonts w:hAnsi="Times New Roman" w:ascii="Times New Roman"/>
          <w:sz w:val="24"/>
          <w:szCs w:val="24"/>
        </w:rPr>
        <w:t>O. Keršovanija 11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800E29" w:rsidRPr="00800E29">
        <w:rPr>
          <w:rFonts w:hAnsi="Times New Roman" w:ascii="Times New Roman"/>
          <w:sz w:val="24"/>
          <w:szCs w:val="24"/>
        </w:rPr>
        <w:t xml:space="preserve">Stečajni upravitelj- </w:t>
      </w:r>
      <w:r w:rsidR="005405D3">
        <w:rPr>
          <w:rFonts w:hAnsi="Times New Roman" w:ascii="Times New Roman"/>
          <w:sz w:val="24"/>
          <w:szCs w:val="24"/>
        </w:rPr>
        <w:t>Dragan Čemerin, Vukovarska 3, Čakovec</w:t>
      </w:r>
    </w:p>
    <w:p w:rsidRDefault="00140FA0" w:rsidP="002222B9" w:rsidR="00DC70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800E29" w:rsidRPr="00800E29">
        <w:rPr>
          <w:rFonts w:hAnsi="Times New Roman" w:ascii="Times New Roman"/>
          <w:sz w:val="24"/>
          <w:szCs w:val="24"/>
        </w:rPr>
        <w:t>e- Oglasna ploča suda.</w:t>
      </w: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61C" w:rsidP="00501147" w:rsidR="00E8761C">
      <w:pPr>
        <w:spacing w:lineRule="auto" w:line="240" w:after="0"/>
      </w:pPr>
      <w:r>
        <w:separator/>
      </w:r>
    </w:p>
  </w:endnote>
  <w:endnote w:id="0" w:type="continuationSeparator">
    <w:p w:rsidRDefault="00E8761C" w:rsidP="00501147" w:rsidR="00E8761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61C" w:rsidP="00501147" w:rsidR="00E8761C">
      <w:pPr>
        <w:spacing w:lineRule="auto" w:line="240" w:after="0"/>
      </w:pPr>
      <w:r>
        <w:separator/>
      </w:r>
    </w:p>
  </w:footnote>
  <w:footnote w:id="0" w:type="continuationSeparator">
    <w:p w:rsidRDefault="00E8761C" w:rsidP="00501147" w:rsidR="00E8761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AB73B9">
      <w:rPr>
        <w:rFonts w:hAnsi="Times New Roman" w:ascii="Times New Roman"/>
        <w:noProof/>
        <w:sz w:val="24"/>
        <w:szCs w:val="24"/>
      </w:rPr>
      <w:t>Poslovni broj: 9 St-138/18-4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AB73B9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06AA"/>
    <w:rsid w:val="0004207D"/>
    <w:rsid w:val="00087C43"/>
    <w:rsid w:val="00140FA0"/>
    <w:rsid w:val="00194888"/>
    <w:rsid w:val="001F6DF0"/>
    <w:rsid w:val="002222B9"/>
    <w:rsid w:val="00237FCE"/>
    <w:rsid w:val="00275804"/>
    <w:rsid w:val="002971D6"/>
    <w:rsid w:val="002A1C67"/>
    <w:rsid w:val="002C1041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019CC"/>
    <w:rsid w:val="004379FE"/>
    <w:rsid w:val="00445A91"/>
    <w:rsid w:val="00450291"/>
    <w:rsid w:val="00484C98"/>
    <w:rsid w:val="0049749B"/>
    <w:rsid w:val="004A0BD1"/>
    <w:rsid w:val="004E1C60"/>
    <w:rsid w:val="00501147"/>
    <w:rsid w:val="0052384A"/>
    <w:rsid w:val="00533AEA"/>
    <w:rsid w:val="005405D3"/>
    <w:rsid w:val="00544F5D"/>
    <w:rsid w:val="005E1D89"/>
    <w:rsid w:val="005F633B"/>
    <w:rsid w:val="00643EDB"/>
    <w:rsid w:val="00645147"/>
    <w:rsid w:val="00685195"/>
    <w:rsid w:val="006F04BE"/>
    <w:rsid w:val="00741600"/>
    <w:rsid w:val="00751AB7"/>
    <w:rsid w:val="00757A30"/>
    <w:rsid w:val="007802E2"/>
    <w:rsid w:val="0078776D"/>
    <w:rsid w:val="007A409A"/>
    <w:rsid w:val="00800E29"/>
    <w:rsid w:val="008659E3"/>
    <w:rsid w:val="008A088C"/>
    <w:rsid w:val="008A6557"/>
    <w:rsid w:val="008C4EFB"/>
    <w:rsid w:val="008D05FD"/>
    <w:rsid w:val="0092437B"/>
    <w:rsid w:val="00957093"/>
    <w:rsid w:val="0096157B"/>
    <w:rsid w:val="0096563D"/>
    <w:rsid w:val="00975368"/>
    <w:rsid w:val="009A7DB6"/>
    <w:rsid w:val="00A0597D"/>
    <w:rsid w:val="00A31425"/>
    <w:rsid w:val="00A31587"/>
    <w:rsid w:val="00A46059"/>
    <w:rsid w:val="00A65E60"/>
    <w:rsid w:val="00AA1295"/>
    <w:rsid w:val="00AB73B9"/>
    <w:rsid w:val="00AD0098"/>
    <w:rsid w:val="00AD53A7"/>
    <w:rsid w:val="00AF28D9"/>
    <w:rsid w:val="00B00B9A"/>
    <w:rsid w:val="00B43087"/>
    <w:rsid w:val="00B43741"/>
    <w:rsid w:val="00B61FE4"/>
    <w:rsid w:val="00B92B86"/>
    <w:rsid w:val="00BC5568"/>
    <w:rsid w:val="00C470B6"/>
    <w:rsid w:val="00C50709"/>
    <w:rsid w:val="00CB0DAC"/>
    <w:rsid w:val="00CE3864"/>
    <w:rsid w:val="00D10D6F"/>
    <w:rsid w:val="00D228AD"/>
    <w:rsid w:val="00D43FE4"/>
    <w:rsid w:val="00D50D29"/>
    <w:rsid w:val="00DB5D1B"/>
    <w:rsid w:val="00DC66A8"/>
    <w:rsid w:val="00DC70E5"/>
    <w:rsid w:val="00E349A5"/>
    <w:rsid w:val="00E539C1"/>
    <w:rsid w:val="00E64E34"/>
    <w:rsid w:val="00E8761C"/>
    <w:rsid w:val="00EC15A5"/>
    <w:rsid w:val="00F12359"/>
    <w:rsid w:val="00F13A1F"/>
    <w:rsid w:val="00F46F57"/>
    <w:rsid w:val="00F509E5"/>
    <w:rsid w:val="00F85E94"/>
    <w:rsid w:val="00FA217F"/>
    <w:rsid w:val="00FE0FF5"/>
    <w:rsid w:val="00FE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73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3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3B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3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3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73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3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3B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3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3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St-138/2018</izvorni_sadrzaj>
    <derivirana_varijabla naziv="DomainObject.Predmet.OznakaBroj_1">St-138/2018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Biro jednostavno društvo s ograničenom odgovornošću za projektiranje, građenje i trgovinu</izvorni_sadrzaj>
    <derivirana_varijabla naziv="DomainObject.Predmet.ProtustrankaFormated_1">  Adria Biro jednostavno društvo s ograničenom odgovornošću za projektiranje, građenje i trgovinu</derivirana_varijabla>
  </DomainObject.Predmet.ProtustrankaFormated>
  <DomainObject.Predmet.ProtustrankaFormatedOIB>
    <izvorni_sadrzaj>  Adria Biro jednostavno društvo s ograničenom odgovornošću za projektiranje, građenje i trgovinu, OIB 04378471495</izvorni_sadrzaj>
    <derivirana_varijabla naziv="DomainObject.Predmet.ProtustrankaFormatedOIB_1">  Adria Biro jednostavno društvo s ograničenom odgovornošću za projektiranje, građenje i trgovinu, OIB 04378471495</derivirana_varijabla>
  </DomainObject.Predmet.ProtustrankaFormatedOIB>
  <DomainObject.Predmet.ProtustrankaFormatedWithAdress>
    <izvorni_sadrzaj> Adria Biro jednostavno društvo s ograničenom odgovornošću za projektiranje, građenje i trgovinu, Katarine Zrinski 4, 40000 Čakovec</izvorni_sadrzaj>
    <derivirana_varijabla naziv="DomainObject.Predmet.ProtustrankaFormatedWithAdress_1"> Adria Biro jednostavno društvo s ograničenom odgovornošću za projektiranje, građenje i trgovinu, Katarine Zrinski 4, 40000 Čakovec</derivirana_varijabla>
  </DomainObject.Predmet.ProtustrankaFormatedWithAdress>
  <DomainObject.Predmet.ProtustrankaFormatedWithAdressOIB>
    <izvorni_sadrzaj> Adria Biro jednostavno društvo s ograničenom odgovornošću za projektiranje, građenje i trgovinu, OIB 04378471495, Katarine Zrinski 4, 40000 Čakovec</izvorni_sadrzaj>
    <derivirana_varijabla naziv="DomainObject.Predmet.ProtustrankaFormatedWithAdressOIB_1"> Adria Biro jednostavno društvo s ograničenom odgovornošću za projektiranje, građenje i trgovinu, OIB 04378471495, Katarine Zrinski 4, 40000 Čakovec</derivirana_varijabla>
  </DomainObject.Predmet.ProtustrankaFormatedWithAdressOIB>
  <DomainObject.Predmet.ProtustrankaWithAdress>
    <izvorni_sadrzaj>Adria Biro jednostavno društvo s ograničenom odgovornošću za projektiranje, građenje i trgovinu Katarine Zrinski 4, 40000 Čakovec</izvorni_sadrzaj>
    <derivirana_varijabla naziv="DomainObject.Predmet.ProtustrankaWithAdress_1">Adria Biro jednostavno društvo s ograničenom odgovornošću za projektiranje, građenje i trgovinu Katarine Zrinski 4, 40000 Čakovec</derivirana_varijabla>
  </DomainObject.Predmet.ProtustrankaWithAdress>
  <DomainObject.Predmet.ProtustrankaWithAdressOIB>
    <izvorni_sadrzaj>Adria Biro jednostavno društvo s ograničenom odgovornošću za projektiranje, građenje i trgovinu, OIB 04378471495, Katarine Zrinski 4, 40000 Čakovec</izvorni_sadrzaj>
    <derivirana_varijabla naziv="DomainObject.Predmet.ProtustrankaWithAdressOIB_1">Adria Biro jednostavno društvo s ograničenom odgovornošću za projektiranje, građenje i trgovinu, OIB 04378471495, Katarine Zrinski 4, 40000 Čakovec</derivirana_varijabla>
  </DomainObject.Predmet.ProtustrankaWithAdressOIB>
  <DomainObject.Predmet.ProtustrankaNazivFormated>
    <izvorni_sadrzaj>Adria Biro jednostavno društvo s ograničenom odgovornošću za projektiranje, građenje i trgovinu</izvorni_sadrzaj>
    <derivirana_varijabla naziv="DomainObject.Predmet.ProtustrankaNazivFormated_1">Adria Biro jednostavno društvo s ograničenom odgovornošću za projektiranje, građenje i trgovinu</derivirana_varijabla>
  </DomainObject.Predmet.ProtustrankaNazivFormated>
  <DomainObject.Predmet.ProtustrankaNazivFormatedOIB>
    <izvorni_sadrzaj>Adria Biro jednostavno društvo s ograničenom odgovornošću za projektiranje, građenje i trgovinu, OIB 04378471495</izvorni_sadrzaj>
    <derivirana_varijabla naziv="DomainObject.Predmet.ProtustrankaNazivFormatedOIB_1">Adria Biro jednostavno društvo s ograničenom odgovornošću za projektiranje, građenje i trgovinu, OIB 04378471495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8594.81</izvorni_sadrzaj>
    <derivirana_varijabla naziv="DomainObject.Predmet.TrenutnaVrijednost_1">8594.81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Adria Biro jednostavno društvo s ograničenom odgovornošću za projektiranje, građenje i trgovinu</item>
    </izvorni_sadrzaj>
    <derivirana_varijabla naziv="DomainObject.Predmet.ProtuStrankaListFormated_1">
      <item>Adria Biro jednostavno društvo s ograničenom odgovornošću za projektiranje, građenje i trgovinu</item>
    </derivirana_varijabla>
  </DomainObject.Predmet.ProtuStrankaListFormated>
  <DomainObject.Predmet.ProtuStrankaListFormatedOIB>
    <izvorni_sadrzaj>
      <item>Adria Biro jednostavno društvo s ograničenom odgovornošću za projektiranje, građenje i trgovinu, OIB 04378471495</item>
    </izvorni_sadrzaj>
    <derivirana_varijabla naziv="DomainObject.Predmet.ProtuStrankaListFormatedOIB_1">
      <item>Adria Biro jednostavno društvo s ograničenom odgovornošću za projektiranje, građenje i trgovinu, OIB 04378471495</item>
    </derivirana_varijabla>
  </DomainObject.Predmet.ProtuStrankaListFormatedOIB>
  <DomainObject.Predmet.ProtuStrankaListFormatedWithAdress>
    <izvorni_sadrzaj>
      <item>Adria Biro jednostavno društvo s ograničenom odgovornošću za projektiranje, građenje i trgovinu, Katarine Zrinski 4, 40000 Čakovec</item>
    </izvorni_sadrzaj>
    <derivirana_varijabla naziv="DomainObject.Predmet.ProtuStrankaListFormatedWithAdress_1">
      <item>Adria Biro jednostavno društvo s ograničenom odgovornošću za projektiranje, građenje i trgovinu, Katarine Zrinski 4, 40000 Čakovec</item>
    </derivirana_varijabla>
  </DomainObject.Predmet.ProtuStrankaListFormatedWithAdress>
  <DomainObject.Predmet.ProtuStrankaListFormatedWithAdressOIB>
    <izvorni_sadrzaj>
      <item>Adria Biro jednostavno društvo s ograničenom odgovornošću za projektiranje, građenje i trgovinu, OIB 04378471495, Katarine Zrinski 4, 40000 Čakovec</item>
    </izvorni_sadrzaj>
    <derivirana_varijabla naziv="DomainObject.Predmet.ProtuStrankaListFormatedWithAdressOIB_1">
      <item>Adria Biro jednostavno društvo s ograničenom odgovornošću za projektiranje, građenje i trgovinu, OIB 04378471495, Katarine Zrinski 4, 40000 Čakovec</item>
    </derivirana_varijabla>
  </DomainObject.Predmet.ProtuStrankaListFormatedWithAdressOIB>
  <DomainObject.Predmet.ProtuStrankaListNazivFormated>
    <izvorni_sadrzaj>
      <item>Adria Biro jednostavno društvo s ograničenom odgovornošću za projektiranje, građenje i trgovinu</item>
    </izvorni_sadrzaj>
    <derivirana_varijabla naziv="DomainObject.Predmet.ProtuStrankaListNazivFormated_1">
      <item>Adria Biro jednostavno društvo s ograničenom odgovornošću za projektiranje, građenje i trgovinu</item>
    </derivirana_varijabla>
  </DomainObject.Predmet.ProtuStrankaListNazivFormated>
  <DomainObject.Predmet.ProtuStrankaListNazivFormatedOIB>
    <izvorni_sadrzaj>
      <item>Adria Biro jednostavno društvo s ograničenom odgovornošću za projektiranje, građenje i trgovinu, OIB 04378471495</item>
    </izvorni_sadrzaj>
    <derivirana_varijabla naziv="DomainObject.Predmet.ProtuStrankaListNazivFormatedOIB_1">
      <item>Adria Biro jednostavno društvo s ograničenom odgovornošću za projektiranje, građenje i trgovinu, OIB 04378471495</item>
    </derivirana_varijabla>
  </DomainObject.Predmet.ProtuStrankaListNazivFormatedOIB>
  <DomainObject.Predmet.OstaliListFormated>
    <izvorni_sadrzaj>
      <item>Sudski registar</item>
      <item>Vladimir Tot</item>
    </izvorni_sadrzaj>
    <derivirana_varijabla naziv="DomainObject.Predmet.OstaliListFormated_1">
      <item>Sudski registar</item>
      <item>Vladimir Tot</item>
    </derivirana_varijabla>
  </DomainObject.Predmet.OstaliListFormated>
  <DomainObject.Predmet.OstaliListFormatedOIB>
    <izvorni_sadrzaj>
      <item>Sudski registar</item>
      <item>Vladimir Tot, OIB 85333297593</item>
    </izvorni_sadrzaj>
    <derivirana_varijabla naziv="DomainObject.Predmet.OstaliListFormatedOIB_1">
      <item>Sudski registar</item>
      <item>Vladimir Tot, OIB 85333297593</item>
    </derivirana_varijabla>
  </DomainObject.Predmet.OstaliListFormatedOIB>
  <DomainObject.Predmet.OstaliListFormatedWithAdress>
    <izvorni_sadrzaj>
      <item>Sudski registar</item>
      <item>Vladimir Tot, Rade Končara 133, 40000 Novo Selo Rok</item>
    </izvorni_sadrzaj>
    <derivirana_varijabla naziv="DomainObject.Predmet.OstaliListFormatedWithAdress_1">
      <item>Sudski registar</item>
      <item>Vladimir Tot, Rade Končara 133, 40000 Novo Selo Rok</item>
    </derivirana_varijabla>
  </DomainObject.Predmet.OstaliListFormatedWithAdress>
  <DomainObject.Predmet.OstaliListFormatedWithAdressOIB>
    <izvorni_sadrzaj>
      <item>Sudski registar</item>
      <item>Vladimir Tot, OIB 85333297593, Rade Končara 133, 40000 Novo Selo Rok</item>
    </izvorni_sadrzaj>
    <derivirana_varijabla naziv="DomainObject.Predmet.OstaliListFormatedWithAdressOIB_1">
      <item>Sudski registar</item>
      <item>Vladimir Tot, OIB 85333297593, Rade Končara 133, 40000 Novo Selo Rok</item>
    </derivirana_varijabla>
  </DomainObject.Predmet.OstaliListFormatedWithAdressOIB>
  <DomainObject.Predmet.OstaliListNazivFormated>
    <izvorni_sadrzaj>
      <item>Sudski registar</item>
      <item>Vladimir Tot</item>
    </izvorni_sadrzaj>
    <derivirana_varijabla naziv="DomainObject.Predmet.OstaliListNazivFormated_1">
      <item>Sudski registar</item>
      <item>Vladimir Tot</item>
    </derivirana_varijabla>
  </DomainObject.Predmet.OstaliListNazivFormated>
  <DomainObject.Predmet.OstaliListNazivFormatedOIB>
    <izvorni_sadrzaj>
      <item>Sudski registar</item>
      <item>Vladimir Tot, OIB 85333297593</item>
    </izvorni_sadrzaj>
    <derivirana_varijabla naziv="DomainObject.Predmet.OstaliListNazivFormatedOIB_1">
      <item>Sudski registar</item>
      <item>Vladimir Tot, OIB 85333297593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Adria Biro jednostavno društvo s ograničenom odgovornošću za projektiranje, građenje i trgovinu</izvorni_sadrzaj>
    <derivirana_varijabla naziv="DomainObject.Predmet.ProtustrankaIDrugi_1">Adria Biro jednostavno društvo s ograničenom odgovornošću za projektiranje, građenje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Adria Biro jednostavno društvo s ograničenom odgovornošću za projektiranje, građenje i trgovinu, OIB 04378471495, Katarine Zrinski 4, 40000 Čakovec</izvorni_sadrzaj>
    <derivirana_varijabla naziv="DomainObject.Predmet.ProtustrankaIDrugiAdressOIB_1">Adria Biro jednostavno društvo s ograničenom odgovornošću za projektiranje, građenje i trgovinu, OIB 04378471495, Katarine Zrinski 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Adria Biro jednostavno društvo s ograničenom odgovornošću za projektiranje, građenje i trgovinu</item>
      <item>Sudski registar</item>
      <item>Vladimir Tot</item>
    </izvorni_sadrzaj>
    <derivirana_varijabla naziv="DomainObject.Predmet.SudioniciListNaziv_1">
      <item>Financijska agencija</item>
      <item>Adria Biro jednostavno društvo s ograničenom odgovornošću za projektiranje, građenje i trgovinu</item>
      <item>Sudski registar</item>
      <item>Vladimir Tot</item>
    </derivirana_varijabla>
  </DomainObject.Predmet.SudioniciListNaziv>
  <DomainObject.Predmet.SudioniciListAdressOIB>
    <izvorni_sadrzaj>
      <item>Financijska agencija, OIB 85821130368, A. Cesarca 2,42000 Varaždin</item>
      <item>Adria Biro jednostavno društvo s ograničenom odgovornošću za projektiranje, građenje i trgovinu, OIB 04378471495, Katarine Zrinski 4,40000 Čakovec</item>
      <item>Sudski registar</item>
      <item>Vladimir Tot, OIB 85333297593, Rade Končara 133,40000 Novo Selo Rok</item>
    </izvorni_sadrzaj>
    <derivirana_varijabla naziv="DomainObject.Predmet.SudioniciListAdressOIB_1">
      <item>Financijska agencija, OIB 85821130368, A. Cesarca 2,42000 Varaždin</item>
      <item>Adria Biro jednostavno društvo s ograničenom odgovornošću za projektiranje, građenje i trgovinu, OIB 04378471495, Katarine Zrinski 4,40000 Čakovec</item>
      <item>Sudski registar</item>
      <item>Vladimir Tot, OIB 85333297593, Rade Končara 133,40000 Novo Selo Rok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04378471495</item>
      <item>, OIB null</item>
      <item>, OIB 85333297593</item>
    </izvorni_sadrzaj>
    <derivirana_varijabla naziv="DomainObject.Predmet.SudioniciListNazivOIB_1">
      <item>, OIB 85821130368</item>
      <item>, OIB 04378471495</item>
      <item>, OIB null</item>
      <item>, OIB 85333297593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Čemerin, OIB 90776078028, Vukovarska 3, 40000 Čakovec</item>
    </izvorni_sadrzaj>
    <derivirana_varijabla naziv="DomainObject.Predmet.StecajniUpraviteljiListAddressOIB_1">
      <item>Dragan Čemerin, OIB 90776078028, Vukovarska 3,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5CE8D7-1120-47A9-9C7B-E9A206E839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3026</properties:Characters>
  <properties:Lines>92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2018-06-14T12:32:00Z</dcterms:created>
  <dc:creator>Mirjana Mlinarić</dc:creator>
  <cp:lastModifiedBy>Marko Makaj</cp:lastModifiedBy>
  <cp:lastPrinted>2018-05-24T10:37:00Z</cp:lastPrinted>
  <dcterms:modified xmlns:xsi="http://www.w3.org/2001/XMLSchema-instance" xsi:type="dcterms:W3CDTF">2018-06-14T12:46:00Z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(St-138-18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