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8fb9c" w14:paraId="828fb9c" w:rsidRDefault="004C1C7F" w:rsidP="004C1C7F" w:rsidR="004C1C7F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1C7F" w:rsidP="004C1C7F" w:rsidR="004C1C7F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4C1C7F" w:rsidP="004C1C7F" w:rsidR="004C1C7F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4C1C7F" w:rsidP="004C1C7F" w:rsidR="004C1C7F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4C1C7F" w:rsidP="004C1C7F" w:rsidR="004C1C7F" w:rsidRPr="00814D55"/>
    <w:p w:rsidRDefault="004C1C7F" w:rsidP="004C1C7F" w:rsidR="004C1C7F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</w:t>
      </w:r>
      <w:r w:rsidR="00B05B4B">
        <w:rPr>
          <w:rFonts w:cs="Times New Roman" w:eastAsia="Times New Roman"/>
          <w:szCs w:val="24"/>
          <w:lang w:eastAsia="hr-HR"/>
        </w:rPr>
        <w:t>la, Giardini 5, klase: 110-07/16</w:t>
      </w:r>
      <w:r w:rsidRPr="00814D55">
        <w:rPr>
          <w:rFonts w:cs="Times New Roman" w:eastAsia="Times New Roman"/>
          <w:szCs w:val="24"/>
          <w:lang w:eastAsia="hr-HR"/>
        </w:rPr>
        <w:t>-01/04 urbroja: 04-06-15-</w:t>
      </w:r>
      <w:r>
        <w:rPr>
          <w:rFonts w:cs="Times New Roman" w:eastAsia="Times New Roman"/>
          <w:szCs w:val="24"/>
          <w:lang w:eastAsia="hr-HR"/>
        </w:rPr>
        <w:t>2818 od 9</w:t>
      </w:r>
      <w:r w:rsidRPr="00814D55">
        <w:rPr>
          <w:rFonts w:cs="Times New Roman" w:eastAsia="Times New Roman"/>
          <w:szCs w:val="24"/>
          <w:lang w:eastAsia="hr-HR"/>
        </w:rPr>
        <w:t xml:space="preserve">. veljače 2016.,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CENTAR USLUGA d. o. o. Pula, Štinjan, Kašćuni 27, OIB 52977973435, MBS 130040887, </w:t>
      </w:r>
      <w:r w:rsidRPr="00814D55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  <w:lang w:eastAsia="hr-HR"/>
        </w:rPr>
        <w:t>12</w:t>
      </w:r>
      <w:r w:rsidRPr="00814D55">
        <w:rPr>
          <w:rFonts w:cs="Times New Roman" w:eastAsia="Times New Roman"/>
          <w:szCs w:val="24"/>
          <w:lang w:eastAsia="hr-HR"/>
        </w:rPr>
        <w:t>. veljače 2016. objavljuje sljedeći</w:t>
      </w:r>
    </w:p>
    <w:p w:rsidRDefault="004C1C7F" w:rsidP="004C1C7F" w:rsidR="004C1C7F" w:rsidRPr="00814D55">
      <w:pPr>
        <w:jc w:val="center"/>
      </w:pPr>
      <w:r w:rsidRPr="00814D55">
        <w:t>O G L A S</w:t>
      </w:r>
    </w:p>
    <w:p w:rsidRDefault="004C1C7F" w:rsidP="004C1C7F" w:rsidR="004C1C7F" w:rsidRPr="00814D55">
      <w:pPr>
        <w:ind w:firstLine="708"/>
      </w:pPr>
    </w:p>
    <w:p w:rsidRDefault="004C1C7F" w:rsidP="004C1C7F" w:rsidR="004C1C7F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I. Dužnik </w:t>
      </w:r>
      <w:r>
        <w:rPr>
          <w:rFonts w:cs="Times New Roman" w:eastAsia="Times New Roman"/>
          <w:szCs w:val="24"/>
          <w:lang w:eastAsia="hr-HR"/>
        </w:rPr>
        <w:t>CENTAR USLUGA d. o. o. Pula, Štinjan, Kašćuni 27, OIB 52977973435, MBS 130040887,</w:t>
      </w:r>
      <w:r w:rsidRPr="00814D55"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>
        <w:rPr>
          <w:rFonts w:cs="Times New Roman" w:eastAsia="Times New Roman"/>
          <w:szCs w:val="24"/>
          <w:lang w:eastAsia="hr-HR"/>
        </w:rPr>
        <w:t>8. veljače 2016.</w:t>
      </w:r>
      <w:r w:rsidRPr="00814D55">
        <w:rPr>
          <w:rFonts w:cs="Times New Roman" w:eastAsia="Times New Roman"/>
          <w:szCs w:val="24"/>
          <w:lang w:eastAsia="hr-HR"/>
        </w:rPr>
        <w:t xml:space="preserve">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120</w:t>
      </w:r>
      <w:r w:rsidRPr="00814D55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4C1C7F" w:rsidP="004C1C7F" w:rsidR="004C1C7F" w:rsidRPr="00814D55">
      <w:pPr>
        <w:ind w:firstLine="708"/>
      </w:pPr>
    </w:p>
    <w:p w:rsidRDefault="004C1C7F" w:rsidP="004C1C7F" w:rsidR="004C1C7F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8. veljače</w:t>
      </w:r>
      <w:r w:rsidRPr="00814D55">
        <w:t xml:space="preserve"> </w:t>
      </w:r>
      <w:r w:rsidR="0020222D">
        <w:t xml:space="preserve">2016. </w:t>
      </w:r>
      <w:r>
        <w:t>iznosio 129.291,27 kunu</w:t>
      </w:r>
      <w:r w:rsidRPr="00814D55">
        <w:t>.</w:t>
      </w:r>
    </w:p>
    <w:p w:rsidRDefault="004C1C7F" w:rsidP="004C1C7F" w:rsidR="004C1C7F" w:rsidRPr="00814D55"/>
    <w:p w:rsidRDefault="004C1C7F" w:rsidP="004C1C7F" w:rsidR="004C1C7F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 ovlaštene</w:t>
      </w:r>
      <w:r w:rsidRPr="00814D55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>Svetoslav Konoshonok i Daria Konoshonok</w:t>
      </w:r>
      <w:r w:rsidRPr="00814D55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>om na gornji broj spisa, podnesu</w:t>
      </w:r>
      <w:r w:rsidRPr="00814D55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4C1C7F" w:rsidP="004C1C7F" w:rsidR="004C1C7F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C1C7F" w:rsidP="004C1C7F" w:rsidR="004C1C7F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4C1C7F" w:rsidP="004C1C7F" w:rsidR="004C1C7F" w:rsidRPr="00814D55">
      <w:pPr>
        <w:rPr>
          <w:rFonts w:cs="Times New Roman" w:eastAsia="Times New Roman"/>
          <w:szCs w:val="24"/>
          <w:lang w:eastAsia="hr-HR"/>
        </w:rPr>
      </w:pPr>
    </w:p>
    <w:p w:rsidRDefault="004C1C7F" w:rsidP="004C1C7F" w:rsidR="004C1C7F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  <w:lang w:eastAsia="hr-HR"/>
        </w:rPr>
        <w:t xml:space="preserve"> od objave ovog oglasa na e-Oglasnoj ploči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C1C7F" w:rsidP="004C1C7F" w:rsidR="004C1C7F" w:rsidRPr="00814D55">
      <w:pPr>
        <w:ind w:firstLine="708"/>
      </w:pPr>
    </w:p>
    <w:p w:rsidRDefault="004C1C7F" w:rsidP="004C1C7F" w:rsidR="004C1C7F" w:rsidRPr="00814D55">
      <w:pPr>
        <w:jc w:val="center"/>
      </w:pPr>
      <w:r w:rsidRPr="00814D55">
        <w:t xml:space="preserve">U Pazinu </w:t>
      </w:r>
      <w:r>
        <w:t>12.</w:t>
      </w:r>
      <w:r w:rsidRPr="00814D55">
        <w:t xml:space="preserve"> veljače 2016.</w:t>
      </w:r>
    </w:p>
    <w:p w:rsidRDefault="004C1C7F" w:rsidP="004C1C7F" w:rsidR="004C1C7F" w:rsidRPr="00814D55">
      <w:pPr>
        <w:ind w:firstLine="708" w:left="5664"/>
        <w:jc w:val="center"/>
      </w:pPr>
      <w:r w:rsidRPr="00814D55">
        <w:t>Sudska savjetnica</w:t>
      </w:r>
    </w:p>
    <w:p w:rsidRDefault="004C1C7F" w:rsidP="004C1C7F" w:rsidR="004C1C7F" w:rsidRPr="00814D55">
      <w:pPr>
        <w:ind w:firstLine="708" w:left="5664"/>
        <w:jc w:val="center"/>
      </w:pPr>
      <w:r w:rsidRPr="00814D55">
        <w:t>Mihaela Kaligari</w:t>
      </w:r>
      <w:r w:rsidR="0020222D">
        <w:t>, v. r.</w:t>
      </w:r>
    </w:p>
    <w:p w:rsidRDefault="004C1C7F" w:rsidP="004C1C7F" w:rsidR="004C1C7F" w:rsidRPr="00814D55">
      <w:r w:rsidRPr="00814D55">
        <w:t>DNA:</w:t>
      </w:r>
    </w:p>
    <w:p w:rsidRDefault="004C1C7F" w:rsidP="004C1C7F" w:rsidR="00387208">
      <w:pPr>
        <w:jc w:val="left"/>
      </w:pPr>
      <w:r w:rsidRPr="00814D55">
        <w:t>- mrežna s</w:t>
      </w:r>
      <w:r>
        <w:t>tranica e-Oglasna ploča sudova (45 dana).</w:t>
      </w:r>
    </w:p>
    <w:sectPr w:rsidR="0038720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1C7F" w:rsidP="004C1C7F" w:rsidR="004C1C7F">
      <w:r>
        <w:separator/>
      </w:r>
    </w:p>
  </w:endnote>
  <w:endnote w:id="0" w:type="continuationSeparator">
    <w:p w:rsidRDefault="004C1C7F" w:rsidP="004C1C7F" w:rsidR="004C1C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1C7F" w:rsidP="004C1C7F" w:rsidR="004C1C7F">
      <w:r>
        <w:separator/>
      </w:r>
    </w:p>
  </w:footnote>
  <w:footnote w:id="0" w:type="continuationSeparator">
    <w:p w:rsidRDefault="004C1C7F" w:rsidP="004C1C7F" w:rsidR="004C1C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1C7F" w:rsidP="00C77D1B" w:rsidR="00456491">
    <w:pPr>
      <w:pStyle w:val="Zaglavlje"/>
      <w:jc w:val="right"/>
    </w:pPr>
    <w:r>
      <w:t>11 St-269/2016-3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111A"/>
    <w:rsid w:val="000F111A"/>
    <w:rsid w:val="0020222D"/>
    <w:rsid w:val="004741D0"/>
    <w:rsid w:val="004C1C7F"/>
    <w:rsid w:val="0075528E"/>
    <w:rsid w:val="0079403F"/>
    <w:rsid w:val="00B05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1C7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1C7F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4C1C7F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1C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1C7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C1C7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1C7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741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1D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1D0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1D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1D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1C7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1C7F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4C1C7F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1C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1C7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C1C7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1C7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741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1D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1D0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1D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1D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St-269/2016</izvorni_sadrzaj>
    <derivirana_varijabla naziv="DomainObject.Predmet.OznakaBroj_1">St-269/2016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USLUGA d.o.o. PULA</izvorni_sadrzaj>
    <derivirana_varijabla naziv="DomainObject.Predmet.ProtustrankaFormated_1">  CENTAR USLUGA d.o.o. PULA</derivirana_varijabla>
  </DomainObject.Predmet.ProtustrankaFormated>
  <DomainObject.Predmet.ProtustrankaFormatedOIB>
    <izvorni_sadrzaj>  CENTAR USLUGA d.o.o. PULA, OIB 52977973435</izvorni_sadrzaj>
    <derivirana_varijabla naziv="DomainObject.Predmet.ProtustrankaFormatedOIB_1">  CENTAR USLUGA d.o.o. PULA, OIB 52977973435</derivirana_varijabla>
  </DomainObject.Predmet.ProtustrankaFormatedOIB>
  <DomainObject.Predmet.ProtustrankaFormatedWithAdress>
    <izvorni_sadrzaj> CENTAR USLUGA d.o.o. PULA, Štinjan, Kašćuni 27, 52100 Pula</izvorni_sadrzaj>
    <derivirana_varijabla naziv="DomainObject.Predmet.ProtustrankaFormatedWithAdress_1"> CENTAR USLUGA d.o.o. PULA, Štinjan, Kašćuni 27, 52100 Pula</derivirana_varijabla>
  </DomainObject.Predmet.ProtustrankaFormatedWithAdress>
  <DomainObject.Predmet.ProtustrankaFormatedWithAdressOIB>
    <izvorni_sadrzaj> CENTAR USLUGA d.o.o. PULA, OIB 52977973435, Štinjan, Kašćuni 27, 52100 Pula</izvorni_sadrzaj>
    <derivirana_varijabla naziv="DomainObject.Predmet.ProtustrankaFormatedWithAdressOIB_1"> CENTAR USLUGA d.o.o. PULA, OIB 52977973435, Štinjan, Kašćuni 27, 52100 Pula</derivirana_varijabla>
  </DomainObject.Predmet.ProtustrankaFormatedWithAdressOIB>
  <DomainObject.Predmet.ProtustrankaWithAdress>
    <izvorni_sadrzaj>CENTAR USLUGA d.o.o. PULA Štinjan, Kašćuni 27, 52100 Pula</izvorni_sadrzaj>
    <derivirana_varijabla naziv="DomainObject.Predmet.ProtustrankaWithAdress_1">CENTAR USLUGA d.o.o. PULA Štinjan, Kašćuni 27, 52100 Pula</derivirana_varijabla>
  </DomainObject.Predmet.ProtustrankaWithAdress>
  <DomainObject.Predmet.ProtustrankaWithAdressOIB>
    <izvorni_sadrzaj>CENTAR USLUGA d.o.o. PULA, OIB 52977973435, Štinjan, Kašćuni 27, 52100 Pula</izvorni_sadrzaj>
    <derivirana_varijabla naziv="DomainObject.Predmet.ProtustrankaWithAdressOIB_1">CENTAR USLUGA d.o.o. PULA, OIB 52977973435, Štinjan, Kašćuni 27, 52100 Pula</derivirana_varijabla>
  </DomainObject.Predmet.ProtustrankaWithAdressOIB>
  <DomainObject.Predmet.ProtustrankaNazivFormated>
    <izvorni_sadrzaj>CENTAR USLUGA d.o.o. PULA</izvorni_sadrzaj>
    <derivirana_varijabla naziv="DomainObject.Predmet.ProtustrankaNazivFormated_1">CENTAR USLUGA d.o.o. PULA</derivirana_varijabla>
  </DomainObject.Predmet.ProtustrankaNazivFormated>
  <DomainObject.Predmet.ProtustrankaNazivFormatedOIB>
    <izvorni_sadrzaj>CENTAR USLUGA d.o.o. PULA, OIB 52977973435</izvorni_sadrzaj>
    <derivirana_varijabla naziv="DomainObject.Predmet.ProtustrankaNazivFormatedOIB_1">CENTAR USLUGA d.o.o. PULA, OIB 52977973435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129291.27</izvorni_sadrzaj>
    <derivirana_varijabla naziv="DomainObject.Predmet.TrenutnaVrijednost_1">129291.27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CENTAR USLUGA d.o.o. PULA</item>
    </izvorni_sadrzaj>
    <derivirana_varijabla naziv="DomainObject.Predmet.ProtuStrankaListFormated_1">
      <item>CENTAR USLUGA d.o.o. PULA</item>
    </derivirana_varijabla>
  </DomainObject.Predmet.ProtuStrankaListFormated>
  <DomainObject.Predmet.ProtuStrankaListFormatedOIB>
    <izvorni_sadrzaj>
      <item>CENTAR USLUGA d.o.o. PULA, OIB 52977973435</item>
    </izvorni_sadrzaj>
    <derivirana_varijabla naziv="DomainObject.Predmet.ProtuStrankaListFormatedOIB_1">
      <item>CENTAR USLUGA d.o.o. PULA, OIB 52977973435</item>
    </derivirana_varijabla>
  </DomainObject.Predmet.ProtuStrankaListFormatedOIB>
  <DomainObject.Predmet.ProtuStrankaListFormatedWithAdress>
    <izvorni_sadrzaj>
      <item>CENTAR USLUGA d.o.o. PULA, Štinjan, Kašćuni 27, 52100 Pula</item>
    </izvorni_sadrzaj>
    <derivirana_varijabla naziv="DomainObject.Predmet.ProtuStrankaListFormatedWithAdress_1">
      <item>CENTAR USLUGA d.o.o. PULA, Štinjan, Kašćuni 27, 52100 Pula</item>
    </derivirana_varijabla>
  </DomainObject.Predmet.ProtuStrankaListFormatedWithAdress>
  <DomainObject.Predmet.ProtuStrankaListFormatedWithAdressOIB>
    <izvorni_sadrzaj>
      <item>CENTAR USLUGA d.o.o. PULA, OIB 52977973435, Štinjan, Kašćuni 27, 52100 Pula</item>
    </izvorni_sadrzaj>
    <derivirana_varijabla naziv="DomainObject.Predmet.ProtuStrankaListFormatedWithAdressOIB_1">
      <item>CENTAR USLUGA d.o.o. PULA, OIB 52977973435, Štinjan, Kašćuni 27, 52100 Pula</item>
    </derivirana_varijabla>
  </DomainObject.Predmet.ProtuStrankaListFormatedWithAdressOIB>
  <DomainObject.Predmet.ProtuStrankaListNazivFormated>
    <izvorni_sadrzaj>
      <item>CENTAR USLUGA d.o.o. PULA</item>
    </izvorni_sadrzaj>
    <derivirana_varijabla naziv="DomainObject.Predmet.ProtuStrankaListNazivFormated_1">
      <item>CENTAR USLUGA d.o.o. PULA</item>
    </derivirana_varijabla>
  </DomainObject.Predmet.ProtuStrankaListNazivFormated>
  <DomainObject.Predmet.ProtuStrankaListNazivFormatedOIB>
    <izvorni_sadrzaj>
      <item>CENTAR USLUGA d.o.o. PULA, OIB 52977973435</item>
    </izvorni_sadrzaj>
    <derivirana_varijabla naziv="DomainObject.Predmet.ProtuStrankaListNazivFormatedOIB_1">
      <item>CENTAR USLUGA d.o.o. PULA, OIB 52977973435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CENTAR USLUGA d.o.o. PULA</izvorni_sadrzaj>
    <derivirana_varijabla naziv="DomainObject.Predmet.ProtustrankaIDrugi_1">CENTAR USLUGA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CENTAR USLUGA d.o.o. PULA, OIB 52977973435, Štinjan, Kašćuni 27, 52100 Pula</izvorni_sadrzaj>
    <derivirana_varijabla naziv="DomainObject.Predmet.ProtustrankaIDrugiAdressOIB_1">CENTAR USLUGA d.o.o. PULA, OIB 52977973435, Štinjan, Kašćuni 27,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CENTAR USLUGA d.o.o. PULA</item>
    </izvorni_sadrzaj>
    <derivirana_varijabla naziv="DomainObject.Predmet.SudioniciListNaziv_1">
      <item>FINANCIJSKA AGENCIJA, RC RIJEKA, PODRUŽNICA PULA, PULA</item>
      <item>CENTAR USLUGA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CENTAR USLUGA d.o.o. PULA, OIB 52977973435, Štinjan, Kašćuni 27,52100 Pula</item>
    </izvorni_sadrzaj>
    <derivirana_varijabla naziv="DomainObject.Predmet.SudioniciListAdressOIB_1">
      <item>FINANCIJSKA AGENCIJA, RC RIJEKA, PODRUŽNICA PULA, PULA, OIB 85821130368, Giardini 5,52100 Pula</item>
      <item>CENTAR USLUGA d.o.o. PULA, OIB 52977973435, Štinjan, Kašćuni 27,52100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52977973435</item>
    </izvorni_sadrzaj>
    <derivirana_varijabla naziv="DomainObject.Predmet.SudioniciListNazivOIB_1">
      <item>, OIB 85821130368</item>
      <item>, OIB 52977973435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2191</properties:Characters>
  <properties:Lines>47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2016-02-12T07:12:00Z</dcterms:created>
  <dc:creator>Mihaela Kaligari</dc:creator>
  <dc:description/>
  <cp:keywords/>
  <cp:lastModifiedBy>Jasmina Matika</cp:lastModifiedBy>
  <cp:lastPrinted>2016-02-12T08:40:00Z</cp:lastPrinted>
  <dcterms:modified xmlns:xsi="http://www.w3.org/2001/XMLSchema-instance" xsi:type="dcterms:W3CDTF">2016-02-12T11:06:00Z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