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73e97" w14:paraId="2573e9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776AD">
        <w:rPr>
          <w:sz w:val="24"/>
          <w:szCs w:val="24"/>
        </w:rPr>
        <w:t>3250</w:t>
      </w:r>
      <w:r w:rsidR="00450676" w:rsidRPr="00E974B3">
        <w:rPr>
          <w:sz w:val="24"/>
          <w:szCs w:val="24"/>
        </w:rPr>
        <w:t>/1</w:t>
      </w:r>
      <w:r w:rsidR="00184DE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192D9C" w:rsidR="009F3D4B" w:rsidRPr="005776AD">
      <w:pPr>
        <w:ind w:firstLine="720"/>
        <w:jc w:val="both"/>
        <w:rPr>
          <w:sz w:val="24"/>
          <w:szCs w:val="24"/>
        </w:rPr>
      </w:pPr>
      <w:r w:rsidRPr="009F3D4B">
        <w:rPr>
          <w:sz w:val="24"/>
          <w:szCs w:val="24"/>
          <w:lang w:val="pt-BR"/>
        </w:rPr>
        <w:t xml:space="preserve">Trgovački </w:t>
      </w:r>
      <w:r w:rsidRPr="005776AD">
        <w:rPr>
          <w:sz w:val="24"/>
          <w:szCs w:val="24"/>
          <w:lang w:val="pt-BR"/>
        </w:rPr>
        <w:t xml:space="preserve">sud u Zagrebu, po sucu </w:t>
      </w:r>
      <w:r w:rsidR="00480A4F" w:rsidRPr="005776AD">
        <w:rPr>
          <w:sz w:val="24"/>
          <w:szCs w:val="24"/>
          <w:lang w:val="pt-BR"/>
        </w:rPr>
        <w:t>mr.sc. Ivani Ko</w:t>
      </w:r>
      <w:r w:rsidR="004E02CD" w:rsidRPr="005776AD">
        <w:rPr>
          <w:sz w:val="24"/>
          <w:szCs w:val="24"/>
          <w:lang w:val="pt-BR"/>
        </w:rPr>
        <w:t>štarić Fegeš</w:t>
      </w:r>
      <w:r w:rsidRPr="005776AD">
        <w:rPr>
          <w:sz w:val="24"/>
          <w:szCs w:val="24"/>
          <w:lang w:val="pt-BR"/>
        </w:rPr>
        <w:t xml:space="preserve">, u stečajnom postupku nad dužnikom </w:t>
      </w:r>
      <w:r w:rsidR="005776AD" w:rsidRPr="005776AD">
        <w:rPr>
          <w:sz w:val="24"/>
          <w:szCs w:val="24"/>
        </w:rPr>
        <w:t>MAJER-PROM d.o.o., Zagreb, Kriška 32, OIB: 33412382465</w:t>
      </w:r>
      <w:r w:rsidR="00695179" w:rsidRPr="005776AD">
        <w:rPr>
          <w:sz w:val="24"/>
          <w:szCs w:val="24"/>
        </w:rPr>
        <w:t>,</w:t>
      </w:r>
      <w:r w:rsidR="00A70043" w:rsidRPr="005776AD">
        <w:rPr>
          <w:sz w:val="24"/>
          <w:szCs w:val="24"/>
          <w:lang w:val="pt-BR"/>
        </w:rPr>
        <w:t xml:space="preserve"> </w:t>
      </w:r>
      <w:r w:rsidR="009A01DF">
        <w:rPr>
          <w:sz w:val="24"/>
          <w:szCs w:val="24"/>
          <w:lang w:val="pt-BR"/>
        </w:rPr>
        <w:t>18. prosinca</w:t>
      </w:r>
      <w:r w:rsidR="00CD6BB3" w:rsidRPr="005776AD">
        <w:rPr>
          <w:sz w:val="24"/>
          <w:szCs w:val="24"/>
          <w:lang w:val="pt-BR"/>
        </w:rPr>
        <w:t xml:space="preserve"> 2017</w:t>
      </w:r>
      <w:r w:rsidR="0098563E" w:rsidRPr="005776AD">
        <w:rPr>
          <w:sz w:val="24"/>
          <w:szCs w:val="24"/>
          <w:lang w:val="pt-BR"/>
        </w:rPr>
        <w:t>.</w:t>
      </w:r>
      <w:r w:rsidR="00F53100" w:rsidRPr="005776AD">
        <w:rPr>
          <w:sz w:val="24"/>
          <w:szCs w:val="24"/>
        </w:rPr>
        <w:t>,</w:t>
      </w:r>
    </w:p>
    <w:p w:rsidRDefault="00876A17" w:rsidR="00876A17">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6C0AA8">
      <w:pPr>
        <w:ind w:firstLine="720"/>
        <w:jc w:val="both"/>
        <w:rPr>
          <w:sz w:val="24"/>
          <w:szCs w:val="24"/>
        </w:rPr>
      </w:pPr>
      <w:r w:rsidRPr="006C0AA8">
        <w:rPr>
          <w:sz w:val="24"/>
          <w:szCs w:val="24"/>
        </w:rPr>
        <w:t xml:space="preserve">Pokreće se </w:t>
      </w:r>
      <w:r w:rsidR="00DE479D" w:rsidRPr="006C0AA8">
        <w:rPr>
          <w:sz w:val="24"/>
          <w:szCs w:val="24"/>
        </w:rPr>
        <w:t xml:space="preserve">prethodni postupak radi </w:t>
      </w:r>
      <w:r w:rsidRPr="006C0AA8">
        <w:rPr>
          <w:sz w:val="24"/>
          <w:szCs w:val="24"/>
        </w:rPr>
        <w:t xml:space="preserve">utvrđivanja </w:t>
      </w:r>
      <w:r w:rsidR="006C36E6" w:rsidRPr="006C0AA8">
        <w:rPr>
          <w:sz w:val="24"/>
          <w:szCs w:val="24"/>
        </w:rPr>
        <w:t xml:space="preserve">pretpostavki </w:t>
      </w:r>
      <w:r w:rsidR="00F53100" w:rsidRPr="006C0AA8">
        <w:rPr>
          <w:sz w:val="24"/>
          <w:szCs w:val="24"/>
        </w:rPr>
        <w:t>za otvaranje stečajnog postupka</w:t>
      </w:r>
      <w:r w:rsidR="006C36E6" w:rsidRPr="006C0AA8">
        <w:rPr>
          <w:sz w:val="24"/>
          <w:szCs w:val="24"/>
        </w:rPr>
        <w:t xml:space="preserve"> </w:t>
      </w:r>
      <w:r w:rsidRPr="006C0AA8">
        <w:rPr>
          <w:sz w:val="24"/>
          <w:szCs w:val="24"/>
        </w:rPr>
        <w:t xml:space="preserve">nad </w:t>
      </w:r>
      <w:r w:rsidR="00F53100" w:rsidRPr="006C0AA8">
        <w:rPr>
          <w:sz w:val="24"/>
          <w:szCs w:val="24"/>
        </w:rPr>
        <w:t xml:space="preserve">dužnikom </w:t>
      </w:r>
      <w:r w:rsidR="006C0AA8" w:rsidRPr="006C0AA8">
        <w:rPr>
          <w:sz w:val="24"/>
          <w:szCs w:val="24"/>
        </w:rPr>
        <w:t>MAJER-PROM d.o.o., Zagreb, Kriška 32, OIB: 33412382465</w:t>
      </w:r>
      <w:r w:rsidR="007E3C54" w:rsidRPr="006C0AA8">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63412" w:rsidR="00D63412">
      <w:pPr>
        <w:ind w:firstLine="708"/>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501E04">
        <w:rPr>
          <w:sz w:val="24"/>
          <w:szCs w:val="24"/>
        </w:rPr>
        <w:t>dužnika</w:t>
      </w:r>
      <w:r w:rsidRPr="00501E04">
        <w:rPr>
          <w:sz w:val="24"/>
          <w:szCs w:val="24"/>
        </w:rPr>
        <w:t xml:space="preserve"> </w:t>
      </w:r>
      <w:r w:rsidR="00D63412" w:rsidRPr="00EF06DD">
        <w:rPr>
          <w:sz w:val="24"/>
          <w:szCs w:val="24"/>
        </w:rPr>
        <w:t>Mate</w:t>
      </w:r>
      <w:r w:rsidR="00D63412">
        <w:rPr>
          <w:sz w:val="24"/>
          <w:szCs w:val="24"/>
        </w:rPr>
        <w:t>u</w:t>
      </w:r>
      <w:r w:rsidR="00D63412" w:rsidRPr="00EF06DD">
        <w:rPr>
          <w:sz w:val="24"/>
          <w:szCs w:val="24"/>
        </w:rPr>
        <w:t xml:space="preserve"> Török</w:t>
      </w:r>
      <w:r w:rsidR="00D63412">
        <w:rPr>
          <w:sz w:val="24"/>
          <w:szCs w:val="24"/>
        </w:rPr>
        <w:t>u</w:t>
      </w:r>
      <w:r w:rsidR="00D63412" w:rsidRPr="00EF06DD">
        <w:rPr>
          <w:sz w:val="24"/>
          <w:szCs w:val="24"/>
        </w:rPr>
        <w:t xml:space="preserve">, Zagreb, </w:t>
      </w:r>
      <w:r w:rsidR="00D63412" w:rsidRPr="00682E59">
        <w:rPr>
          <w:sz w:val="24"/>
          <w:szCs w:val="24"/>
        </w:rPr>
        <w:t>Kriška 32</w:t>
      </w:r>
      <w:r w:rsidR="00D63412" w:rsidRPr="00682E59">
        <w:rPr>
          <w:color w:val="003366"/>
          <w:sz w:val="24"/>
          <w:szCs w:val="24"/>
        </w:rPr>
        <w:t>,</w:t>
      </w:r>
      <w:r w:rsidR="00D63412">
        <w:rPr>
          <w:rFonts w:cs="Arial" w:hAnsi="Arial" w:ascii="Arial"/>
          <w:color w:val="003366"/>
          <w:sz w:val="18"/>
          <w:szCs w:val="18"/>
        </w:rPr>
        <w:t xml:space="preserve"> </w:t>
      </w:r>
      <w:r w:rsidR="00D63412" w:rsidRPr="00EF06DD">
        <w:rPr>
          <w:sz w:val="24"/>
          <w:szCs w:val="24"/>
        </w:rPr>
        <w:t>OIB: 21763804104</w:t>
      </w:r>
      <w:r w:rsidR="00D63412">
        <w:rPr>
          <w:sz w:val="24"/>
          <w:szCs w:val="24"/>
        </w:rPr>
        <w:t>,</w:t>
      </w:r>
      <w:r w:rsidR="00D63412" w:rsidRPr="00D63412">
        <w:rPr>
          <w:sz w:val="24"/>
          <w:szCs w:val="24"/>
        </w:rPr>
        <w:t xml:space="preserve"> </w:t>
      </w:r>
      <w:r w:rsidR="00D63412" w:rsidRPr="009C4532">
        <w:rPr>
          <w:sz w:val="24"/>
          <w:szCs w:val="24"/>
        </w:rPr>
        <w:t xml:space="preserve">u roku </w:t>
      </w:r>
      <w:r w:rsidR="00D63412">
        <w:rPr>
          <w:sz w:val="24"/>
          <w:szCs w:val="24"/>
        </w:rPr>
        <w:t>8</w:t>
      </w:r>
      <w:r w:rsidR="00D63412" w:rsidRPr="009C4532">
        <w:rPr>
          <w:sz w:val="24"/>
          <w:szCs w:val="24"/>
        </w:rPr>
        <w:t xml:space="preserve"> dana </w:t>
      </w:r>
      <w:r w:rsidR="00D63412">
        <w:rPr>
          <w:sz w:val="24"/>
          <w:szCs w:val="24"/>
        </w:rPr>
        <w:t xml:space="preserve">od dostave ovog zaključka </w:t>
      </w:r>
      <w:r w:rsidR="00D63412" w:rsidRPr="009C4532">
        <w:rPr>
          <w:sz w:val="24"/>
          <w:szCs w:val="24"/>
        </w:rPr>
        <w:t xml:space="preserve">dostaviti </w:t>
      </w:r>
      <w:r w:rsidR="00D63412">
        <w:rPr>
          <w:sz w:val="24"/>
          <w:szCs w:val="24"/>
        </w:rPr>
        <w:t xml:space="preserve">ovom sudu </w:t>
      </w:r>
      <w:r w:rsidR="00D63412" w:rsidRPr="009C4532">
        <w:rPr>
          <w:sz w:val="24"/>
          <w:szCs w:val="24"/>
        </w:rPr>
        <w:t xml:space="preserve">podatke </w:t>
      </w:r>
      <w:r w:rsidR="00D63412">
        <w:rPr>
          <w:sz w:val="24"/>
          <w:szCs w:val="24"/>
        </w:rPr>
        <w:t>o pravnoj i činjeničnoj osnovi u odnosu na novčanu tražbinu u iznosu od 376.530,19 kn, između ostalog</w:t>
      </w:r>
      <w:r w:rsidR="00AA2F32">
        <w:rPr>
          <w:sz w:val="24"/>
          <w:szCs w:val="24"/>
        </w:rPr>
        <w:t>,</w:t>
      </w:r>
      <w:r w:rsidR="00D63412">
        <w:rPr>
          <w:sz w:val="24"/>
          <w:szCs w:val="24"/>
        </w:rPr>
        <w:t xml:space="preserve"> i podatak o tome je li ta tražbina namirena, odnosno naplaćena, te dokaze, osobito isprave kojima se mogu potkrijepiti navedeni podaci i potvrditi da su navedeni podaci točni i potpuni i da dužnik nije zatajio ništa od svoje</w:t>
      </w:r>
      <w:r w:rsidR="00AA2F32">
        <w:rPr>
          <w:sz w:val="24"/>
          <w:szCs w:val="24"/>
        </w:rPr>
        <w:t xml:space="preserve"> imovine</w:t>
      </w:r>
      <w:r w:rsidR="00D63412">
        <w:rPr>
          <w:sz w:val="24"/>
          <w:szCs w:val="24"/>
        </w:rPr>
        <w:t xml:space="preserve">, kao i dokaze, osobito isprave kojima se mogu potkrijepiti podaci o dužnikovoj "drugoj imovini – opremi" </w:t>
      </w:r>
      <w:r w:rsidR="00D63412" w:rsidRPr="006A3A22">
        <w:rPr>
          <w:sz w:val="24"/>
          <w:szCs w:val="24"/>
        </w:rPr>
        <w:t>(</w:t>
      </w:r>
      <w:r w:rsidR="006A3A22" w:rsidRPr="006A3A22">
        <w:rPr>
          <w:sz w:val="24"/>
          <w:szCs w:val="24"/>
        </w:rPr>
        <w:t>notebok HP, mag II color Konica Minolta, knjigovodstveni program, GPS uređaj, kasu, računalo IBM, monitor Samsung 17"</w:t>
      </w:r>
      <w:r w:rsidR="00D63412" w:rsidRPr="006A3A22">
        <w:rPr>
          <w:sz w:val="24"/>
          <w:szCs w:val="24"/>
        </w:rPr>
        <w:t>),</w:t>
      </w:r>
      <w:r w:rsidR="00D63412">
        <w:rPr>
          <w:sz w:val="24"/>
          <w:szCs w:val="24"/>
        </w:rPr>
        <w:t xml:space="preserve"> te vrijednosti te imovine i potvrditi da su navedeni podaci točni i potpuni i da dužnik nije zatajio ništa od svoje imovine.</w:t>
      </w:r>
    </w:p>
    <w:p w:rsidRDefault="00D63412" w:rsidP="00B95890" w:rsidR="00D63412">
      <w:pPr>
        <w:ind w:firstLine="720"/>
        <w:jc w:val="both"/>
        <w:rPr>
          <w:sz w:val="24"/>
          <w:szCs w:val="24"/>
        </w:rPr>
      </w:pPr>
    </w:p>
    <w:p w:rsidRDefault="00E32B17" w:rsidP="00D63412" w:rsidR="0041101F" w:rsidRPr="0041101F">
      <w:pPr>
        <w:ind w:firstLine="708"/>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w:t>
      </w:r>
      <w:r w:rsidR="00D63412">
        <w:rPr>
          <w:sz w:val="24"/>
          <w:szCs w:val="24"/>
        </w:rPr>
        <w:t>zatražene podatke</w:t>
      </w:r>
      <w:r w:rsidR="0041101F" w:rsidRPr="0041101F">
        <w:rPr>
          <w:sz w:val="24"/>
          <w:szCs w:val="24"/>
        </w:rPr>
        <w:t xml:space="preserve">,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D63412" w:rsidP="00B95890" w:rsidR="0041101F" w:rsidRPr="0041101F">
      <w:pPr>
        <w:ind w:firstLine="720"/>
        <w:jc w:val="both"/>
        <w:rPr>
          <w:sz w:val="24"/>
          <w:szCs w:val="24"/>
        </w:rPr>
      </w:pPr>
      <w:r>
        <w:rPr>
          <w:sz w:val="24"/>
          <w:szCs w:val="24"/>
        </w:rPr>
        <w:lastRenderedPageBreak/>
        <w:t>III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w:t>
      </w:r>
      <w:r>
        <w:rPr>
          <w:sz w:val="24"/>
          <w:szCs w:val="24"/>
        </w:rPr>
        <w:t xml:space="preserve">zatražene podatke, </w:t>
      </w:r>
      <w:r w:rsidR="00E32B17">
        <w:rPr>
          <w:sz w:val="24"/>
          <w:szCs w:val="24"/>
        </w:rPr>
        <w:t>ili dostav</w:t>
      </w:r>
      <w:r w:rsidR="00FD0F08">
        <w:rPr>
          <w:sz w:val="24"/>
          <w:szCs w:val="24"/>
        </w:rPr>
        <w:t>i</w:t>
      </w:r>
      <w:r w:rsidR="0041101F" w:rsidRPr="0041101F">
        <w:rPr>
          <w:sz w:val="24"/>
          <w:szCs w:val="24"/>
        </w:rPr>
        <w:t xml:space="preserve"> netočn</w:t>
      </w:r>
      <w:r>
        <w:rPr>
          <w:sz w:val="24"/>
          <w:szCs w:val="24"/>
        </w:rPr>
        <w:t>e</w:t>
      </w:r>
      <w:r w:rsidR="0041101F" w:rsidRPr="0041101F">
        <w:rPr>
          <w:sz w:val="24"/>
          <w:szCs w:val="24"/>
        </w:rPr>
        <w:t xml:space="preserve"> ili nepotpun</w:t>
      </w:r>
      <w:r>
        <w:rPr>
          <w:sz w:val="24"/>
          <w:szCs w:val="24"/>
        </w:rPr>
        <w:t>e podatke</w:t>
      </w:r>
      <w:r w:rsidR="0041101F" w:rsidRPr="0041101F">
        <w:rPr>
          <w:sz w:val="24"/>
          <w:szCs w:val="24"/>
        </w:rPr>
        <w:t xml:space="preserve"> odgovara vjerovnicima za štetu koja im je time prouzročena.</w:t>
      </w:r>
    </w:p>
    <w:p w:rsidRDefault="00D63412"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0617FB" w:rsidP="003E7372" w:rsidR="003E7372">
      <w:pPr>
        <w:jc w:val="center"/>
        <w:rPr>
          <w:b/>
          <w:sz w:val="24"/>
          <w:szCs w:val="24"/>
        </w:rPr>
      </w:pPr>
      <w:r>
        <w:rPr>
          <w:b/>
          <w:sz w:val="24"/>
          <w:szCs w:val="24"/>
        </w:rPr>
        <w:t>11. siječnja</w:t>
      </w:r>
      <w:r w:rsidR="00346D4B">
        <w:rPr>
          <w:b/>
          <w:sz w:val="24"/>
          <w:szCs w:val="24"/>
        </w:rPr>
        <w:t xml:space="preserve"> </w:t>
      </w:r>
      <w:r w:rsidR="009C08A6" w:rsidRPr="00FD0F08">
        <w:rPr>
          <w:b/>
          <w:sz w:val="24"/>
          <w:szCs w:val="24"/>
        </w:rPr>
        <w:t>201</w:t>
      </w:r>
      <w:r>
        <w:rPr>
          <w:b/>
          <w:sz w:val="24"/>
          <w:szCs w:val="24"/>
        </w:rPr>
        <w:t>8</w:t>
      </w:r>
      <w:r w:rsidR="000F32D6" w:rsidRPr="00FD0F08">
        <w:rPr>
          <w:b/>
          <w:sz w:val="24"/>
          <w:szCs w:val="24"/>
        </w:rPr>
        <w:t xml:space="preserve">. u </w:t>
      </w:r>
      <w:r w:rsidR="00BF10B1">
        <w:rPr>
          <w:b/>
          <w:sz w:val="24"/>
          <w:szCs w:val="24"/>
        </w:rPr>
        <w:t>11,</w:t>
      </w:r>
      <w:r>
        <w:rPr>
          <w:b/>
          <w:sz w:val="24"/>
          <w:szCs w:val="24"/>
        </w:rPr>
        <w:t>0</w:t>
      </w:r>
      <w:r w:rsidR="000A176D">
        <w:rPr>
          <w:b/>
          <w:sz w:val="24"/>
          <w:szCs w:val="24"/>
        </w:rPr>
        <w:t>0</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D63412" w:rsidP="00C338F3" w:rsidR="007B593F" w:rsidRPr="00E974B3">
      <w:pPr>
        <w:ind w:left="720"/>
        <w:jc w:val="both"/>
        <w:rPr>
          <w:sz w:val="24"/>
          <w:szCs w:val="24"/>
        </w:rPr>
      </w:pPr>
      <w:r>
        <w:rPr>
          <w:sz w:val="24"/>
          <w:szCs w:val="24"/>
        </w:rPr>
        <w:t>V</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6A3A22" w:rsidP="006A3A22" w:rsidR="006A3A22" w:rsidRPr="006A3A22">
      <w:pPr>
        <w:ind w:firstLine="720"/>
        <w:jc w:val="both"/>
        <w:rPr>
          <w:sz w:val="24"/>
          <w:szCs w:val="24"/>
        </w:rPr>
      </w:pPr>
      <w:r w:rsidRPr="006A3A22">
        <w:rPr>
          <w:sz w:val="24"/>
          <w:szCs w:val="24"/>
        </w:rPr>
        <w:t>Financijska agencija podnijela je zahtjev za provedbu skraćenog stečajnog postupka (dalje: zahtjev) nad dužnikom MAJER-PROM d.o.o., Zagreb, Kriška 32, OIB: 33412382465 (dalje: dužnik), na temelju odredbe čl. 444. st. 1. Stečajnog zakona (“Narodne novine” broj 71/15, dalje: SZ). U zahtjevu se u bitnome navodi kako je na dan 1. rujna 2015. dužnik u Očevidniku redoslijeda osnova za plaćanje imao evidentirane neizvršene osnove za plaćanje u neprekinutom razdoblju od 320 dana, u ukupnom iznosu od 312.314,62 kn, te nije imao zaposlenih. Osim toga, iz potvrde Financijske agencije od 28. veljače 2017. (list 32. spisa) proizlazi kako je na dan 28. veljače 2017. dužnik u Očevidniku redoslijeda osnova za plaćanje imao evidentirane neizvršene osnove za plaćanje u neprekinutom razdoblju od 865 dana, u ukupnom iznosu od 418.068,60 kn.</w:t>
      </w:r>
    </w:p>
    <w:p w:rsidRDefault="006A3A22" w:rsidP="00AF1C4E" w:rsidR="006A3A22">
      <w:pPr>
        <w:ind w:firstLine="708"/>
        <w:jc w:val="both"/>
        <w:rPr>
          <w:sz w:val="24"/>
          <w:szCs w:val="24"/>
        </w:rPr>
      </w:pPr>
    </w:p>
    <w:p w:rsidRDefault="007B643A" w:rsidP="00311FD0" w:rsidR="00311FD0">
      <w:pPr>
        <w:ind w:firstLine="720"/>
        <w:jc w:val="both"/>
        <w:rPr>
          <w:sz w:val="24"/>
          <w:szCs w:val="24"/>
        </w:rPr>
      </w:pPr>
      <w:r w:rsidRPr="00FD4DE9">
        <w:rPr>
          <w:sz w:val="24"/>
          <w:szCs w:val="24"/>
        </w:rPr>
        <w:t>Pravomoćnim rješenjem ovoga suda poslovni broj St-</w:t>
      </w:r>
      <w:r w:rsidR="006A3A22">
        <w:rPr>
          <w:sz w:val="24"/>
          <w:szCs w:val="24"/>
        </w:rPr>
        <w:t>745</w:t>
      </w:r>
      <w:r w:rsidRPr="00FD4DE9">
        <w:rPr>
          <w:sz w:val="24"/>
          <w:szCs w:val="24"/>
        </w:rPr>
        <w:t>/1</w:t>
      </w:r>
      <w:r w:rsidR="006A3A22">
        <w:rPr>
          <w:sz w:val="24"/>
          <w:szCs w:val="24"/>
        </w:rPr>
        <w:t>6</w:t>
      </w:r>
      <w:r w:rsidRPr="00FD4DE9">
        <w:rPr>
          <w:sz w:val="24"/>
          <w:szCs w:val="24"/>
        </w:rPr>
        <w:t xml:space="preserve"> od </w:t>
      </w:r>
      <w:r w:rsidR="006A3A22">
        <w:rPr>
          <w:sz w:val="24"/>
          <w:szCs w:val="24"/>
        </w:rPr>
        <w:t>23</w:t>
      </w:r>
      <w:r w:rsidRPr="00FD4DE9">
        <w:rPr>
          <w:sz w:val="24"/>
          <w:szCs w:val="24"/>
        </w:rPr>
        <w:t xml:space="preserve">. </w:t>
      </w:r>
      <w:r w:rsidR="006A3A22">
        <w:rPr>
          <w:sz w:val="24"/>
          <w:szCs w:val="24"/>
        </w:rPr>
        <w:t>kolovoza</w:t>
      </w:r>
      <w:r w:rsidRPr="00FD4DE9">
        <w:rPr>
          <w:sz w:val="24"/>
          <w:szCs w:val="24"/>
        </w:rPr>
        <w:t xml:space="preserve"> 2017. obustavljen je skraćeni stečajni postupak nad dužnikom </w:t>
      </w:r>
      <w:r w:rsidR="003B1ED6" w:rsidRPr="00FD4DE9">
        <w:rPr>
          <w:sz w:val="24"/>
          <w:szCs w:val="24"/>
        </w:rPr>
        <w:t xml:space="preserve">na temelju odredaba </w:t>
      </w:r>
      <w:r w:rsidR="00C338F3" w:rsidRPr="00FD4DE9">
        <w:rPr>
          <w:sz w:val="24"/>
          <w:szCs w:val="24"/>
        </w:rPr>
        <w:t xml:space="preserve">        </w:t>
      </w:r>
      <w:r w:rsidR="003B1ED6" w:rsidRPr="00FD4DE9">
        <w:rPr>
          <w:sz w:val="24"/>
          <w:szCs w:val="24"/>
        </w:rPr>
        <w:t>čl. 433. SZ-a</w:t>
      </w:r>
      <w:r w:rsidR="00311FD0">
        <w:rPr>
          <w:sz w:val="24"/>
          <w:szCs w:val="24"/>
        </w:rPr>
        <w:t>.</w:t>
      </w:r>
    </w:p>
    <w:p w:rsidRDefault="00311FD0" w:rsidP="00311FD0" w:rsidR="00311FD0">
      <w:pPr>
        <w:ind w:firstLine="720"/>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8F16E5" w:rsidP="00121C03" w:rsidR="008F16E5">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207901" w:rsidP="007B593F" w:rsidR="00207901">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2F204C" w:rsidP="002F204C" w:rsidR="002F204C">
      <w:pPr>
        <w:ind w:firstLine="720"/>
        <w:jc w:val="both"/>
        <w:rPr>
          <w:sz w:val="24"/>
          <w:szCs w:val="24"/>
        </w:rPr>
      </w:pPr>
    </w:p>
    <w:p w:rsidRDefault="002F204C" w:rsidP="002F204C" w:rsidR="002F204C">
      <w:pPr>
        <w:spacing w:afterAutospacing="true" w:after="100" w:beforeAutospacing="true" w:before="100"/>
        <w:ind w:firstLine="709"/>
        <w:jc w:val="both"/>
        <w:rPr>
          <w:sz w:val="24"/>
          <w:szCs w:val="24"/>
        </w:rPr>
      </w:pPr>
      <w:r>
        <w:rPr>
          <w:sz w:val="24"/>
          <w:szCs w:val="24"/>
        </w:rPr>
        <w:lastRenderedPageBreak/>
        <w:t>Odredbom čl. 16. st. 2. SZ-a propisano je da se u popisu imovine i obveza iz čl. 16. st. 1. SZ-a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2F204C" w:rsidP="002F204C" w:rsidR="002F204C">
      <w:pPr>
        <w:ind w:firstLine="720"/>
        <w:jc w:val="both"/>
        <w:rPr>
          <w:sz w:val="24"/>
          <w:szCs w:val="24"/>
        </w:rPr>
      </w:pPr>
      <w:r>
        <w:rPr>
          <w:sz w:val="24"/>
          <w:szCs w:val="24"/>
        </w:rPr>
        <w:t xml:space="preserve">U konkretnom slučaju iz </w:t>
      </w:r>
      <w:r w:rsidRPr="002F204C">
        <w:rPr>
          <w:sz w:val="24"/>
          <w:szCs w:val="24"/>
        </w:rPr>
        <w:t>prokazn</w:t>
      </w:r>
      <w:r>
        <w:rPr>
          <w:sz w:val="24"/>
          <w:szCs w:val="24"/>
        </w:rPr>
        <w:t>og</w:t>
      </w:r>
      <w:r w:rsidRPr="002F204C">
        <w:rPr>
          <w:sz w:val="24"/>
          <w:szCs w:val="24"/>
        </w:rPr>
        <w:t xml:space="preserve"> popis</w:t>
      </w:r>
      <w:r>
        <w:rPr>
          <w:sz w:val="24"/>
          <w:szCs w:val="24"/>
        </w:rPr>
        <w:t>a</w:t>
      </w:r>
      <w:r w:rsidRPr="002F204C">
        <w:rPr>
          <w:sz w:val="24"/>
          <w:szCs w:val="24"/>
        </w:rPr>
        <w:t xml:space="preserve"> imovine od 23. svibnja 2016. (list 11. – 28. spisa) u bitnome </w:t>
      </w:r>
      <w:r>
        <w:rPr>
          <w:sz w:val="24"/>
          <w:szCs w:val="24"/>
        </w:rPr>
        <w:t>proizlazi</w:t>
      </w:r>
      <w:r w:rsidRPr="002F204C">
        <w:rPr>
          <w:sz w:val="24"/>
          <w:szCs w:val="24"/>
        </w:rPr>
        <w:t xml:space="preserve"> kako dužnik ima pokretnine (opremu) taksativno navedenu na listu G prokaznog popisa – "druga imovina" (list 21. spisa), i to: notebok HP, mag II color Konica Minolta, knjigovodstveni program, GPS uređaj, kasu, računalo IBM, monitor Samsung 17", te novčanu tražbinu u iznosu od 376.530,19 kn (list 23. spisa).</w:t>
      </w:r>
    </w:p>
    <w:p w:rsidRDefault="002F204C" w:rsidP="002F204C" w:rsidR="002F204C" w:rsidRPr="002F204C">
      <w:pPr>
        <w:ind w:firstLine="720"/>
        <w:jc w:val="both"/>
        <w:rPr>
          <w:sz w:val="24"/>
          <w:szCs w:val="24"/>
        </w:rPr>
      </w:pPr>
    </w:p>
    <w:p w:rsidRDefault="00296F4D" w:rsidP="002F204C" w:rsidR="002F204C">
      <w:pPr>
        <w:ind w:firstLine="708"/>
        <w:jc w:val="both"/>
        <w:rPr>
          <w:sz w:val="24"/>
          <w:szCs w:val="24"/>
        </w:rPr>
      </w:pPr>
      <w:r>
        <w:rPr>
          <w:sz w:val="24"/>
          <w:szCs w:val="24"/>
        </w:rPr>
        <w:t xml:space="preserve">Međutim, u konkretnom slučaju nisu navedeni podaci o pravnoj i činjeničnoj osnovi u odnosu na </w:t>
      </w:r>
      <w:r w:rsidR="002F204C">
        <w:rPr>
          <w:sz w:val="24"/>
          <w:szCs w:val="24"/>
        </w:rPr>
        <w:t xml:space="preserve">navedenu novčanu tražbinu, kao ni podatak o tome je li ta tražbina namirena, odnosno naplaćena, niti su dostavljeni dokazi, prvenstveno isprave koji se odnose na tu tražbinu. Isto tako, nisu dostavljeni dokazi, osobito isprave kojima se mogu potkrijepiti podaci o dužnikovoj "drugoj imovini – opremi" </w:t>
      </w:r>
      <w:r w:rsidR="002F204C" w:rsidRPr="006A3A22">
        <w:rPr>
          <w:sz w:val="24"/>
          <w:szCs w:val="24"/>
        </w:rPr>
        <w:t>(notebok HP, mag II color Konica Minolta, knjigovodstveni program, GPS uređaj, kasu, računalo IBM, monitor Samsung 17"),</w:t>
      </w:r>
      <w:r w:rsidR="002F204C">
        <w:rPr>
          <w:sz w:val="24"/>
          <w:szCs w:val="24"/>
        </w:rPr>
        <w:t xml:space="preserve"> te vrijednosti te imovine i potvrditi da su navedeni podaci točni i potpuni i da dužnik nije zatajio ništa od svoje imovine.</w:t>
      </w:r>
    </w:p>
    <w:p w:rsidRDefault="002F204C" w:rsidP="002F204C" w:rsidR="002F204C">
      <w:pPr>
        <w:ind w:firstLine="709"/>
        <w:jc w:val="both"/>
        <w:rPr>
          <w:sz w:val="24"/>
          <w:szCs w:val="24"/>
        </w:rPr>
      </w:pPr>
    </w:p>
    <w:p w:rsidRDefault="002F204C" w:rsidP="002F204C" w:rsidR="002F204C">
      <w:pPr>
        <w:ind w:firstLine="709"/>
        <w:jc w:val="both"/>
        <w:rPr>
          <w:sz w:val="24"/>
          <w:szCs w:val="24"/>
        </w:rPr>
      </w:pPr>
      <w:r>
        <w:rPr>
          <w:sz w:val="24"/>
          <w:szCs w:val="24"/>
        </w:rPr>
        <w:t>Zbog toga je, uzevši u obzir navedeno, na temelju odredaba čl. 16. st. 2. i čl. 117. st. 1. SZ-a, odlučeno kao u točki I. izreke ovog zaključka.</w:t>
      </w:r>
    </w:p>
    <w:p w:rsidRDefault="00522983" w:rsidP="007F1A49" w:rsidR="00522983">
      <w:pPr>
        <w:ind w:firstLine="709"/>
        <w:jc w:val="both"/>
        <w:rPr>
          <w:sz w:val="24"/>
          <w:szCs w:val="24"/>
        </w:rPr>
      </w:pPr>
    </w:p>
    <w:p w:rsidRDefault="00877060" w:rsidP="007F1A49" w:rsidR="00483785" w:rsidRPr="00E974B3">
      <w:pPr>
        <w:ind w:firstLine="709"/>
        <w:jc w:val="both"/>
        <w:rPr>
          <w:sz w:val="24"/>
          <w:szCs w:val="24"/>
        </w:rPr>
      </w:pPr>
      <w:r>
        <w:rPr>
          <w:sz w:val="24"/>
          <w:szCs w:val="24"/>
        </w:rPr>
        <w:t>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522983">
        <w:rPr>
          <w:sz w:val="24"/>
          <w:szCs w:val="24"/>
        </w:rPr>
        <w:t>II</w:t>
      </w:r>
      <w:r w:rsidR="00166C5A">
        <w:rPr>
          <w:sz w:val="24"/>
          <w:szCs w:val="24"/>
        </w:rPr>
        <w:t>I</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522983">
        <w:rPr>
          <w:sz w:val="24"/>
          <w:szCs w:val="24"/>
        </w:rPr>
        <w:t>I</w:t>
      </w:r>
      <w:r w:rsidR="008771CC" w:rsidRPr="00E974B3">
        <w:rPr>
          <w:sz w:val="24"/>
          <w:szCs w:val="24"/>
        </w:rPr>
        <w:t xml:space="preserve">V. izreke zaključka na temelju odredbe čl. 117. st. 4. SZ-a. </w:t>
      </w:r>
    </w:p>
    <w:p w:rsidRDefault="00522983" w:rsidP="00877060" w:rsidR="0052298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522983" w:rsidP="00877060" w:rsidR="00522983">
      <w:pPr>
        <w:ind w:firstLine="709"/>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22983">
        <w:rPr>
          <w:sz w:val="24"/>
          <w:szCs w:val="24"/>
        </w:rPr>
        <w:t xml:space="preserve"> V</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22983" w:rsidP="00877060" w:rsidR="00522983">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0D701E">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3789F">
        <w:rPr>
          <w:sz w:val="24"/>
          <w:szCs w:val="24"/>
        </w:rPr>
        <w:t>18. prosinca</w:t>
      </w:r>
      <w:r w:rsidR="00016C56" w:rsidRPr="00E974B3">
        <w:rPr>
          <w:sz w:val="24"/>
          <w:szCs w:val="24"/>
        </w:rPr>
        <w:t xml:space="preserve"> 201</w:t>
      </w:r>
      <w:r w:rsidR="00CD6BB3">
        <w:rPr>
          <w:sz w:val="24"/>
          <w:szCs w:val="24"/>
        </w:rPr>
        <w:t>7</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060" w:rsidP="00877060" w:rsidR="0005692D" w:rsidRPr="00E974B3">
      <w:pPr>
        <w:ind w:left="5040"/>
        <w:jc w:val="right"/>
        <w:rPr>
          <w:sz w:val="24"/>
          <w:szCs w:val="24"/>
        </w:rPr>
      </w:pPr>
      <w:r>
        <w:rPr>
          <w:sz w:val="24"/>
          <w:szCs w:val="24"/>
        </w:rPr>
        <w:t>mr.sc. Ivana Koštarić Fegeš</w:t>
      </w:r>
      <w:r w:rsidR="001E15DC">
        <w:rPr>
          <w:sz w:val="24"/>
          <w:szCs w:val="24"/>
        </w:rPr>
        <w:t>, v.r.</w:t>
      </w:r>
    </w:p>
    <w:p w:rsidRDefault="001E15DC" w:rsidR="001E15DC">
      <w:pPr>
        <w:jc w:val="both"/>
        <w:rPr>
          <w:sz w:val="24"/>
          <w:szCs w:val="24"/>
        </w:rPr>
      </w:pPr>
    </w:p>
    <w:p w:rsidRDefault="001E15DC" w:rsidR="001E15DC">
      <w:pPr>
        <w:jc w:val="both"/>
        <w:rPr>
          <w:sz w:val="24"/>
          <w:szCs w:val="24"/>
        </w:rPr>
      </w:pPr>
    </w:p>
    <w:p w:rsidRDefault="00482933" w:rsidR="006F7455" w:rsidRPr="00E974B3">
      <w:pPr>
        <w:jc w:val="both"/>
        <w:rPr>
          <w:sz w:val="24"/>
          <w:szCs w:val="24"/>
        </w:rPr>
      </w:pPr>
      <w:r w:rsidRPr="00E974B3">
        <w:rPr>
          <w:sz w:val="24"/>
          <w:szCs w:val="24"/>
        </w:rPr>
        <w:lastRenderedPageBreak/>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C3A9A" w:rsidR="00CC3A9A">
      <w:pPr>
        <w:jc w:val="both"/>
        <w:rPr>
          <w:sz w:val="24"/>
          <w:szCs w:val="24"/>
        </w:rPr>
      </w:pPr>
    </w:p>
    <w:p w:rsidRDefault="001E15DC" w:rsidP="001E15DC" w:rsidR="001E15DC">
      <w:pPr>
        <w:overflowPunct/>
        <w:textAlignment w:val="auto"/>
        <w:rPr>
          <w:sz w:val="24"/>
          <w:szCs w:val="24"/>
        </w:rPr>
      </w:pPr>
      <w:r>
        <w:rPr>
          <w:sz w:val="24"/>
          <w:szCs w:val="24"/>
        </w:rPr>
        <w:t>Za točnost otpravka - ovlašteni službenik</w:t>
      </w:r>
    </w:p>
    <w:p w:rsidRDefault="001E15DC" w:rsidP="001E15DC" w:rsidR="00B32E61" w:rsidRPr="008F16E5">
      <w:pPr>
        <w:jc w:val="both"/>
        <w:rPr>
          <w:sz w:val="24"/>
          <w:szCs w:val="24"/>
        </w:rPr>
      </w:pPr>
      <w:r>
        <w:rPr>
          <w:sz w:val="24"/>
          <w:szCs w:val="24"/>
        </w:rPr>
        <w:t>Katarina Drndelić</w:t>
      </w:r>
    </w:p>
    <w:sectPr w:rsidSect="00D45DD1" w:rsidR="00B32E61" w:rsidRPr="008F16E5">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E15DC">
      <w:rPr>
        <w:rStyle w:val="Brojstranice"/>
        <w:noProof/>
      </w:rPr>
      <w:t>4</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776AD">
      <w:rPr>
        <w:sz w:val="24"/>
        <w:szCs w:val="24"/>
      </w:rPr>
      <w:t>3250</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4A52"/>
    <w:rsid w:val="0000515F"/>
    <w:rsid w:val="0000696B"/>
    <w:rsid w:val="00011223"/>
    <w:rsid w:val="0001233A"/>
    <w:rsid w:val="00016C56"/>
    <w:rsid w:val="00017AA0"/>
    <w:rsid w:val="00025828"/>
    <w:rsid w:val="0003421B"/>
    <w:rsid w:val="00036DB2"/>
    <w:rsid w:val="00040C83"/>
    <w:rsid w:val="000457CF"/>
    <w:rsid w:val="000468E0"/>
    <w:rsid w:val="0005132C"/>
    <w:rsid w:val="000519B3"/>
    <w:rsid w:val="0005692D"/>
    <w:rsid w:val="000617FB"/>
    <w:rsid w:val="000712D5"/>
    <w:rsid w:val="000773AA"/>
    <w:rsid w:val="0008574F"/>
    <w:rsid w:val="000867BC"/>
    <w:rsid w:val="00094BC0"/>
    <w:rsid w:val="000A0821"/>
    <w:rsid w:val="000A176D"/>
    <w:rsid w:val="000A30A7"/>
    <w:rsid w:val="000A7C3A"/>
    <w:rsid w:val="000C24FA"/>
    <w:rsid w:val="000C6267"/>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3789F"/>
    <w:rsid w:val="001420EB"/>
    <w:rsid w:val="00150FD9"/>
    <w:rsid w:val="00151C40"/>
    <w:rsid w:val="00155034"/>
    <w:rsid w:val="00160598"/>
    <w:rsid w:val="00163C6D"/>
    <w:rsid w:val="001662C4"/>
    <w:rsid w:val="00166C5A"/>
    <w:rsid w:val="00166ED0"/>
    <w:rsid w:val="0017074A"/>
    <w:rsid w:val="00184DEB"/>
    <w:rsid w:val="00192171"/>
    <w:rsid w:val="00192D9C"/>
    <w:rsid w:val="0019623A"/>
    <w:rsid w:val="001A094A"/>
    <w:rsid w:val="001A1A7F"/>
    <w:rsid w:val="001A344F"/>
    <w:rsid w:val="001A4542"/>
    <w:rsid w:val="001B38C6"/>
    <w:rsid w:val="001B44D2"/>
    <w:rsid w:val="001C0ADA"/>
    <w:rsid w:val="001C3C14"/>
    <w:rsid w:val="001C5218"/>
    <w:rsid w:val="001C61A9"/>
    <w:rsid w:val="001E15DC"/>
    <w:rsid w:val="001E3E20"/>
    <w:rsid w:val="001F0E06"/>
    <w:rsid w:val="00200F78"/>
    <w:rsid w:val="00203BB8"/>
    <w:rsid w:val="00207901"/>
    <w:rsid w:val="002323FA"/>
    <w:rsid w:val="00242930"/>
    <w:rsid w:val="002431C4"/>
    <w:rsid w:val="00252EAC"/>
    <w:rsid w:val="00257624"/>
    <w:rsid w:val="00260A9E"/>
    <w:rsid w:val="00273753"/>
    <w:rsid w:val="00273A87"/>
    <w:rsid w:val="00286FBD"/>
    <w:rsid w:val="002903F5"/>
    <w:rsid w:val="00290DD7"/>
    <w:rsid w:val="0029270E"/>
    <w:rsid w:val="00296F4D"/>
    <w:rsid w:val="002A061E"/>
    <w:rsid w:val="002A3523"/>
    <w:rsid w:val="002B345F"/>
    <w:rsid w:val="002B486C"/>
    <w:rsid w:val="002C26B4"/>
    <w:rsid w:val="002C3115"/>
    <w:rsid w:val="002C69B9"/>
    <w:rsid w:val="002D0838"/>
    <w:rsid w:val="002D6659"/>
    <w:rsid w:val="002F01C6"/>
    <w:rsid w:val="002F204C"/>
    <w:rsid w:val="002F7065"/>
    <w:rsid w:val="002F7B61"/>
    <w:rsid w:val="00304BF2"/>
    <w:rsid w:val="00304D15"/>
    <w:rsid w:val="00311FD0"/>
    <w:rsid w:val="00314C4A"/>
    <w:rsid w:val="00322839"/>
    <w:rsid w:val="0033012B"/>
    <w:rsid w:val="00337798"/>
    <w:rsid w:val="00342F0D"/>
    <w:rsid w:val="00345621"/>
    <w:rsid w:val="00345E72"/>
    <w:rsid w:val="00346D4B"/>
    <w:rsid w:val="00347895"/>
    <w:rsid w:val="003539DB"/>
    <w:rsid w:val="00364674"/>
    <w:rsid w:val="0036485A"/>
    <w:rsid w:val="00365959"/>
    <w:rsid w:val="00375FFC"/>
    <w:rsid w:val="003811DF"/>
    <w:rsid w:val="00384910"/>
    <w:rsid w:val="003911A1"/>
    <w:rsid w:val="0039199F"/>
    <w:rsid w:val="003B1ED6"/>
    <w:rsid w:val="003B45C0"/>
    <w:rsid w:val="003B519A"/>
    <w:rsid w:val="003C565D"/>
    <w:rsid w:val="003D1DB0"/>
    <w:rsid w:val="003D3B18"/>
    <w:rsid w:val="003E27EC"/>
    <w:rsid w:val="003E3082"/>
    <w:rsid w:val="003E7372"/>
    <w:rsid w:val="003E745D"/>
    <w:rsid w:val="003F140D"/>
    <w:rsid w:val="003F4EC3"/>
    <w:rsid w:val="0041101F"/>
    <w:rsid w:val="00420D67"/>
    <w:rsid w:val="0043529A"/>
    <w:rsid w:val="004401E2"/>
    <w:rsid w:val="0044050C"/>
    <w:rsid w:val="00450221"/>
    <w:rsid w:val="00450676"/>
    <w:rsid w:val="004530AA"/>
    <w:rsid w:val="004531FC"/>
    <w:rsid w:val="00454BBA"/>
    <w:rsid w:val="00455F18"/>
    <w:rsid w:val="00461D45"/>
    <w:rsid w:val="004675BB"/>
    <w:rsid w:val="00467776"/>
    <w:rsid w:val="00475CDF"/>
    <w:rsid w:val="00476E8D"/>
    <w:rsid w:val="00480A4F"/>
    <w:rsid w:val="00482933"/>
    <w:rsid w:val="00483785"/>
    <w:rsid w:val="00485442"/>
    <w:rsid w:val="004A1DDF"/>
    <w:rsid w:val="004A6636"/>
    <w:rsid w:val="004D2841"/>
    <w:rsid w:val="004D7BA1"/>
    <w:rsid w:val="004E02CD"/>
    <w:rsid w:val="004E1F38"/>
    <w:rsid w:val="004E2FD0"/>
    <w:rsid w:val="004E5FEF"/>
    <w:rsid w:val="004F00D2"/>
    <w:rsid w:val="004F2896"/>
    <w:rsid w:val="004F56AE"/>
    <w:rsid w:val="00500C65"/>
    <w:rsid w:val="00501E04"/>
    <w:rsid w:val="00503BFD"/>
    <w:rsid w:val="00516616"/>
    <w:rsid w:val="00522983"/>
    <w:rsid w:val="00531FAC"/>
    <w:rsid w:val="00532EE9"/>
    <w:rsid w:val="0053672F"/>
    <w:rsid w:val="00541885"/>
    <w:rsid w:val="005550DD"/>
    <w:rsid w:val="00555576"/>
    <w:rsid w:val="0056765A"/>
    <w:rsid w:val="00567779"/>
    <w:rsid w:val="00571703"/>
    <w:rsid w:val="00576B38"/>
    <w:rsid w:val="005776AD"/>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2BCD"/>
    <w:rsid w:val="00646A33"/>
    <w:rsid w:val="00653EAB"/>
    <w:rsid w:val="00656E2A"/>
    <w:rsid w:val="006863E9"/>
    <w:rsid w:val="00690884"/>
    <w:rsid w:val="0069126B"/>
    <w:rsid w:val="00695179"/>
    <w:rsid w:val="006A0EAD"/>
    <w:rsid w:val="006A3A22"/>
    <w:rsid w:val="006A5506"/>
    <w:rsid w:val="006A5E09"/>
    <w:rsid w:val="006C0AA8"/>
    <w:rsid w:val="006C36E6"/>
    <w:rsid w:val="006C57B1"/>
    <w:rsid w:val="006C7E17"/>
    <w:rsid w:val="006D2BAA"/>
    <w:rsid w:val="006D5F65"/>
    <w:rsid w:val="006D68CB"/>
    <w:rsid w:val="006D7A0F"/>
    <w:rsid w:val="006E1A85"/>
    <w:rsid w:val="006E4ED8"/>
    <w:rsid w:val="006E6B77"/>
    <w:rsid w:val="006F2D89"/>
    <w:rsid w:val="006F46EA"/>
    <w:rsid w:val="006F7455"/>
    <w:rsid w:val="006F7E16"/>
    <w:rsid w:val="00703B4F"/>
    <w:rsid w:val="00725800"/>
    <w:rsid w:val="00727BFD"/>
    <w:rsid w:val="007435E3"/>
    <w:rsid w:val="00744C78"/>
    <w:rsid w:val="0075681B"/>
    <w:rsid w:val="0075688D"/>
    <w:rsid w:val="007602F0"/>
    <w:rsid w:val="0076286B"/>
    <w:rsid w:val="00764871"/>
    <w:rsid w:val="007669AF"/>
    <w:rsid w:val="0078773F"/>
    <w:rsid w:val="00791860"/>
    <w:rsid w:val="007935E1"/>
    <w:rsid w:val="007A0826"/>
    <w:rsid w:val="007B593F"/>
    <w:rsid w:val="007B643A"/>
    <w:rsid w:val="007D084B"/>
    <w:rsid w:val="007D091C"/>
    <w:rsid w:val="007E0095"/>
    <w:rsid w:val="007E12C8"/>
    <w:rsid w:val="007E3C54"/>
    <w:rsid w:val="007F1A49"/>
    <w:rsid w:val="0080315F"/>
    <w:rsid w:val="00811176"/>
    <w:rsid w:val="00812F90"/>
    <w:rsid w:val="0081623B"/>
    <w:rsid w:val="008366A0"/>
    <w:rsid w:val="00841EAC"/>
    <w:rsid w:val="00852283"/>
    <w:rsid w:val="0085270F"/>
    <w:rsid w:val="00856FF5"/>
    <w:rsid w:val="00865DB1"/>
    <w:rsid w:val="00866751"/>
    <w:rsid w:val="00871C1F"/>
    <w:rsid w:val="00876285"/>
    <w:rsid w:val="00876A17"/>
    <w:rsid w:val="00877060"/>
    <w:rsid w:val="008771CC"/>
    <w:rsid w:val="00893289"/>
    <w:rsid w:val="008964F3"/>
    <w:rsid w:val="008A0A48"/>
    <w:rsid w:val="008A3EFF"/>
    <w:rsid w:val="008B0FC7"/>
    <w:rsid w:val="008C048F"/>
    <w:rsid w:val="008C2738"/>
    <w:rsid w:val="008D11CC"/>
    <w:rsid w:val="008D5B26"/>
    <w:rsid w:val="008E4172"/>
    <w:rsid w:val="008E6A96"/>
    <w:rsid w:val="008F0C17"/>
    <w:rsid w:val="008F16E5"/>
    <w:rsid w:val="008F26D9"/>
    <w:rsid w:val="009026BB"/>
    <w:rsid w:val="009128F5"/>
    <w:rsid w:val="00922268"/>
    <w:rsid w:val="00923121"/>
    <w:rsid w:val="00940EE1"/>
    <w:rsid w:val="00941567"/>
    <w:rsid w:val="00946E21"/>
    <w:rsid w:val="00957D7B"/>
    <w:rsid w:val="00974F41"/>
    <w:rsid w:val="009759D1"/>
    <w:rsid w:val="009850B8"/>
    <w:rsid w:val="0098563E"/>
    <w:rsid w:val="00985FD1"/>
    <w:rsid w:val="009909AB"/>
    <w:rsid w:val="00992FCB"/>
    <w:rsid w:val="009A01DF"/>
    <w:rsid w:val="009B42E7"/>
    <w:rsid w:val="009B5D8A"/>
    <w:rsid w:val="009C08A6"/>
    <w:rsid w:val="009C6B82"/>
    <w:rsid w:val="009D1E33"/>
    <w:rsid w:val="009D7CE2"/>
    <w:rsid w:val="009E37F7"/>
    <w:rsid w:val="009F1052"/>
    <w:rsid w:val="009F3571"/>
    <w:rsid w:val="009F3A09"/>
    <w:rsid w:val="009F3D4B"/>
    <w:rsid w:val="00A110D0"/>
    <w:rsid w:val="00A15AB7"/>
    <w:rsid w:val="00A25E9B"/>
    <w:rsid w:val="00A41792"/>
    <w:rsid w:val="00A41D6D"/>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A2F32"/>
    <w:rsid w:val="00AC5E9D"/>
    <w:rsid w:val="00AD3398"/>
    <w:rsid w:val="00AD3A0D"/>
    <w:rsid w:val="00AD617B"/>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191A"/>
    <w:rsid w:val="00B844BF"/>
    <w:rsid w:val="00B8469C"/>
    <w:rsid w:val="00B93B9A"/>
    <w:rsid w:val="00B95513"/>
    <w:rsid w:val="00B95890"/>
    <w:rsid w:val="00BA6C69"/>
    <w:rsid w:val="00BC4571"/>
    <w:rsid w:val="00BC4F92"/>
    <w:rsid w:val="00BF10B1"/>
    <w:rsid w:val="00BF14D4"/>
    <w:rsid w:val="00BF71F8"/>
    <w:rsid w:val="00C03ACA"/>
    <w:rsid w:val="00C04EFF"/>
    <w:rsid w:val="00C160C5"/>
    <w:rsid w:val="00C338F3"/>
    <w:rsid w:val="00C34216"/>
    <w:rsid w:val="00C356A1"/>
    <w:rsid w:val="00C3663A"/>
    <w:rsid w:val="00C40383"/>
    <w:rsid w:val="00C413A7"/>
    <w:rsid w:val="00C42B2D"/>
    <w:rsid w:val="00C51C6E"/>
    <w:rsid w:val="00C52B63"/>
    <w:rsid w:val="00C52D37"/>
    <w:rsid w:val="00C5382B"/>
    <w:rsid w:val="00C579E3"/>
    <w:rsid w:val="00C60C3F"/>
    <w:rsid w:val="00C75AB8"/>
    <w:rsid w:val="00C85927"/>
    <w:rsid w:val="00CA0105"/>
    <w:rsid w:val="00CA29BD"/>
    <w:rsid w:val="00CA5100"/>
    <w:rsid w:val="00CB7E8F"/>
    <w:rsid w:val="00CC3A9A"/>
    <w:rsid w:val="00CC43BC"/>
    <w:rsid w:val="00CC7D07"/>
    <w:rsid w:val="00CD1553"/>
    <w:rsid w:val="00CD201B"/>
    <w:rsid w:val="00CD6BB3"/>
    <w:rsid w:val="00CE3890"/>
    <w:rsid w:val="00CE3B7D"/>
    <w:rsid w:val="00CE4F52"/>
    <w:rsid w:val="00CF18F4"/>
    <w:rsid w:val="00CF3F03"/>
    <w:rsid w:val="00D100AB"/>
    <w:rsid w:val="00D10A4F"/>
    <w:rsid w:val="00D12623"/>
    <w:rsid w:val="00D309F1"/>
    <w:rsid w:val="00D31451"/>
    <w:rsid w:val="00D448E9"/>
    <w:rsid w:val="00D45DD1"/>
    <w:rsid w:val="00D60187"/>
    <w:rsid w:val="00D60476"/>
    <w:rsid w:val="00D63412"/>
    <w:rsid w:val="00D959BC"/>
    <w:rsid w:val="00D964DB"/>
    <w:rsid w:val="00D97834"/>
    <w:rsid w:val="00DA5CE2"/>
    <w:rsid w:val="00DA5FA3"/>
    <w:rsid w:val="00DA76EE"/>
    <w:rsid w:val="00DB189D"/>
    <w:rsid w:val="00DB36A3"/>
    <w:rsid w:val="00DB4CF3"/>
    <w:rsid w:val="00DC1149"/>
    <w:rsid w:val="00DC2259"/>
    <w:rsid w:val="00DC72C4"/>
    <w:rsid w:val="00DD0F68"/>
    <w:rsid w:val="00DD67BA"/>
    <w:rsid w:val="00DE1976"/>
    <w:rsid w:val="00DE283B"/>
    <w:rsid w:val="00DE479D"/>
    <w:rsid w:val="00DF31DC"/>
    <w:rsid w:val="00E16438"/>
    <w:rsid w:val="00E20ACF"/>
    <w:rsid w:val="00E32B17"/>
    <w:rsid w:val="00E34A79"/>
    <w:rsid w:val="00E45758"/>
    <w:rsid w:val="00E605E8"/>
    <w:rsid w:val="00E64D32"/>
    <w:rsid w:val="00E660B2"/>
    <w:rsid w:val="00E8096E"/>
    <w:rsid w:val="00E815AE"/>
    <w:rsid w:val="00E833EE"/>
    <w:rsid w:val="00E845E5"/>
    <w:rsid w:val="00E93BEA"/>
    <w:rsid w:val="00E94EF5"/>
    <w:rsid w:val="00E974B3"/>
    <w:rsid w:val="00EB2382"/>
    <w:rsid w:val="00EB4003"/>
    <w:rsid w:val="00EB5A9F"/>
    <w:rsid w:val="00EB6EFC"/>
    <w:rsid w:val="00EC07E4"/>
    <w:rsid w:val="00EC1564"/>
    <w:rsid w:val="00EC4AE8"/>
    <w:rsid w:val="00EC7881"/>
    <w:rsid w:val="00ED1BDD"/>
    <w:rsid w:val="00ED6CF3"/>
    <w:rsid w:val="00EE082B"/>
    <w:rsid w:val="00EE3646"/>
    <w:rsid w:val="00EF671B"/>
    <w:rsid w:val="00F03673"/>
    <w:rsid w:val="00F07954"/>
    <w:rsid w:val="00F1259F"/>
    <w:rsid w:val="00F2715C"/>
    <w:rsid w:val="00F3034C"/>
    <w:rsid w:val="00F3761C"/>
    <w:rsid w:val="00F42A90"/>
    <w:rsid w:val="00F45ADC"/>
    <w:rsid w:val="00F51F6C"/>
    <w:rsid w:val="00F52798"/>
    <w:rsid w:val="00F53100"/>
    <w:rsid w:val="00F5779C"/>
    <w:rsid w:val="00F64B2B"/>
    <w:rsid w:val="00F661A7"/>
    <w:rsid w:val="00F6709C"/>
    <w:rsid w:val="00F71AC5"/>
    <w:rsid w:val="00F72583"/>
    <w:rsid w:val="00F7394A"/>
    <w:rsid w:val="00F83060"/>
    <w:rsid w:val="00F86B41"/>
    <w:rsid w:val="00FA1855"/>
    <w:rsid w:val="00FB00AD"/>
    <w:rsid w:val="00FB39F9"/>
    <w:rsid w:val="00FC3440"/>
    <w:rsid w:val="00FC3E6C"/>
    <w:rsid w:val="00FC400B"/>
    <w:rsid w:val="00FD0250"/>
    <w:rsid w:val="00FD031A"/>
    <w:rsid w:val="00FD0F08"/>
    <w:rsid w:val="00FD4DE9"/>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E15DC"/>
    <w:rPr>
      <w:color w:val="808080"/>
      <w:bdr w:space="0" w:sz="0" w:color="auto" w:val="none"/>
      <w:shd w:fill="auto" w:color="auto" w:val="clear"/>
    </w:rPr>
  </w:style>
  <w:style w:customStyle="true" w:styleId="eSPISCCParagraphDefaultFont" w:type="character">
    <w:name w:val="eSPIS_CC_Paragraph Default Font"/>
    <w:basedOn w:val="Zadanifontodlomka"/>
    <w:rsid w:val="001E15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15DC"/>
    <w:rPr>
      <w:bdr w:space="0" w:sz="0" w:color="auto" w:val="none"/>
      <w:shd w:fill="FFFFCC" w:color="auto" w:val="clear"/>
      <w:lang w:val="hr-HR"/>
    </w:rPr>
  </w:style>
  <w:style w:customStyle="true" w:styleId="PozadinaSvijetloCrvena" w:type="character">
    <w:name w:val="Pozadina_SvijetloCrvena"/>
    <w:basedOn w:val="eSPISCCParagraphDefaultFont"/>
    <w:rsid w:val="001E15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15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E15DC"/>
    <w:rPr>
      <w:color w:val="808080"/>
      <w:bdr w:color="auto" w:space="0" w:sz="0" w:val="none"/>
      <w:shd w:color="auto" w:fill="auto" w:val="clear"/>
    </w:rPr>
  </w:style>
  <w:style w:customStyle="1" w:styleId="eSPISCCParagraphDefaultFont" w:type="character">
    <w:name w:val="eSPIS_CC_Paragraph Default Font"/>
    <w:basedOn w:val="Zadanifontodlomka"/>
    <w:rsid w:val="001E15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15DC"/>
    <w:rPr>
      <w:bdr w:color="auto" w:space="0" w:sz="0" w:val="none"/>
      <w:shd w:color="auto" w:fill="FFFFCC" w:val="clear"/>
      <w:lang w:val="hr-HR"/>
    </w:rPr>
  </w:style>
  <w:style w:customStyle="1" w:styleId="PozadinaSvijetloCrvena" w:type="character">
    <w:name w:val="Pozadina_SvijetloCrvena"/>
    <w:basedOn w:val="eSPISCCParagraphDefaultFont"/>
    <w:rsid w:val="001E15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15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094126756">
      <w:bodyDiv w:val="true"/>
      <w:marLeft w:val="0"/>
      <w:marRight w:val="0"/>
      <w:marTop w:val="0"/>
      <w:marBottom w:val="0"/>
      <w:divBdr>
        <w:top w:space="0" w:sz="0" w:color="auto" w:val="none"/>
        <w:left w:space="0" w:sz="0" w:color="auto" w:val="none"/>
        <w:bottom w:space="0" w:sz="0" w:color="auto" w:val="none"/>
        <w:right w:space="0" w:sz="0" w:color="auto" w:val="none"/>
      </w:divBdr>
    </w:div>
    <w:div w:id="1476949733">
      <w:bodyDiv w:val="true"/>
      <w:marLeft w:val="0"/>
      <w:marRight w:val="0"/>
      <w:marTop w:val="0"/>
      <w:marBottom w:val="0"/>
      <w:divBdr>
        <w:top w:space="0" w:sz="0" w:color="auto" w:val="none"/>
        <w:left w:space="0" w:sz="0" w:color="auto" w:val="none"/>
        <w:bottom w:space="0" w:sz="0" w:color="auto" w:val="none"/>
        <w:right w:space="0" w:sz="0" w:color="auto" w:val="none"/>
      </w:divBdr>
    </w:div>
    <w:div w:id="1869492309">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St-3250/2017-23</izvorni_sadrzaj>
    <derivirana_varijabla naziv="DomainObject.Oznaka_1">St-3250/2017-23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3250</izvorni_sadrzaj>
    <derivirana_varijabla naziv="DomainObject.Predmet.Broj_1">3250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St-3250/2017</izvorni_sadrzaj>
    <derivirana_varijabla naziv="DomainObject.Predmet.OznakaBroj_1">St-3250/2017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MAJER-PROM d.o.o. zastupanog po punomoćniku Mateo Török</izvorni_sadrzaj>
    <derivirana_varijabla naziv="DomainObject.Predmet.ProtustrankaFormated_1">  MAJER-PROM d.o.o. zastupanog po punomoćniku Mateo Török</derivirana_varijabla>
  </DomainObject.Predmet.ProtustrankaFormated>
  <DomainObject.Predmet.ProtustrankaFormatedOIB>
    <izvorni_sadrzaj>  MAJER-PROM d.o.o., OIB 33412382465 zastupanog po punomoćniku Mateo Török</izvorni_sadrzaj>
    <derivirana_varijabla naziv="DomainObject.Predmet.ProtustrankaFormatedOIB_1">  MAJER-PROM d.o.o., OIB 33412382465 zastupanog po punomoćniku Mateo Török</derivirana_varijabla>
  </DomainObject.Predmet.ProtustrankaFormatedOIB>
  <DomainObject.Predmet.ProtustrankaFormatedWithAdress>
    <izvorni_sadrzaj> MAJER-PROM d.o.o., Kriška 32, 10000 Zagreb zastupanog po punomoćniku Mateo Török</izvorni_sadrzaj>
    <derivirana_varijabla naziv="DomainObject.Predmet.ProtustrankaFormatedWithAdress_1"> MAJER-PROM d.o.o., Kriška 32, 10000 Zagreb zastupanog po punomoćniku Mateo Török</derivirana_varijabla>
  </DomainObject.Predmet.ProtustrankaFormatedWithAdress>
  <DomainObject.Predmet.ProtustrankaFormatedWithAdressOIB>
    <izvorni_sadrzaj> MAJER-PROM d.o.o., OIB 33412382465, Kriška 32, 10000 Zagreb zastupanog po punomoćniku Mateo Török</izvorni_sadrzaj>
    <derivirana_varijabla naziv="DomainObject.Predmet.ProtustrankaFormatedWithAdressOIB_1"> MAJER-PROM d.o.o., OIB 33412382465, Kriška 32, 10000 Zagreb zastupanog po punomoćniku Mateo Török</derivirana_varijabla>
  </DomainObject.Predmet.ProtustrankaFormatedWithAdressOIB>
  <DomainObject.Predmet.ProtustrankaWithAdress>
    <izvorni_sadrzaj>MAJER-PROM d.o.o. Kriška 32, 10000 Zagreb</izvorni_sadrzaj>
    <derivirana_varijabla naziv="DomainObject.Predmet.ProtustrankaWithAdress_1">MAJER-PROM d.o.o. Kriška 32, 10000 Zagreb</derivirana_varijabla>
  </DomainObject.Predmet.ProtustrankaWithAdress>
  <DomainObject.Predmet.ProtustrankaWithAdressOIB>
    <izvorni_sadrzaj>MAJER-PROM d.o.o., OIB 33412382465, Kriška 32, 10000 Zagreb</izvorni_sadrzaj>
    <derivirana_varijabla naziv="DomainObject.Predmet.ProtustrankaWithAdressOIB_1">MAJER-PROM d.o.o., OIB 33412382465, Kriška 32, 10000 Zagreb</derivirana_varijabla>
  </DomainObject.Predmet.ProtustrankaWithAdressOIB>
  <DomainObject.Predmet.ProtustrankaNazivFormated>
    <izvorni_sadrzaj>MAJER-PROM d.o.o.</izvorni_sadrzaj>
    <derivirana_varijabla naziv="DomainObject.Predmet.ProtustrankaNazivFormated_1">MAJER-PROM d.o.o.</derivirana_varijabla>
  </DomainObject.Predmet.ProtustrankaNazivFormated>
  <DomainObject.Predmet.ProtustrankaNazivFormatedOIB>
    <izvorni_sadrzaj>MAJER-PROM d.o.o., OIB 33412382465</izvorni_sadrzaj>
    <derivirana_varijabla naziv="DomainObject.Predmet.ProtustrankaNazivFormatedOIB_1">MAJER-PROM d.o.o., OIB 33412382465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MAJER-PROM d.o.o. zastupanog po punomoćniku Mateo Török</item>
    </izvorni_sadrzaj>
    <derivirana_varijabla naziv="DomainObject.Predmet.ProtuStrankaListFormated_1">
      <item>MAJER-PROM d.o.o. zastupanog po punomoćniku Mateo Török</item>
    </derivirana_varijabla>
  </DomainObject.Predmet.ProtuStrankaListFormated>
  <DomainObject.Predmet.ProtuStrankaListFormatedOIB>
    <izvorni_sadrzaj>
      <item>MAJER-PROM d.o.o., OIB 33412382465 zastupanog po punomoćniku Mateo Török</item>
    </izvorni_sadrzaj>
    <derivirana_varijabla naziv="DomainObject.Predmet.ProtuStrankaListFormatedOIB_1">
      <item>MAJER-PROM d.o.o., OIB 33412382465 zastupanog po punomoćniku Mateo Török</item>
    </derivirana_varijabla>
  </DomainObject.Predmet.ProtuStrankaListFormatedOIB>
  <DomainObject.Predmet.ProtuStrankaListFormatedWithAdress>
    <izvorni_sadrzaj>
      <item>MAJER-PROM d.o.o., Kriška 32, 10000 Zagreb zastupanog po punomoćniku Mateo Török</item>
    </izvorni_sadrzaj>
    <derivirana_varijabla naziv="DomainObject.Predmet.ProtuStrankaListFormatedWithAdress_1">
      <item>MAJER-PROM d.o.o., Kriška 32, 10000 Zagreb zastupanog po punomoćniku Mateo Török</item>
    </derivirana_varijabla>
  </DomainObject.Predmet.ProtuStrankaListFormatedWithAdress>
  <DomainObject.Predmet.ProtuStrankaListFormatedWithAdressOIB>
    <izvorni_sadrzaj>
      <item>MAJER-PROM d.o.o., OIB 33412382465, Kriška 32, 10000 Zagreb zastupanog po punomoćniku Mateo Török</item>
    </izvorni_sadrzaj>
    <derivirana_varijabla naziv="DomainObject.Predmet.ProtuStrankaListFormatedWithAdressOIB_1">
      <item>MAJER-PROM d.o.o., OIB 33412382465, Kriška 32, 10000 Zagreb zastupanog po punomoćniku Mateo Török</item>
    </derivirana_varijabla>
  </DomainObject.Predmet.ProtuStrankaListFormatedWithAdressOIB>
  <DomainObject.Predmet.ProtuStrankaListNazivFormated>
    <izvorni_sadrzaj>
      <item>MAJER-PROM d.o.o.</item>
    </izvorni_sadrzaj>
    <derivirana_varijabla naziv="DomainObject.Predmet.ProtuStrankaListNazivFormated_1">
      <item>MAJER-PROM d.o.o.</item>
    </derivirana_varijabla>
  </DomainObject.Predmet.ProtuStrankaListNazivFormated>
  <DomainObject.Predmet.ProtuStrankaListNazivFormatedOIB>
    <izvorni_sadrzaj>
      <item>MAJER-PROM d.o.o., OIB 33412382465</item>
    </izvorni_sadrzaj>
    <derivirana_varijabla naziv="DomainObject.Predmet.ProtuStrankaListNazivFormatedOIB_1">
      <item>MAJER-PROM d.o.o., OIB 33412382465</item>
    </derivirana_varijabla>
  </DomainObject.Predmet.ProtuStrankaListNazivFormatedOIB>
  <DomainObject.Predmet.OstaliListFormated>
    <izvorni_sadrzaj>
      <item>Mateo Török punomoćnik sudionika u postupku MAJER-PROM d.o.o.</item>
    </izvorni_sadrzaj>
    <derivirana_varijabla naziv="DomainObject.Predmet.OstaliListFormated_1">
      <item>Mateo Török punomoćnik sudionika u postupku MAJER-PROM d.o.o.</item>
    </derivirana_varijabla>
  </DomainObject.Predmet.OstaliListFormated>
  <DomainObject.Predmet.OstaliListFormatedOIB>
    <izvorni_sadrzaj>
      <item>Mateo Török, OIB 21763804104 punomoćnik sudionika u postupku MAJER-PROM d.o.o.</item>
    </izvorni_sadrzaj>
    <derivirana_varijabla naziv="DomainObject.Predmet.OstaliListFormatedOIB_1">
      <item>Mateo Török, OIB 21763804104 punomoćnik sudionika u postupku MAJER-PROM d.o.o.</item>
    </derivirana_varijabla>
  </DomainObject.Predmet.OstaliListFormatedOIB>
  <DomainObject.Predmet.OstaliListFormatedWithAdress>
    <izvorni_sadrzaj>
      <item>Mateo Török, Kriška 32, 10000 Zagreb punomoćnik sudionika u postupku MAJER-PROM d.o.o.</item>
    </izvorni_sadrzaj>
    <derivirana_varijabla naziv="DomainObject.Predmet.OstaliListFormatedWithAdress_1">
      <item>Mateo Török, Kriška 32, 10000 Zagreb punomoćnik sudionika u postupku MAJER-PROM d.o.o.</item>
    </derivirana_varijabla>
  </DomainObject.Predmet.OstaliListFormatedWithAdress>
  <DomainObject.Predmet.OstaliListFormatedWithAdressOIB>
    <izvorni_sadrzaj>
      <item>Mateo Török, OIB 21763804104, Kriška 32, 10000 Zagreb punomoćnik sudionika u postupku MAJER-PROM d.o.o.</item>
    </izvorni_sadrzaj>
    <derivirana_varijabla naziv="DomainObject.Predmet.OstaliListFormatedWithAdressOIB_1">
      <item>Mateo Török, OIB 21763804104, Kriška 32, 10000 Zagreb punomoćnik sudionika u postupku MAJER-PROM d.o.o.</item>
    </derivirana_varijabla>
  </DomainObject.Predmet.OstaliListFormatedWithAdressOIB>
  <DomainObject.Predmet.OstaliListNazivFormated>
    <izvorni_sadrzaj>
      <item>Mateo Török</item>
    </izvorni_sadrzaj>
    <derivirana_varijabla naziv="DomainObject.Predmet.OstaliListNazivFormated_1">
      <item>Mateo Török</item>
    </derivirana_varijabla>
  </DomainObject.Predmet.OstaliListNazivFormated>
  <DomainObject.Predmet.OstaliListNazivFormatedOIB>
    <izvorni_sadrzaj>
      <item>Mateo Török, OIB 21763804104</item>
    </izvorni_sadrzaj>
    <derivirana_varijabla naziv="DomainObject.Predmet.OstaliListNazivFormatedOIB_1">
      <item>Mateo Török, OIB 21763804104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St-3250/2017-23</izvorni_sadrzaj>
    <derivirana_varijabla naziv="DomainObject.PoslovniBrojDokumenta_1">St-3250/2017-23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MAJER-PROM d.o.o.</izvorni_sadrzaj>
    <derivirana_varijabla naziv="DomainObject.Predmet.ProtustrankaIDrugi_1">MAJER-PROM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MAJER-PROM d.o.o., OIB 33412382465, Kriška 32, 10000 Zagreb</izvorni_sadrzaj>
    <derivirana_varijabla naziv="DomainObject.Predmet.ProtustrankaIDrugiAdressOIB_1">MAJER-PROM d.o.o., OIB 33412382465, Kriška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MAJER-PROM d.o.o.</item>
      <item>FINA Regionalni centar Zagreb</item>
      <item>Mateo Török</item>
    </izvorni_sadrzaj>
    <derivirana_varijabla naziv="DomainObject.Predmet.SudioniciListNaziv_1">
      <item>MAJER-PROM d.o.o.</item>
      <item>FINA Regionalni centar Zagreb</item>
      <item>Mateo Török</item>
    </derivirana_varijabla>
  </DomainObject.Predmet.SudioniciListNaziv>
  <DomainObject.Predmet.SudioniciListAdressOIB>
    <izvorni_sadrzaj>
      <item>MAJER-PROM d.o.o., OIB 33412382465, Kriška 32,10000 Zagreb</item>
      <item>FINA Regionalni centar Zagreb, OIB 85821130368, Trg svibanjskih žrtava 1995. br. 1,10000 Zagreb</item>
      <item>Mateo Török, OIB 21763804104, Kriška 32,10000 Zagreb</item>
    </izvorni_sadrzaj>
    <derivirana_varijabla naziv="DomainObject.Predmet.SudioniciListAdressOIB_1">
      <item>MAJER-PROM d.o.o., OIB 33412382465, Kriška 32,10000 Zagreb</item>
      <item>FINA Regionalni centar Zagreb, OIB 85821130368, Trg svibanjskih žrtava 1995. br. 1,10000 Zagreb</item>
      <item>Mateo Török, OIB 21763804104, Kriška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33412382465</item>
      <item>, OIB 85821130368</item>
      <item>, OIB 21763804104</item>
    </izvorni_sadrzaj>
    <derivirana_varijabla naziv="DomainObject.Predmet.SudioniciListNazivOIB_1">
      <item>, OIB 33412382465</item>
      <item>, OIB 85821130368</item>
      <item>, OIB 21763804104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1DB7EA-F6AA-4467-9413-15D409ECE0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1121</properties:Words>
  <properties:Characters>5795</properties:Characters>
  <properties:Lines>146</properties:Lines>
  <properties:Paragraphs>48</properties:Paragraphs>
  <properties:TotalTime>228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2017-12-18T10:41:00Z</cp:lastPrinted>
  <dcterms:modified xmlns:xsi="http://www.w3.org/2001/XMLSchema-instance" xsi:type="dcterms:W3CDTF">2017-12-18T10:41:00Z</dcterms:modified>
  <cp:revision>251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St-3250/2017-23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4</vt:i4>
  </prop:property>
</prop:Properties>
</file>