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af16" w14:paraId="dfaaf16" w:rsidRDefault="00E2084A" w:rsidP="00E2084A" w:rsidR="00E2084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39115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 w:rsidR="00C86DFF">
        <w:rPr>
          <w:color w:val="222222"/>
        </w:rPr>
        <w:t xml:space="preserve">       </w:t>
      </w:r>
      <w:r w:rsidR="00073362">
        <w:rPr>
          <w:color w:val="222222"/>
        </w:rPr>
        <w:t>Broj: 3/St-1763/2016-26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E2084A" w:rsidP="00C86DFF" w:rsidR="00C86DFF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E2084A" w:rsidP="00C86DFF" w:rsidR="00E2084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E2084A" w:rsidP="00E2084A" w:rsidR="00E2084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EUROSTIL d.o.o., Stari kraj 66, Gornji </w:t>
      </w:r>
      <w:proofErr w:type="spellStart"/>
      <w:r>
        <w:rPr>
          <w:b/>
        </w:rPr>
        <w:t>Bogićevci</w:t>
      </w:r>
      <w:proofErr w:type="spellEnd"/>
      <w:r>
        <w:rPr>
          <w:b/>
        </w:rPr>
        <w:t>, OIB: 69332900105</w:t>
      </w:r>
      <w:r>
        <w:rPr>
          <w:color w:val="222222"/>
        </w:rPr>
        <w:t>, 1</w:t>
      </w:r>
      <w:r w:rsidR="00073362">
        <w:rPr>
          <w:color w:val="222222"/>
        </w:rPr>
        <w:t>1</w:t>
      </w:r>
      <w:r>
        <w:rPr>
          <w:color w:val="222222"/>
        </w:rPr>
        <w:t xml:space="preserve">. </w:t>
      </w:r>
      <w:r w:rsidR="00073362">
        <w:rPr>
          <w:color w:val="222222"/>
        </w:rPr>
        <w:t>siječnja</w:t>
      </w:r>
      <w:r>
        <w:rPr>
          <w:color w:val="222222"/>
        </w:rPr>
        <w:t xml:space="preserve"> 201</w:t>
      </w:r>
      <w:r w:rsidR="00073362">
        <w:rPr>
          <w:color w:val="222222"/>
        </w:rPr>
        <w:t>7</w:t>
      </w:r>
      <w:r>
        <w:rPr>
          <w:color w:val="222222"/>
        </w:rPr>
        <w:t>.</w:t>
      </w:r>
    </w:p>
    <w:p w:rsidRDefault="00E2084A" w:rsidP="00E2084A" w:rsidR="00E2084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E2084A" w:rsidP="00E2084A" w:rsidR="00E2084A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="00073362" w:rsidRPr="00073362">
        <w:rPr>
          <w:b/>
          <w:color w:val="222222"/>
          <w:u w:val="single"/>
        </w:rPr>
        <w:t>28</w:t>
      </w:r>
      <w:r w:rsidRPr="00073362">
        <w:rPr>
          <w:b/>
          <w:color w:val="222222"/>
          <w:u w:val="single"/>
        </w:rPr>
        <w:t>.</w:t>
      </w:r>
      <w:r>
        <w:rPr>
          <w:b/>
          <w:color w:val="222222"/>
          <w:u w:val="single"/>
        </w:rPr>
        <w:t xml:space="preserve"> </w:t>
      </w:r>
      <w:r w:rsidR="00073362">
        <w:rPr>
          <w:b/>
          <w:color w:val="222222"/>
          <w:u w:val="single"/>
        </w:rPr>
        <w:t>veljače</w:t>
      </w:r>
      <w:r>
        <w:rPr>
          <w:b/>
          <w:color w:val="222222"/>
          <w:u w:val="single"/>
        </w:rPr>
        <w:t xml:space="preserve"> 201</w:t>
      </w:r>
      <w:r w:rsidR="00073362">
        <w:rPr>
          <w:b/>
          <w:color w:val="222222"/>
          <w:u w:val="single"/>
        </w:rPr>
        <w:t>7</w:t>
      </w:r>
      <w:r>
        <w:rPr>
          <w:b/>
          <w:color w:val="222222"/>
          <w:u w:val="single"/>
        </w:rPr>
        <w:t xml:space="preserve">. u </w:t>
      </w:r>
      <w:r w:rsidR="00073362">
        <w:rPr>
          <w:b/>
          <w:color w:val="222222"/>
          <w:u w:val="single"/>
        </w:rPr>
        <w:t>9,30</w:t>
      </w:r>
      <w:r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E2084A" w:rsidP="00E2084A" w:rsidR="00E2084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 ročište se poziva predlagatelj</w:t>
      </w:r>
      <w:r w:rsidR="00073362">
        <w:rPr>
          <w:color w:val="222222"/>
        </w:rPr>
        <w:t>, privremeni stečajni upravitelj</w:t>
      </w:r>
      <w:r>
        <w:rPr>
          <w:color w:val="222222"/>
        </w:rPr>
        <w:t xml:space="preserve"> i direktor </w:t>
      </w:r>
      <w:r>
        <w:rPr>
          <w:b/>
          <w:color w:val="222222"/>
        </w:rPr>
        <w:t xml:space="preserve">Ana Novak iz Zagreba, </w:t>
      </w:r>
      <w:proofErr w:type="spellStart"/>
      <w:r>
        <w:rPr>
          <w:b/>
          <w:color w:val="222222"/>
        </w:rPr>
        <w:t>Klakovec</w:t>
      </w:r>
      <w:proofErr w:type="spellEnd"/>
      <w:r>
        <w:rPr>
          <w:b/>
          <w:color w:val="222222"/>
        </w:rPr>
        <w:t xml:space="preserve"> 14</w:t>
      </w:r>
      <w:r>
        <w:rPr>
          <w:color w:val="222222"/>
        </w:rPr>
        <w:t>, koj</w:t>
      </w:r>
      <w:r w:rsidR="00A8443C">
        <w:rPr>
          <w:color w:val="222222"/>
        </w:rPr>
        <w:t>a</w:t>
      </w:r>
      <w:r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A8443C" w:rsidP="00C86DFF" w:rsidR="00C86DF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 se direktor</w:t>
      </w:r>
      <w:r w:rsidR="00C86DFF">
        <w:rPr>
          <w:color w:val="222222"/>
        </w:rPr>
        <w:t>ica</w:t>
      </w:r>
      <w:r>
        <w:rPr>
          <w:color w:val="222222"/>
        </w:rPr>
        <w:t xml:space="preserve"> dužnika da će zbog ne pristupanja direktor</w:t>
      </w:r>
      <w:r w:rsidR="00C86DFF">
        <w:rPr>
          <w:color w:val="222222"/>
        </w:rPr>
        <w:t>ice</w:t>
      </w:r>
      <w:r>
        <w:rPr>
          <w:color w:val="222222"/>
        </w:rPr>
        <w:t xml:space="preserve"> na ročište i nedostavljanja potrebne financijske dokumentacije nastati daljnji troškovi vezano za imenovanje privremenog stečajnog upravitelja, kojim će se naložiti da utvrdi stanje imovine obveze dužnika i provjeri postojanje stečajnog razloga, iz kojeg razloga  će direktorica dužnika biti pozvana na uplatu predujma posebnim rješenjem.</w:t>
      </w:r>
    </w:p>
    <w:p w:rsidRDefault="00E2084A" w:rsidP="00C86DFF" w:rsidR="00E2084A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E2084A" w:rsidP="00E2084A" w:rsidR="00E2084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Fina je pokrenula postupak skraćenog stečaja nad dužnikom.</w:t>
      </w:r>
    </w:p>
    <w:p w:rsidRDefault="00E2084A" w:rsidP="00E2084A" w:rsidR="00E2084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E2084A" w:rsidP="00C86DFF" w:rsidR="00E2084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1</w:t>
      </w:r>
      <w:r w:rsidR="00073362">
        <w:rPr>
          <w:color w:val="222222"/>
        </w:rPr>
        <w:t>1</w:t>
      </w:r>
      <w:r>
        <w:rPr>
          <w:color w:val="222222"/>
        </w:rPr>
        <w:t xml:space="preserve">. </w:t>
      </w:r>
      <w:r w:rsidR="00073362">
        <w:rPr>
          <w:color w:val="222222"/>
        </w:rPr>
        <w:t>siječnja</w:t>
      </w:r>
      <w:r w:rsidR="00C86DFF">
        <w:rPr>
          <w:color w:val="222222"/>
        </w:rPr>
        <w:t xml:space="preserve"> 201</w:t>
      </w:r>
      <w:r w:rsidR="00073362">
        <w:rPr>
          <w:color w:val="222222"/>
        </w:rPr>
        <w:t>7</w:t>
      </w:r>
      <w:r w:rsidR="00FC195A">
        <w:rPr>
          <w:color w:val="222222"/>
        </w:rPr>
        <w:t>.</w:t>
      </w:r>
      <w:r w:rsidR="00C86DFF">
        <w:rPr>
          <w:color w:val="222222"/>
        </w:rPr>
        <w:tab/>
      </w:r>
      <w:r w:rsidR="00C86DFF">
        <w:rPr>
          <w:color w:val="222222"/>
        </w:rPr>
        <w:tab/>
      </w:r>
      <w:r w:rsidR="00C86DFF">
        <w:rPr>
          <w:color w:val="222222"/>
        </w:rPr>
        <w:tab/>
      </w:r>
      <w:r>
        <w:rPr>
          <w:color w:val="222222"/>
        </w:rPr>
        <w:t>Stečajna sutkinja: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</w:t>
      </w:r>
      <w:r w:rsidR="00C86DFF">
        <w:rPr>
          <w:color w:val="222222"/>
        </w:rPr>
        <w:t xml:space="preserve">      </w:t>
      </w:r>
      <w:r>
        <w:rPr>
          <w:color w:val="222222"/>
        </w:rPr>
        <w:t xml:space="preserve"> Daniela Martini Maoduš</w:t>
      </w: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na adresu iz registra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</w:pPr>
    </w:p>
    <w:p w:rsidRDefault="00E2084A" w:rsidP="00E2084A" w:rsidR="00E2084A"/>
    <w:p w:rsidRDefault="00111058" w:rsidR="00111058"/>
    <w:sectPr w:rsidR="001110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84A"/>
    <w:rsid w:val="00073362"/>
    <w:rsid w:val="00111058"/>
    <w:rsid w:val="00415F10"/>
    <w:rsid w:val="00A8443C"/>
    <w:rsid w:val="00C86DFF"/>
    <w:rsid w:val="00E2084A"/>
    <w:rsid w:val="00FC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08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0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08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F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F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F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F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08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0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08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F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F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F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F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392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3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St-1763/2016</izvorni_sadrzaj>
    <derivirana_varijabla naziv="DomainObject.Predmet.OznakaBroj_1">St-1763/2016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EUROSTIL d.o.o. za građenje, trgovinu i usluge</izvorni_sadrzaj>
    <derivirana_varijabla naziv="DomainObject.Predmet.ProtustrankaFormated_1">  EUROSTIL d.o.o. za građenje, trgovinu i usluge</derivirana_varijabla>
  </DomainObject.Predmet.ProtustrankaFormated>
  <DomainObject.Predmet.ProtustrankaFormatedOIB>
    <izvorni_sadrzaj>  EUROSTIL d.o.o. za građenje, trgovinu i usluge, OIB 69332900105</izvorni_sadrzaj>
    <derivirana_varijabla naziv="DomainObject.Predmet.ProtustrankaFormatedOIB_1">  EUROSTIL d.o.o. za građenje, trgovinu i usluge, OIB 69332900105</derivirana_varijabla>
  </DomainObject.Predmet.ProtustrankaFormatedOIB>
  <DomainObject.Predmet.ProtustrankaFormatedWithAdress>
    <izvorni_sadrzaj> EUROSTIL d.o.o. za građenje, trgovinu i usluge, Stari kraj 66, 35430 Gornji Bogićevci</izvorni_sadrzaj>
    <derivirana_varijabla naziv="DomainObject.Predmet.ProtustrankaFormatedWithAdress_1"> EUROSTIL d.o.o. za građenje, trgovinu i usluge, Stari kraj 66, 35430 Gornji Bogićevci</derivirana_varijabla>
  </DomainObject.Predmet.ProtustrankaFormatedWithAdress>
  <DomainObject.Predmet.ProtustrankaFormatedWithAdressOIB>
    <izvorni_sadrzaj> EUROSTIL d.o.o. za građenje, trgovinu i usluge, OIB 69332900105, Stari kraj 66, 35430 Gornji Bogićevci</izvorni_sadrzaj>
    <derivirana_varijabla naziv="DomainObject.Predmet.ProtustrankaFormatedWithAdressOIB_1"> EUROSTIL d.o.o. za građenje, trgovinu i usluge, OIB 69332900105, Stari kraj 66, 35430 Gornji Bogićevci</derivirana_varijabla>
  </DomainObject.Predmet.ProtustrankaFormatedWithAdressOIB>
  <DomainObject.Predmet.ProtustrankaWithAdress>
    <izvorni_sadrzaj>EUROSTIL d.o.o. za građenje, trgovinu i usluge Stari kraj 66, 35430 Gornji Bogićevci</izvorni_sadrzaj>
    <derivirana_varijabla naziv="DomainObject.Predmet.ProtustrankaWithAdress_1">EUROSTIL d.o.o. za građenje, trgovinu i usluge Stari kraj 66, 35430 Gornji Bogićevci</derivirana_varijabla>
  </DomainObject.Predmet.ProtustrankaWithAdress>
  <DomainObject.Predmet.ProtustrankaWithAdressOIB>
    <izvorni_sadrzaj>EUROSTIL d.o.o. za građenje, trgovinu i usluge, OIB 69332900105, Stari kraj 66, 35430 Gornji Bogićevci</izvorni_sadrzaj>
    <derivirana_varijabla naziv="DomainObject.Predmet.ProtustrankaWithAdressOIB_1">EUROSTIL d.o.o. za građenje, trgovinu i usluge, OIB 69332900105, Stari kraj 66, 35430 Gornji Bogićevci</derivirana_varijabla>
  </DomainObject.Predmet.ProtustrankaWithAdressOIB>
  <DomainObject.Predmet.ProtustrankaNazivFormated>
    <izvorni_sadrzaj>EUROSTIL d.o.o. za građenje, trgovinu i usluge</izvorni_sadrzaj>
    <derivirana_varijabla naziv="DomainObject.Predmet.ProtustrankaNazivFormated_1">EUROSTIL d.o.o. za građenje, trgovinu i usluge</derivirana_varijabla>
  </DomainObject.Predmet.ProtustrankaNazivFormated>
  <DomainObject.Predmet.ProtustrankaNazivFormatedOIB>
    <izvorni_sadrzaj>EUROSTIL d.o.o. za građenje, trgovinu i usluge, OIB 69332900105</izvorni_sadrzaj>
    <derivirana_varijabla naziv="DomainObject.Predmet.ProtustrankaNazivFormatedOIB_1">EUROSTIL d.o.o. za građenje, trgovinu i usluge, OIB 69332900105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73598.87</izvorni_sadrzaj>
    <derivirana_varijabla naziv="DomainObject.Predmet.TrenutnaVrijednost_1">73598.87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EUROSTIL d.o.o. za građenje, trgovinu i usluge</item>
    </izvorni_sadrzaj>
    <derivirana_varijabla naziv="DomainObject.Predmet.ProtuStrankaListFormated_1">
      <item>EUROSTIL d.o.o. za građenje, trgovinu i usluge</item>
    </derivirana_varijabla>
  </DomainObject.Predmet.ProtuStrankaListFormated>
  <DomainObject.Predmet.ProtuStrankaListFormatedOIB>
    <izvorni_sadrzaj>
      <item>EUROSTIL d.o.o. za građenje, trgovinu i usluge, OIB 69332900105</item>
    </izvorni_sadrzaj>
    <derivirana_varijabla naziv="DomainObject.Predmet.ProtuStrankaListFormatedOIB_1">
      <item>EUROSTIL d.o.o. za građenje, trgovinu i usluge, OIB 69332900105</item>
    </derivirana_varijabla>
  </DomainObject.Predmet.ProtuStrankaListFormatedOIB>
  <DomainObject.Predmet.ProtuStrankaListFormatedWithAdress>
    <izvorni_sadrzaj>
      <item>EUROSTIL d.o.o. za građenje, trgovinu i usluge, Stari kraj 66, 35430 Gornji Bogićevci</item>
    </izvorni_sadrzaj>
    <derivirana_varijabla naziv="DomainObject.Predmet.ProtuStrankaListFormatedWithAdress_1">
      <item>EUROSTIL d.o.o. za građenje, trgovinu i usluge, Stari kraj 66, 35430 Gornji Bogićevci</item>
    </derivirana_varijabla>
  </DomainObject.Predmet.ProtuStrankaListFormatedWithAdress>
  <DomainObject.Predmet.ProtuStrankaListFormatedWithAdressOIB>
    <izvorni_sadrzaj>
      <item>EUROSTIL d.o.o. za građenje, trgovinu i usluge, OIB 69332900105, Stari kraj 66, 35430 Gornji Bogićevci</item>
    </izvorni_sadrzaj>
    <derivirana_varijabla naziv="DomainObject.Predmet.ProtuStrankaListFormatedWithAdressOIB_1">
      <item>EUROSTIL d.o.o. za građenje, trgovinu i usluge, OIB 69332900105, Stari kraj 66, 35430 Gornji Bogićevci</item>
    </derivirana_varijabla>
  </DomainObject.Predmet.ProtuStrankaListFormatedWithAdressOIB>
  <DomainObject.Predmet.ProtuStrankaListNazivFormated>
    <izvorni_sadrzaj>
      <item>EUROSTIL d.o.o. za građenje, trgovinu i usluge</item>
    </izvorni_sadrzaj>
    <derivirana_varijabla naziv="DomainObject.Predmet.ProtuStrankaListNazivFormated_1">
      <item>EUROSTIL d.o.o. za građenje, trgovinu i usluge</item>
    </derivirana_varijabla>
  </DomainObject.Predmet.ProtuStrankaListNazivFormated>
  <DomainObject.Predmet.ProtuStrankaListNazivFormatedOIB>
    <izvorni_sadrzaj>
      <item>EUROSTIL d.o.o. za građenje, trgovinu i usluge, OIB 69332900105</item>
    </izvorni_sadrzaj>
    <derivirana_varijabla naziv="DomainObject.Predmet.ProtuStrankaListNazivFormatedOIB_1">
      <item>EUROSTIL d.o.o. za građenje, trgovinu i usluge, OIB 69332900105</item>
    </derivirana_varijabla>
  </DomainObject.Predmet.ProtuStrankaListNazivFormatedOIB>
  <DomainObject.Predmet.OstaliListFormated>
    <izvorni_sadrzaj>
      <item>Ana Novak</item>
    </izvorni_sadrzaj>
    <derivirana_varijabla naziv="DomainObject.Predmet.OstaliListFormated_1">
      <item>Ana Novak</item>
    </derivirana_varijabla>
  </DomainObject.Predmet.OstaliListFormated>
  <DomainObject.Predmet.OstaliListFormatedOIB>
    <izvorni_sadrzaj>
      <item>Ana Novak, OIB 15681031997</item>
    </izvorni_sadrzaj>
    <derivirana_varijabla naziv="DomainObject.Predmet.OstaliListFormatedOIB_1">
      <item>Ana Novak, OIB 15681031997</item>
    </derivirana_varijabla>
  </DomainObject.Predmet.OstaliListFormatedOIB>
  <DomainObject.Predmet.OstaliListFormatedWithAdress>
    <izvorni_sadrzaj>
      <item>Ana Novak, Klakovec 14, 10000 Zagreb</item>
    </izvorni_sadrzaj>
    <derivirana_varijabla naziv="DomainObject.Predmet.OstaliListFormatedWithAdress_1">
      <item>Ana Novak, Klakovec 14, 10000 Zagreb</item>
    </derivirana_varijabla>
  </DomainObject.Predmet.OstaliListFormatedWithAdress>
  <DomainObject.Predmet.OstaliListFormatedWithAdressOIB>
    <izvorni_sadrzaj>
      <item>Ana Novak, OIB 15681031997, Klakovec 14, 10000 Zagreb</item>
    </izvorni_sadrzaj>
    <derivirana_varijabla naziv="DomainObject.Predmet.OstaliListFormatedWithAdressOIB_1">
      <item>Ana Novak, OIB 15681031997, Klakovec 14, 10000 Zagreb</item>
    </derivirana_varijabla>
  </DomainObject.Predmet.OstaliListFormatedWithAdressOIB>
  <DomainObject.Predmet.OstaliListNazivFormated>
    <izvorni_sadrzaj>
      <item>Ana Novak</item>
    </izvorni_sadrzaj>
    <derivirana_varijabla naziv="DomainObject.Predmet.OstaliListNazivFormated_1">
      <item>Ana Novak</item>
    </derivirana_varijabla>
  </DomainObject.Predmet.OstaliListNazivFormated>
  <DomainObject.Predmet.OstaliListNazivFormatedOIB>
    <izvorni_sadrzaj>
      <item>Ana Novak, OIB 15681031997</item>
    </izvorni_sadrzaj>
    <derivirana_varijabla naziv="DomainObject.Predmet.OstaliListNazivFormatedOIB_1">
      <item>Ana Novak, OIB 15681031997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EUROSTIL d.o.o. za građenje, trgovinu i usluge</izvorni_sadrzaj>
    <derivirana_varijabla naziv="DomainObject.Predmet.ProtustrankaIDrugi_1">EUROSTIL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EUROSTIL d.o.o. za građenje, trgovinu i usluge, OIB 69332900105, Stari kraj 66, 35430 Gornji Bogićevci</izvorni_sadrzaj>
    <derivirana_varijabla naziv="DomainObject.Predmet.ProtustrankaIDrugiAdressOIB_1">EUROSTIL d.o.o. za građenje, trgovinu i usluge, OIB 69332900105, Stari kraj 66,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EUROSTIL d.o.o. za građenje, trgovinu i usluge</item>
      <item>Ana Novak</item>
    </izvorni_sadrzaj>
    <derivirana_varijabla naziv="DomainObject.Predmet.SudioniciListNaziv_1">
      <item>Financijska agencija</item>
      <item>EUROSTIL d.o.o. za građenje, trgovinu i usluge</item>
      <item>Ana Novak</item>
    </derivirana_varijabla>
  </DomainObject.Predmet.SudioniciListNaziv>
  <DomainObject.Predmet.SudioniciListAdressOIB>
    <izvorni_sadrzaj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izvorni_sadrzaj>
    <derivirana_varijabla naziv="DomainObject.Predmet.SudioniciListAdressOIB_1"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69332900105</item>
      <item>, OIB 15681031997</item>
    </izvorni_sadrzaj>
    <derivirana_varijabla naziv="DomainObject.Predmet.SudioniciListNazivOIB_1">
      <item>, OIB 85821130368</item>
      <item>, OIB 69332900105</item>
      <item>, OIB 15681031997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280</properties:Words>
  <properties:Characters>1596</properties:Characters>
  <properties:Lines>43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2016-09-14T07:19:00Z</dcterms:created>
  <dc:creator>wsadmin</dc:creator>
  <cp:lastModifiedBy>wsadmin</cp:lastModifiedBy>
  <cp:lastPrinted>2017-01-11T08:05:00Z</cp:lastPrinted>
  <dcterms:modified xmlns:xsi="http://www.w3.org/2001/XMLSchema-instance" xsi:type="dcterms:W3CDTF">2017-01-11T08:07:00Z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