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d354" w14:paraId="56dd354" w:rsidRDefault="005B6EE9" w:rsidP="005B6EE9" w:rsidR="005B6EE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EE9" w:rsidP="005B6EE9" w:rsidR="005B6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5B6EE9" w:rsidP="005B6EE9" w:rsidR="005B6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5B6EE9" w:rsidP="005B6EE9" w:rsidR="005B6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B90657">
        <w:rPr>
          <w:sz w:val="22"/>
        </w:rPr>
        <w:t xml:space="preserve">, </w:t>
      </w:r>
      <w:proofErr w:type="spellStart"/>
      <w:r w:rsidR="00B90657">
        <w:rPr>
          <w:sz w:val="22"/>
        </w:rPr>
        <w:t>Amruševa</w:t>
      </w:r>
      <w:proofErr w:type="spellEnd"/>
      <w:r w:rsidR="00B90657">
        <w:rPr>
          <w:sz w:val="22"/>
        </w:rPr>
        <w:t xml:space="preserve"> 2/II, desno (p.p. 432</w:t>
      </w:r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6.St-307/2016</w:t>
      </w:r>
    </w:p>
    <w:p w:rsidRDefault="005B6EE9" w:rsidP="005B6EE9" w:rsidR="005B6EE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5B6EE9" w:rsidP="005B6EE9" w:rsidR="005B6EE9">
      <w:pPr>
        <w:jc w:val="both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ELEKTRO – AUTOMATIK d.o.o. za usluge i trgovinu, Zagreb, </w:t>
      </w:r>
      <w:proofErr w:type="spellStart"/>
      <w:r>
        <w:rPr>
          <w:sz w:val="22"/>
        </w:rPr>
        <w:t>Čučerska</w:t>
      </w:r>
      <w:proofErr w:type="spellEnd"/>
      <w:r>
        <w:rPr>
          <w:sz w:val="22"/>
        </w:rPr>
        <w:t xml:space="preserve"> cesta 310, OIB: 12961941037, dana 23.02.2016.god.</w:t>
      </w:r>
    </w:p>
    <w:p w:rsidRDefault="005B6EE9" w:rsidP="005B6EE9" w:rsidR="005B6EE9">
      <w:pPr>
        <w:jc w:val="both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ELEKTRO – AUTOMATIK d.o.o. za usluge i trgovinu, Zagreb, </w:t>
      </w:r>
      <w:proofErr w:type="spellStart"/>
      <w:r>
        <w:rPr>
          <w:sz w:val="22"/>
        </w:rPr>
        <w:t>Čučerska</w:t>
      </w:r>
      <w:proofErr w:type="spellEnd"/>
      <w:r>
        <w:rPr>
          <w:sz w:val="22"/>
        </w:rPr>
        <w:t xml:space="preserve"> cesta 310, OIB: 12961941037   </w:t>
      </w:r>
    </w:p>
    <w:p w:rsidRDefault="005B6EE9" w:rsidP="005B6EE9" w:rsidR="005B6EE9">
      <w:pPr>
        <w:ind w:firstLine="360"/>
        <w:jc w:val="both"/>
        <w:rPr>
          <w:sz w:val="22"/>
        </w:rPr>
      </w:pPr>
    </w:p>
    <w:p w:rsidRDefault="005B6EE9" w:rsidP="005B6EE9" w:rsidR="005B6EE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5B6EE9" w:rsidP="005B6EE9" w:rsidR="005B6EE9">
      <w:pPr>
        <w:jc w:val="both"/>
        <w:rPr>
          <w:sz w:val="22"/>
        </w:rPr>
      </w:pPr>
    </w:p>
    <w:p w:rsidRDefault="005B6EE9" w:rsidP="005B6EE9" w:rsidR="005B6EE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B6EE9" w:rsidP="005B6EE9" w:rsidR="005B6EE9">
      <w:pPr>
        <w:jc w:val="both"/>
        <w:rPr>
          <w:sz w:val="22"/>
        </w:rPr>
      </w:pPr>
    </w:p>
    <w:p w:rsidRDefault="005B6EE9" w:rsidP="005B6EE9" w:rsidR="005B6EE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6.366,85  kuna na dan 01.09.2015.               .</w:t>
      </w:r>
    </w:p>
    <w:p w:rsidRDefault="005B6EE9" w:rsidP="005B6EE9" w:rsidR="005B6EE9">
      <w:pPr>
        <w:jc w:val="both"/>
        <w:rPr>
          <w:sz w:val="22"/>
        </w:rPr>
      </w:pPr>
    </w:p>
    <w:p w:rsidRDefault="005B6EE9" w:rsidP="005B6EE9" w:rsidR="005B6EE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5B6EE9" w:rsidP="005B6EE9" w:rsidR="005B6EE9">
      <w:pPr>
        <w:jc w:val="both"/>
        <w:rPr>
          <w:sz w:val="22"/>
        </w:rPr>
      </w:pPr>
      <w:r>
        <w:rPr>
          <w:sz w:val="22"/>
        </w:rPr>
        <w:tab/>
      </w:r>
    </w:p>
    <w:p w:rsidRDefault="005B6EE9" w:rsidP="005B6EE9" w:rsidR="005B6EE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5B6EE9" w:rsidP="005B6EE9" w:rsidR="005B6EE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B90657">
        <w:rPr>
          <w:sz w:val="22"/>
        </w:rPr>
        <w:t>,v.r.</w:t>
      </w:r>
      <w:bookmarkStart w:name="_GoBack" w:id="0"/>
      <w:bookmarkEnd w:id="0"/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center"/>
        <w:rPr>
          <w:sz w:val="22"/>
        </w:rPr>
      </w:pPr>
    </w:p>
    <w:p w:rsidRDefault="005B6EE9" w:rsidP="005B6EE9" w:rsidR="005B6EE9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5B6EE9" w:rsidP="005B6EE9" w:rsidR="005B6EE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5B6EE9" w:rsidP="005B6EE9" w:rsidR="005B6EE9">
      <w:pPr>
        <w:jc w:val="both"/>
        <w:rPr>
          <w:i/>
          <w:sz w:val="22"/>
        </w:rPr>
      </w:pPr>
    </w:p>
    <w:p w:rsidRDefault="00B90657" w:rsidP="009A2924" w:rsidR="00B90657"/>
    <w:p w:rsidRDefault="00B90657" w:rsidP="009A2924" w:rsidR="00B906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B90657" w:rsidP="009A2924" w:rsidR="00B90657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B90657" w:rsidP="004320E8" w:rsidR="00B90657" w:rsidRPr="004320E8">
      <w:pPr>
        <w:rPr>
          <w:bCs/>
        </w:rPr>
      </w:pPr>
      <w:r w:rsidRPr="005077A3">
        <w:t xml:space="preserve"> </w:t>
      </w:r>
    </w:p>
    <w:p w:rsidRDefault="005B6EE9" w:rsidP="005B6EE9" w:rsidR="005B6EE9">
      <w:pPr>
        <w:jc w:val="center"/>
        <w:rPr>
          <w:sz w:val="22"/>
          <w:highlight w:val="green"/>
          <w:u w:val="single"/>
        </w:rPr>
      </w:pPr>
    </w:p>
    <w:p w:rsidRDefault="005B6EE9" w:rsidP="005B6EE9" w:rsidR="005B6EE9">
      <w:pPr>
        <w:jc w:val="center"/>
        <w:rPr>
          <w:sz w:val="22"/>
          <w:highlight w:val="green"/>
          <w:u w:val="single"/>
        </w:rPr>
      </w:pPr>
    </w:p>
    <w:p w:rsidRDefault="005B6EE9" w:rsidP="005B6EE9" w:rsidR="005B6EE9">
      <w:pPr>
        <w:rPr>
          <w:rFonts w:hAnsi="Arial" w:ascii="Arial"/>
          <w:sz w:val="22"/>
          <w:lang w:val="en-GB"/>
        </w:rPr>
      </w:pPr>
    </w:p>
    <w:p w:rsidRDefault="005B6EE9" w:rsidP="005B6EE9" w:rsidR="005B6EE9">
      <w:pPr>
        <w:rPr>
          <w:rFonts w:cstheme="minorBidi" w:eastAsiaTheme="minorHAnsi"/>
          <w:sz w:val="22"/>
          <w:lang w:eastAsia="en-US"/>
        </w:rPr>
      </w:pPr>
    </w:p>
    <w:p w:rsidRDefault="00B82301" w:rsidP="005B6EE9" w:rsidR="00B82301" w:rsidRPr="005B6EE9"/>
    <w:sectPr w:rsidSect="00ED6AA8" w:rsidR="00B82301" w:rsidRPr="005B6EE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4E4" w:rsidR="009164E4">
      <w:r>
        <w:separator/>
      </w:r>
    </w:p>
  </w:endnote>
  <w:endnote w:id="0" w:type="continuationSeparator">
    <w:p w:rsidRDefault="009164E4" w:rsidR="0091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4E4" w:rsidR="009164E4">
      <w:r>
        <w:separator/>
      </w:r>
    </w:p>
  </w:footnote>
  <w:footnote w:id="0" w:type="continuationSeparator">
    <w:p w:rsidRDefault="009164E4" w:rsidR="00916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CE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4E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CE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6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4E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CEC"/>
    <w:rsid w:val="00000CEC"/>
    <w:rsid w:val="005B6EE9"/>
    <w:rsid w:val="00632BBA"/>
    <w:rsid w:val="009164E4"/>
    <w:rsid w:val="00B82301"/>
    <w:rsid w:val="00B90657"/>
    <w:rsid w:val="00C208E0"/>
    <w:rsid w:val="00D52867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C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00C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00C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00CEC"/>
  </w:style>
  <w:style w:styleId="Odlomakpopisa" w:type="paragraph">
    <w:name w:val="List Paragraph"/>
    <w:basedOn w:val="Normal"/>
    <w:uiPriority w:val="34"/>
    <w:qFormat/>
    <w:rsid w:val="00000C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0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C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8E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8E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8E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8E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90657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B9065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C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00C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00C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00CEC"/>
  </w:style>
  <w:style w:styleId="Odlomakpopisa" w:type="paragraph">
    <w:name w:val="List Paragraph"/>
    <w:basedOn w:val="Normal"/>
    <w:uiPriority w:val="34"/>
    <w:qFormat/>
    <w:rsid w:val="00000C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0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C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8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8E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8E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8E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90657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B9065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14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St-307/2016-2</izvorni_sadrzaj>
    <derivirana_varijabla naziv="DomainObject.Oznaka_1">St-307/2016-2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- AUTOMATIK 94 d.o.o.</izvorni_sadrzaj>
    <derivirana_varijabla naziv="DomainObject.Predmet.ProtustrankaFormated_1">  ELEKTRO - AUTOMATIK 94 d.o.o.</derivirana_varijabla>
  </DomainObject.Predmet.ProtustrankaFormated>
  <DomainObject.Predmet.ProtustrankaFormatedOIB>
    <izvorni_sadrzaj>  ELEKTRO - AUTOMATIK 94 d.o.o., OIB 12961941037</izvorni_sadrzaj>
    <derivirana_varijabla naziv="DomainObject.Predmet.ProtustrankaFormatedOIB_1">  ELEKTRO - AUTOMATIK 94 d.o.o., OIB 12961941037</derivirana_varijabla>
  </DomainObject.Predmet.ProtustrankaFormatedOIB>
  <DomainObject.Predmet.ProtustrankaFormatedWithAdress>
    <izvorni_sadrzaj> ELEKTRO - AUTOMATIK 94 d.o.o., Čučerje, Prigorska 47, 10000 Zagreb</izvorni_sadrzaj>
    <derivirana_varijabla naziv="DomainObject.Predmet.ProtustrankaFormatedWithAdress_1"> ELEKTRO - AUTOMATIK 94 d.o.o., Čučerje, Prigorska 47, 10000 Zagreb</derivirana_varijabla>
  </DomainObject.Predmet.ProtustrankaFormatedWithAdress>
  <DomainObject.Predmet.ProtustrankaFormatedWithAdressOIB>
    <izvorni_sadrzaj> ELEKTRO - AUTOMATIK 94 d.o.o., OIB 12961941037, Čučerje, Prigorska 47, 10000 Zagreb</izvorni_sadrzaj>
    <derivirana_varijabla naziv="DomainObject.Predmet.ProtustrankaFormatedWithAdressOIB_1"> ELEKTRO - AUTOMATIK 94 d.o.o., OIB 12961941037, Čučerje, Prigorska 47, 10000 Zagreb</derivirana_varijabla>
  </DomainObject.Predmet.ProtustrankaFormatedWithAdressOIB>
  <DomainObject.Predmet.ProtustrankaWithAdress>
    <izvorni_sadrzaj>ELEKTRO - AUTOMATIK 94 d.o.o. Čučerje, Prigorska 47, 10000 Zagreb</izvorni_sadrzaj>
    <derivirana_varijabla naziv="DomainObject.Predmet.ProtustrankaWithAdress_1">ELEKTRO - AUTOMATIK 94 d.o.o. Čučerje, Prigorska 47, 10000 Zagreb</derivirana_varijabla>
  </DomainObject.Predmet.ProtustrankaWithAdress>
  <DomainObject.Predmet.ProtustrankaWithAdressOIB>
    <izvorni_sadrzaj>ELEKTRO - AUTOMATIK 94 d.o.o., OIB 12961941037, Čučerje, Prigorska 47, 10000 Zagreb</izvorni_sadrzaj>
    <derivirana_varijabla naziv="DomainObject.Predmet.ProtustrankaWithAdressOIB_1">ELEKTRO - AUTOMATIK 94 d.o.o., OIB 12961941037, Čučerje, Prigorska 47, 10000 Zagreb</derivirana_varijabla>
  </DomainObject.Predmet.ProtustrankaWithAdressOIB>
  <DomainObject.Predmet.ProtustrankaNazivFormated>
    <izvorni_sadrzaj>ELEKTRO - AUTOMATIK 94 d.o.o.</izvorni_sadrzaj>
    <derivirana_varijabla naziv="DomainObject.Predmet.ProtustrankaNazivFormated_1">ELEKTRO - AUTOMATIK 94 d.o.o.</derivirana_varijabla>
  </DomainObject.Predmet.ProtustrankaNazivFormated>
  <DomainObject.Predmet.ProtustrankaNazivFormatedOIB>
    <izvorni_sadrzaj>ELEKTRO - AUTOMATIK 94 d.o.o., OIB 12961941037</izvorni_sadrzaj>
    <derivirana_varijabla naziv="DomainObject.Predmet.ProtustrankaNazivFormatedOIB_1">ELEKTRO - AUTOMATIK 94 d.o.o., OIB 12961941037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- AUTOMATIK 94 d.o.o.</item>
    </izvorni_sadrzaj>
    <derivirana_varijabla naziv="DomainObject.Predmet.ProtuStrankaListFormated_1">
      <item>ELEKTRO - AUTOMATIK 94 d.o.o.</item>
    </derivirana_varijabla>
  </DomainObject.Predmet.ProtuStrankaListFormated>
  <DomainObject.Predmet.ProtuStrankaListFormatedOIB>
    <izvorni_sadrzaj>
      <item>ELEKTRO - AUTOMATIK 94 d.o.o., OIB 12961941037</item>
    </izvorni_sadrzaj>
    <derivirana_varijabla naziv="DomainObject.Predmet.ProtuStrankaListFormatedOIB_1">
      <item>ELEKTRO - AUTOMATIK 94 d.o.o., OIB 12961941037</item>
    </derivirana_varijabla>
  </DomainObject.Predmet.ProtuStrankaListFormatedOIB>
  <DomainObject.Predmet.ProtuStrankaListFormatedWithAdress>
    <izvorni_sadrzaj>
      <item>ELEKTRO - AUTOMATIK 94 d.o.o., Čučerje, Prigorska 47, 10000 Zagreb</item>
    </izvorni_sadrzaj>
    <derivirana_varijabla naziv="DomainObject.Predmet.ProtuStrankaListFormatedWithAdress_1">
      <item>ELEKTRO - AUTOMATIK 94 d.o.o., Čučerje, Prigorska 47, 10000 Zagreb</item>
    </derivirana_varijabla>
  </DomainObject.Predmet.ProtuStrankaListFormatedWithAdress>
  <DomainObject.Predmet.ProtuStrankaListFormatedWithAdressOIB>
    <izvorni_sadrzaj>
      <item>ELEKTRO - AUTOMATIK 94 d.o.o., OIB 12961941037, Čučerje, Prigorska 47, 10000 Zagreb</item>
    </izvorni_sadrzaj>
    <derivirana_varijabla naziv="DomainObject.Predmet.ProtuStrankaListFormatedWithAdressOIB_1">
      <item>ELEKTRO - AUTOMATIK 94 d.o.o., OIB 12961941037, Čučerje, Prigorska 47, 10000 Zagreb</item>
    </derivirana_varijabla>
  </DomainObject.Predmet.ProtuStrankaListFormatedWithAdressOIB>
  <DomainObject.Predmet.ProtuStrankaListNazivFormated>
    <izvorni_sadrzaj>
      <item>ELEKTRO - AUTOMATIK 94 d.o.o.</item>
    </izvorni_sadrzaj>
    <derivirana_varijabla naziv="DomainObject.Predmet.ProtuStrankaListNazivFormated_1">
      <item>ELEKTRO - AUTOMATIK 94 d.o.o.</item>
    </derivirana_varijabla>
  </DomainObject.Predmet.ProtuStrankaListNazivFormated>
  <DomainObject.Predmet.ProtuStrankaListNazivFormatedOIB>
    <izvorni_sadrzaj>
      <item>ELEKTRO - AUTOMATIK 94 d.o.o., OIB 12961941037</item>
    </izvorni_sadrzaj>
    <derivirana_varijabla naziv="DomainObject.Predmet.ProtuStrankaListNazivFormatedOIB_1">
      <item>ELEKTRO - AUTOMATIK 94 d.o.o., OIB 12961941037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St-307/2016-2</izvorni_sadrzaj>
    <derivirana_varijabla naziv="DomainObject.PoslovniBrojDokumenta_1">St-307/2016-2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- AUTOMATIK 94 d.o.o.</izvorni_sadrzaj>
    <derivirana_varijabla naziv="DomainObject.Predmet.ProtustrankaIDrugi_1">ELEKTRO - AUTOMATIK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- AUTOMATIK 94 d.o.o., OIB 12961941037, Čučerje, Prigorska 47, 10000 Zagreb</izvorni_sadrzaj>
    <derivirana_varijabla naziv="DomainObject.Predmet.ProtustrankaIDrugiAdressOIB_1">ELEKTRO - AUTOMATIK 94 d.o.o., OIB 12961941037, Čučerje, Prigorska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- AUTOMATIK 94 d.o.o.</item>
    </izvorni_sadrzaj>
    <derivirana_varijabla naziv="DomainObject.Predmet.SudioniciListNaziv_1">
      <item>FINA Regionalni centar Zagreb</item>
      <item>ELEKTRO - AUTOMATIK 94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- AUTOMATIK 94 d.o.o., OIB 12961941037, Čučerje, Prigorska 47,10000 Zagreb</item>
    </izvorni_sadrzaj>
    <derivirana_varijabla naziv="DomainObject.Predmet.SudioniciListAdressOIB_1">
      <item>FINA Regionalni centar Zagreb, OIB 85821130368, Trg svibanjskih žrtava 1995. 1,10000 Zagreb</item>
      <item>ELEKTRO - AUTOMATIK 94 d.o.o., OIB 12961941037, Čučerje, Prigorska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12961941037</item>
    </izvorni_sadrzaj>
    <derivirana_varijabla naziv="DomainObject.Predmet.SudioniciListNazivOIB_1">
      <item>, OIB 85821130368</item>
      <item>, OIB 12961941037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1899</properties:Characters>
  <properties:Lines>63</properties:Lines>
  <properties:Paragraphs>20</properties:Paragraphs>
  <properties:TotalTime>3</properties:TotalTime>
  <properties:ScaleCrop>false</properties:ScaleCrop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2016-02-23T12:59:00Z</dcterms:created>
  <dc:creator>dvorana100</dc:creator>
  <cp:lastModifiedBy>Rebecca Boričević</cp:lastModifiedBy>
  <cp:lastPrinted>2016-08-23T06:06:00Z</cp:lastPrinted>
  <dcterms:modified xmlns:xsi="http://www.w3.org/2001/XMLSchema-instance" xsi:type="dcterms:W3CDTF">2016-08-23T06:06:00Z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