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0c76" w14:paraId="83b0c76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6D1ABA">
        <w:rPr>
          <w:noProof/>
          <w:sz w:val="24"/>
        </w:rPr>
        <w:t xml:space="preserve">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6D1ABA">
        <w:rPr>
          <w:sz w:val="24"/>
          <w:szCs w:val="24"/>
          <w:lang w:val="pt-BR"/>
        </w:rPr>
        <w:t>-123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EF45F0">
        <w:rPr>
          <w:sz w:val="24"/>
          <w:szCs w:val="24"/>
        </w:rPr>
        <w:t>15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EF45F0">
        <w:rPr>
          <w:sz w:val="24"/>
          <w:szCs w:val="24"/>
        </w:rPr>
        <w:t>Branislava Šutića iz Otočca, Biškupljak 8, OIB: 425288</w:t>
      </w:r>
      <w:r w:rsidR="0096576D">
        <w:rPr>
          <w:sz w:val="24"/>
          <w:szCs w:val="24"/>
        </w:rPr>
        <w:t>47117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>o provedenoj elektroničkoj javnoj dražbi (identifikator nadmetanja: 15613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96576D">
        <w:rPr>
          <w:sz w:val="24"/>
          <w:szCs w:val="24"/>
        </w:rPr>
        <w:t>Branislav Šutić iz Otočca</w:t>
      </w:r>
      <w:r w:rsidR="00155149">
        <w:rPr>
          <w:sz w:val="24"/>
          <w:szCs w:val="24"/>
        </w:rPr>
        <w:t>, koje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25FF8">
        <w:rPr>
          <w:sz w:val="24"/>
          <w:szCs w:val="24"/>
        </w:rPr>
        <w:t>15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711C81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711C81" w:rsidR="009E33A3">
      <w:pPr>
        <w:pStyle w:val="Odlomakpopisa"/>
        <w:jc w:val="both"/>
        <w:rPr>
          <w:sz w:val="24"/>
          <w:szCs w:val="24"/>
        </w:rPr>
      </w:pPr>
    </w:p>
    <w:p w:rsidRDefault="00711C81" w:rsidP="00400817" w:rsidR="00711C8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711C81" w:rsidP="00400817" w:rsidR="00711C8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11C81" w:rsidP="00711C81" w:rsidR="00711C81">
      <w:pPr>
        <w:pStyle w:val="Odlomakpopisa"/>
        <w:jc w:val="both"/>
        <w:rPr>
          <w:sz w:val="24"/>
          <w:szCs w:val="24"/>
        </w:rPr>
      </w:pPr>
    </w:p>
    <w:p w:rsidRDefault="00711C81" w:rsidP="00711C81" w:rsidR="00711C81" w:rsidRPr="009E33A3">
      <w:pPr>
        <w:pStyle w:val="Odlomakpopisa"/>
        <w:jc w:val="both"/>
        <w:rPr>
          <w:sz w:val="24"/>
          <w:szCs w:val="24"/>
        </w:rPr>
      </w:pPr>
    </w:p>
    <w:sectPr w:rsidR="00711C81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D1ABA"/>
    <w:rsid w:val="00704D47"/>
    <w:rsid w:val="00707F55"/>
    <w:rsid w:val="00711C81"/>
    <w:rsid w:val="00720596"/>
    <w:rsid w:val="00767221"/>
    <w:rsid w:val="007B1CD9"/>
    <w:rsid w:val="007B2F69"/>
    <w:rsid w:val="007C08F1"/>
    <w:rsid w:val="007C516D"/>
    <w:rsid w:val="007E0496"/>
    <w:rsid w:val="00810776"/>
    <w:rsid w:val="00832234"/>
    <w:rsid w:val="00894A6B"/>
    <w:rsid w:val="008A286D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6F93"/>
    <w:rsid w:val="00AF045B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45F0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C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C8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C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C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C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C8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C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C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St-5156/2015-121</izvorni_sadrzaj>
    <derivirana_varijabla naziv="DomainObject.PredzadnjaOdlukaIzPredmeta.Oznaka_1">St-5156/2015-121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930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2019-07-15T08:02:00Z</dcterms:created>
  <dc:creator>nmarkovic</dc:creator>
  <cp:lastModifiedBy>Dijana Hadžić</cp:lastModifiedBy>
  <cp:lastPrinted>2019-03-20T14:12:00Z</cp:lastPrinted>
  <dcterms:modified xmlns:xsi="http://www.w3.org/2001/XMLSchema-instance" xsi:type="dcterms:W3CDTF">2019-07-15T09:40:00Z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(53. zaključak - očitovanje FINE o broju računa za vraćanje jamčevine - Šutić.docx)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