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d7639" w14:paraId="84d7639" w:rsidRDefault="00640204" w:rsidP="00640204" w:rsidR="00640204" w:rsidRPr="00672FC7">
      <w:pPr>
        <w:jc w:val="both"/>
        <w15:collapsed w:val="false"/>
      </w:pPr>
      <w:bookmarkStart w:name="_GoBack" w:id="0"/>
      <w:bookmarkEnd w:id="0"/>
      <w:r w:rsidRPr="00672FC7">
        <w:t>REPUBLIKA HRVATSKA</w:t>
      </w:r>
    </w:p>
    <w:p w:rsidRDefault="00640204" w:rsidP="00A05E7C" w:rsidR="00A05E7C" w:rsidRPr="00672FC7">
      <w:pPr>
        <w:jc w:val="both"/>
      </w:pPr>
      <w:r w:rsidRPr="00672FC7">
        <w:t>TRGOVAČKI SUD U RIJECI</w:t>
      </w:r>
    </w:p>
    <w:p w:rsidRDefault="00A05E7C" w:rsidP="00A05E7C" w:rsidR="00A05E7C" w:rsidRPr="00672FC7">
      <w:pPr>
        <w:jc w:val="both"/>
      </w:pPr>
    </w:p>
    <w:p w:rsidRDefault="00A05E7C" w:rsidP="00A05E7C" w:rsidR="00640204" w:rsidRPr="00672FC7">
      <w:pPr>
        <w:jc w:val="right"/>
      </w:pPr>
      <w:r w:rsidRPr="00672FC7">
        <w:t>Pos</w:t>
      </w:r>
      <w:r w:rsidR="00225E1A" w:rsidRPr="00672FC7">
        <w:t>l</w:t>
      </w:r>
      <w:r w:rsidR="00EA010E" w:rsidRPr="00672FC7">
        <w:t>.br.</w:t>
      </w:r>
      <w:r w:rsidRPr="00672FC7">
        <w:t xml:space="preserve"> </w:t>
      </w:r>
      <w:r w:rsidR="0018660B" w:rsidRPr="00672FC7">
        <w:t>14</w:t>
      </w:r>
      <w:r w:rsidR="00640204" w:rsidRPr="00672FC7">
        <w:t xml:space="preserve"> St-</w:t>
      </w:r>
      <w:r w:rsidR="00D21ABE">
        <w:t>190</w:t>
      </w:r>
      <w:r w:rsidR="00672FC7" w:rsidRPr="00672FC7">
        <w:t>/</w:t>
      </w:r>
      <w:r w:rsidR="00D21ABE">
        <w:t>2016</w:t>
      </w:r>
    </w:p>
    <w:p w:rsidRDefault="00640204" w:rsidP="00640204" w:rsidR="00640204" w:rsidRPr="00672FC7">
      <w:pPr>
        <w:jc w:val="both"/>
      </w:pPr>
    </w:p>
    <w:p w:rsidRDefault="00640204" w:rsidP="00640204" w:rsidR="00640204" w:rsidRPr="00672FC7">
      <w:pPr>
        <w:jc w:val="both"/>
      </w:pPr>
    </w:p>
    <w:p w:rsidRDefault="00640204" w:rsidP="00640204" w:rsidR="00640204" w:rsidRPr="00672FC7">
      <w:pPr>
        <w:jc w:val="center"/>
        <w:rPr>
          <w:bCs/>
        </w:rPr>
      </w:pPr>
      <w:r w:rsidRPr="00672FC7">
        <w:rPr>
          <w:bCs/>
        </w:rPr>
        <w:t>Z A P I S N I K</w:t>
      </w:r>
    </w:p>
    <w:p w:rsidRDefault="00640204" w:rsidP="00640204" w:rsidR="00640204" w:rsidRPr="00672FC7">
      <w:pPr>
        <w:jc w:val="center"/>
        <w:rPr>
          <w:bCs/>
        </w:rPr>
      </w:pPr>
      <w:r w:rsidRPr="00672FC7">
        <w:rPr>
          <w:bCs/>
        </w:rPr>
        <w:t xml:space="preserve">od </w:t>
      </w:r>
      <w:r w:rsidR="00D21ABE">
        <w:rPr>
          <w:bCs/>
        </w:rPr>
        <w:t>17. siječnja 2017</w:t>
      </w:r>
      <w:r w:rsidRPr="00672FC7">
        <w:rPr>
          <w:bCs/>
        </w:rPr>
        <w:t>. godine</w:t>
      </w:r>
    </w:p>
    <w:p w:rsidRDefault="00640204" w:rsidP="00640204" w:rsidR="00640204" w:rsidRPr="00672FC7">
      <w:pPr>
        <w:jc w:val="center"/>
        <w:rPr>
          <w:bCs/>
        </w:rPr>
      </w:pPr>
    </w:p>
    <w:p w:rsidRDefault="00640204" w:rsidP="00640204" w:rsidR="00640204" w:rsidRPr="00672FC7">
      <w:pPr>
        <w:jc w:val="both"/>
      </w:pPr>
    </w:p>
    <w:p w:rsidRDefault="00640204" w:rsidP="00056715" w:rsidR="00640204" w:rsidRPr="00672FC7">
      <w:pPr>
        <w:jc w:val="center"/>
        <w:rPr>
          <w:bCs/>
        </w:rPr>
      </w:pPr>
      <w:r w:rsidRPr="00672FC7">
        <w:t>Sastavljen kod Trgovačkog suda u Rijeci, radi izjašnjenja o prijedlogu i rasprave o uvjetima za otvaranje stečajnog postupka nad dužnikom</w:t>
      </w:r>
      <w:r w:rsidR="00081D73" w:rsidRPr="00672FC7">
        <w:t xml:space="preserve"> </w:t>
      </w:r>
      <w:r w:rsidR="000F0F93">
        <w:rPr>
          <w:bCs/>
        </w:rPr>
        <w:t>BITECHNI</w:t>
      </w:r>
      <w:r w:rsidR="000F0F93">
        <w:t>QUE d. o. o. za tgrovinu i usluge Kukuljanovo, Kukuljanovo 313, OIB: 26787377655, MBS: 040045664</w:t>
      </w:r>
    </w:p>
    <w:p w:rsidRDefault="00640204" w:rsidP="00640204" w:rsidR="00640204" w:rsidRPr="00672FC7">
      <w:pPr>
        <w:jc w:val="both"/>
      </w:pPr>
    </w:p>
    <w:p w:rsidRDefault="00640204" w:rsidP="00640204" w:rsidR="00640204" w:rsidRPr="00672FC7">
      <w:pPr>
        <w:jc w:val="both"/>
      </w:pPr>
      <w:r w:rsidRPr="00672FC7">
        <w:t>OD SUDA PRISUTNI:</w:t>
      </w:r>
    </w:p>
    <w:p w:rsidRDefault="00EA010E" w:rsidP="00640204" w:rsidR="00640204" w:rsidRPr="00672FC7">
      <w:pPr>
        <w:jc w:val="both"/>
      </w:pPr>
      <w:r w:rsidRPr="00672FC7">
        <w:t>Vera Jelenović</w:t>
      </w:r>
      <w:r w:rsidR="00640204" w:rsidRPr="00672FC7">
        <w:t>, stečajni sudac</w:t>
      </w:r>
    </w:p>
    <w:p w:rsidRDefault="0007608B" w:rsidP="00640204" w:rsidR="00640204" w:rsidRPr="00672FC7">
      <w:pPr>
        <w:jc w:val="both"/>
      </w:pPr>
      <w:r w:rsidRPr="00672FC7">
        <w:t>Danijela Fumić</w:t>
      </w:r>
      <w:r w:rsidR="00640204" w:rsidRPr="00672FC7">
        <w:t>, zapisničar</w:t>
      </w:r>
    </w:p>
    <w:p w:rsidRDefault="00F90B8D" w:rsidP="00640204" w:rsidR="00F90B8D" w:rsidRPr="00672FC7">
      <w:pPr>
        <w:jc w:val="both"/>
      </w:pPr>
    </w:p>
    <w:p w:rsidRDefault="00640204" w:rsidP="00F90B8D" w:rsidR="00640204" w:rsidRPr="00672FC7">
      <w:pPr>
        <w:jc w:val="center"/>
      </w:pPr>
      <w:r w:rsidRPr="00672FC7">
        <w:t>Početak u 0</w:t>
      </w:r>
      <w:r w:rsidR="00081D73" w:rsidRPr="00672FC7">
        <w:t>9</w:t>
      </w:r>
      <w:r w:rsidR="005F5614" w:rsidRPr="00672FC7">
        <w:t>,</w:t>
      </w:r>
      <w:r w:rsidR="00081D73" w:rsidRPr="00672FC7">
        <w:t>0</w:t>
      </w:r>
      <w:r w:rsidRPr="00672FC7">
        <w:t>0 sati.</w:t>
      </w:r>
    </w:p>
    <w:p w:rsidRDefault="00640204" w:rsidP="00640204" w:rsidR="00640204" w:rsidRPr="00672FC7">
      <w:pPr>
        <w:jc w:val="both"/>
      </w:pPr>
    </w:p>
    <w:p w:rsidRDefault="00640204" w:rsidP="00640204" w:rsidR="00640204" w:rsidRPr="00672FC7">
      <w:pPr>
        <w:jc w:val="both"/>
      </w:pPr>
      <w:r w:rsidRPr="00672FC7">
        <w:t>Utvrđuje se da su na današnje ročište pristupili:</w:t>
      </w:r>
    </w:p>
    <w:p w:rsidRDefault="00640204" w:rsidP="00640204" w:rsidR="00640204" w:rsidRPr="00672FC7">
      <w:pPr>
        <w:jc w:val="both"/>
      </w:pPr>
    </w:p>
    <w:p w:rsidRDefault="00056715" w:rsidP="00640204" w:rsidR="00640204" w:rsidRPr="00672FC7">
      <w:pPr>
        <w:jc w:val="both"/>
      </w:pPr>
      <w:r w:rsidRPr="00672FC7">
        <w:t xml:space="preserve">Za predlagatelja: </w:t>
      </w:r>
      <w:r w:rsidR="000F0F93">
        <w:t>nitko, dostava poziva uredna</w:t>
      </w:r>
    </w:p>
    <w:p w:rsidRDefault="00D301D5" w:rsidP="00640204" w:rsidR="00D301D5">
      <w:pPr>
        <w:jc w:val="both"/>
      </w:pPr>
    </w:p>
    <w:p w:rsidRDefault="00672FC7" w:rsidP="00640204" w:rsidR="00672FC7" w:rsidRPr="00672FC7">
      <w:pPr>
        <w:jc w:val="both"/>
      </w:pPr>
      <w:r w:rsidRPr="00672FC7">
        <w:t xml:space="preserve">Za dužnika: </w:t>
      </w:r>
      <w:r w:rsidR="0022331B">
        <w:t>Miroljub Božović, zakonski zastupnik</w:t>
      </w:r>
      <w:r w:rsidR="00F25D9F">
        <w:t xml:space="preserve">, čiji je identitet sud utvrdio uvidom u osobnu iskaznicu broj 110270662 izdanu od PP Opatija uz Jelenu Božović odvjetnicu u Rijeci, za koju Miroljub Božović ističe kako ju opunomoćuje za zastupanje u ovom postupku </w:t>
      </w:r>
    </w:p>
    <w:p w:rsidRDefault="00640204" w:rsidP="00640204" w:rsidR="00640204">
      <w:pPr>
        <w:jc w:val="both"/>
      </w:pPr>
    </w:p>
    <w:p w:rsidRDefault="00F25D9F" w:rsidP="00640204" w:rsidR="00F25D9F">
      <w:pPr>
        <w:jc w:val="both"/>
      </w:pPr>
      <w:r>
        <w:t>Utvrđuje se da su u svojstvu javnosti ročištu pristupili i Slavica Jurčić Vrban, koja ističe da je dužnikov zaposlenik i to šefica računovodstva, te Filip Vlah, odvjetnički vježbenik kod Sandre Ivić, kao punomoćnik DAMCO d.o.o. Rijeka, punomoć prilaže, te Viktor Pezelj, odvjetnički vježbenik u OD Pavlak, Slanina Fabijanić, Katić Pavlak iz Rijeke u zamjeni za Nikolinu Fistrić Štefok, odvjetnika u Zagrebu</w:t>
      </w:r>
      <w:r w:rsidR="00D301D5">
        <w:t>, OD Suić &amp; Škunca d.o.o. Zagreb, prilaže u spis skeniranu punomoć.</w:t>
      </w:r>
      <w:r>
        <w:t xml:space="preserve">    </w:t>
      </w:r>
    </w:p>
    <w:p w:rsidRDefault="00D301D5" w:rsidP="00640204" w:rsidR="00D301D5">
      <w:pPr>
        <w:jc w:val="both"/>
      </w:pPr>
    </w:p>
    <w:p w:rsidRDefault="00F90B8D" w:rsidP="00640204" w:rsidR="00640204" w:rsidRPr="00672FC7">
      <w:pPr>
        <w:jc w:val="both"/>
      </w:pPr>
      <w:r w:rsidRPr="00672FC7">
        <w:t>U</w:t>
      </w:r>
      <w:r w:rsidR="004C3D84" w:rsidRPr="00672FC7">
        <w:t>t</w:t>
      </w:r>
      <w:r w:rsidRPr="00672FC7">
        <w:t xml:space="preserve">vrđuje se da je </w:t>
      </w:r>
      <w:r w:rsidR="000F0F93">
        <w:t xml:space="preserve">dužnikov zakonski zastupnik uz podnesak od 2. studenoga </w:t>
      </w:r>
      <w:r w:rsidR="00D301D5">
        <w:t xml:space="preserve">2016.g. </w:t>
      </w:r>
      <w:r w:rsidR="000F0F93">
        <w:t>dostavio podatke o financijsko – gospodarskom stanju dužnika, pri čemu nije naznačio detaljne podatke o dužnikovim nekretninama odnosno zemljištu i građevinskim objektima naznačenim u dužnikovoj bilanci (izvadak iz zemljišnih knjiga odnosno naznaka zemljišnoknjižnog odjela u čije su zemljišne knjige upisane, katastarska čestica, zemljišnoknjižni uložak, katastarska općina)</w:t>
      </w:r>
      <w:r w:rsidRPr="00672FC7">
        <w:t xml:space="preserve">. </w:t>
      </w:r>
      <w:r w:rsidR="000F0F93">
        <w:t>Međutim, iz dokumentacije priložene spisu vidljivo je da dužnik ispunjava uvjete za stečaj jer je nesposoban za plaćanje, te da ima dovoljno imovine za pokriće troškova stečajnog postupka.</w:t>
      </w:r>
    </w:p>
    <w:p w:rsidRDefault="00F90B8D" w:rsidP="00640204" w:rsidR="00F90B8D">
      <w:pPr>
        <w:jc w:val="both"/>
      </w:pPr>
    </w:p>
    <w:p w:rsidRDefault="00D301D5" w:rsidP="00640204" w:rsidR="000830E9">
      <w:pPr>
        <w:jc w:val="both"/>
      </w:pPr>
      <w:r>
        <w:t xml:space="preserve">Odvjetnik Jelena Božović ističe kako će tijekom današnjeg dana dostaviti zemljišno-knjižne izvatke za dužnikove nekretnine. </w:t>
      </w:r>
      <w:r w:rsidR="000830E9">
        <w:t xml:space="preserve">Predaje u spis podnesak dužnika, te moli odgodu današnjeg ročišta. Ističe kako bi dužnik bilo idealno kada bi se današnje ročište odgodilo na rok od deset mjeseci, jer postoje zainteresirani kupci za određene dužnikove nekretnine. Prodajom tri od pet dužnikovih nekretnina mogli bi se podmiriti dužnikovi vjerovnici i razlučni vjerovnici, a dužnik bi zadržao dva dućana u kojima bi mogao nastaviti poslovati. Međutim, problem je s </w:t>
      </w:r>
      <w:r w:rsidR="000830E9">
        <w:lastRenderedPageBreak/>
        <w:t xml:space="preserve">prenamjenom tih prostora, odnosno za što povoljniju prodaju tih prostora dužnik pokušava izvesti određene administrativne predradnje, zbog kojih se i odužio njegov izlazak iz blokade. </w:t>
      </w:r>
    </w:p>
    <w:p w:rsidRDefault="000830E9" w:rsidP="00640204" w:rsidR="000830E9">
      <w:pPr>
        <w:jc w:val="both"/>
      </w:pPr>
    </w:p>
    <w:p w:rsidRDefault="000830E9" w:rsidP="00640204" w:rsidR="000830E9">
      <w:pPr>
        <w:jc w:val="both"/>
      </w:pPr>
      <w:r>
        <w:t xml:space="preserve">Sudac upućuje dužnika kako je desetomjesečna odgoda ovog ročišta u suprotnosti sa zakonskim odredbama, odnosno duhom Stečajnoga zakona. </w:t>
      </w:r>
    </w:p>
    <w:p w:rsidRDefault="000830E9" w:rsidP="00640204" w:rsidR="000830E9">
      <w:pPr>
        <w:jc w:val="both"/>
      </w:pPr>
    </w:p>
    <w:p w:rsidRDefault="000830E9" w:rsidP="00640204" w:rsidR="000830E9">
      <w:pPr>
        <w:jc w:val="both"/>
      </w:pPr>
      <w:r>
        <w:t>Pun. dužnika ističe kako bi ova odgoda bila u interesu dužnikovih vjerovnika koji bi se na ovaj način puno bolje namirili nego tijekom stečaja.</w:t>
      </w:r>
    </w:p>
    <w:p w:rsidRDefault="000830E9" w:rsidP="00640204" w:rsidR="000830E9">
      <w:pPr>
        <w:jc w:val="both"/>
      </w:pPr>
    </w:p>
    <w:p w:rsidRDefault="00D301D5" w:rsidP="00640204" w:rsidR="00D301D5" w:rsidRPr="00672FC7">
      <w:pPr>
        <w:jc w:val="both"/>
      </w:pPr>
    </w:p>
    <w:p w:rsidRDefault="00B12217" w:rsidP="00640204" w:rsidR="00640204" w:rsidRPr="00672FC7">
      <w:pPr>
        <w:jc w:val="both"/>
        <w:rPr>
          <w:bCs/>
        </w:rPr>
      </w:pPr>
      <w:r w:rsidRPr="00672FC7">
        <w:rPr>
          <w:bCs/>
        </w:rPr>
        <w:tab/>
      </w:r>
      <w:r w:rsidR="00640204" w:rsidRPr="00672FC7">
        <w:rPr>
          <w:bCs/>
        </w:rPr>
        <w:t>Sud donosi</w:t>
      </w:r>
    </w:p>
    <w:p w:rsidRDefault="005F5614" w:rsidP="00640204" w:rsidR="00640204" w:rsidRPr="00672FC7">
      <w:pPr>
        <w:jc w:val="center"/>
        <w:rPr>
          <w:bCs/>
        </w:rPr>
      </w:pPr>
      <w:r w:rsidRPr="00672FC7">
        <w:rPr>
          <w:bCs/>
        </w:rPr>
        <w:t>r</w:t>
      </w:r>
      <w:r w:rsidR="00640204" w:rsidRPr="00672FC7">
        <w:rPr>
          <w:bCs/>
        </w:rPr>
        <w:t xml:space="preserve"> j e š e n j e</w:t>
      </w:r>
    </w:p>
    <w:p w:rsidRDefault="00640204" w:rsidP="00640204" w:rsidR="00640204">
      <w:pPr>
        <w:jc w:val="both"/>
      </w:pPr>
    </w:p>
    <w:p w:rsidRDefault="000830E9" w:rsidP="00640204" w:rsidR="000830E9">
      <w:pPr>
        <w:jc w:val="both"/>
      </w:pPr>
      <w:r>
        <w:t>1.</w:t>
      </w:r>
      <w:r>
        <w:tab/>
        <w:t xml:space="preserve">Dužnikovom zakonskom zastupniku Miroljubu Božoviću dodjeljuje se dodatan rok od tri dana za dostavu cjelovitog pisanog izviješća o financijsko – gospodarskom stanju dužnika u kojem će biti naznačeni podaci o imovini dužnika i to naročito: popis nekretnina koje čine imovinu dužnika s preciznim naznakama istih nekretnina, odnosno izvatkom iz zemljišnih knjiga za iste. </w:t>
      </w:r>
    </w:p>
    <w:p w:rsidRDefault="000830E9" w:rsidP="00640204" w:rsidR="000830E9">
      <w:pPr>
        <w:jc w:val="both"/>
      </w:pPr>
    </w:p>
    <w:p w:rsidRDefault="000830E9" w:rsidP="00640204" w:rsidR="0043156B">
      <w:pPr>
        <w:jc w:val="both"/>
      </w:pPr>
      <w:r>
        <w:t>2.</w:t>
      </w:r>
      <w:r>
        <w:tab/>
        <w:t>Današnje ročište se odgađa, a slijedeće na koje se pozivaju osobe ovlaštene za zastupanje dužnika po zakonu, podnositelj prijedloga i pravne osobe koje za dužnika obavljaju poslove platnog prometa (Erste &amp; Steiermarkische bank d.d., Istarska kreditna banka Umag d.d., Raiffeisenbank Austria d.d., Privredna banka Zagreb d.d., Zagrebačka banka d.d.</w:t>
      </w:r>
      <w:r w:rsidR="0043156B">
        <w:t xml:space="preserve">) određuje se za </w:t>
      </w:r>
    </w:p>
    <w:p w:rsidRDefault="0043156B" w:rsidP="00640204" w:rsidR="0043156B">
      <w:pPr>
        <w:jc w:val="both"/>
      </w:pPr>
    </w:p>
    <w:p w:rsidRDefault="0043156B" w:rsidP="0043156B" w:rsidR="0043156B">
      <w:pPr>
        <w:jc w:val="center"/>
      </w:pPr>
      <w:r>
        <w:t>13. travnja 2017.god. u 9,00 sati</w:t>
      </w:r>
    </w:p>
    <w:p w:rsidRDefault="000830E9" w:rsidP="00640204" w:rsidR="000830E9">
      <w:pPr>
        <w:jc w:val="both"/>
      </w:pPr>
      <w:r>
        <w:t xml:space="preserve">  </w:t>
      </w:r>
    </w:p>
    <w:p w:rsidRDefault="00562FDC" w:rsidP="005F5614" w:rsidR="00562FDC" w:rsidRPr="00672FC7">
      <w:pPr>
        <w:jc w:val="both"/>
      </w:pPr>
    </w:p>
    <w:p w:rsidRDefault="00562FDC" w:rsidP="005F5614" w:rsidR="00562FDC" w:rsidRPr="00672FC7">
      <w:pPr>
        <w:jc w:val="both"/>
      </w:pPr>
    </w:p>
    <w:p w:rsidRDefault="00640204" w:rsidP="005F5614" w:rsidR="00640204" w:rsidRPr="00672FC7">
      <w:pPr>
        <w:jc w:val="center"/>
      </w:pPr>
      <w:r w:rsidRPr="00672FC7">
        <w:t xml:space="preserve">Dovršeno u </w:t>
      </w:r>
      <w:r w:rsidR="00C5457E" w:rsidRPr="00672FC7">
        <w:t>9,</w:t>
      </w:r>
      <w:r w:rsidR="0043156B">
        <w:t>30</w:t>
      </w:r>
      <w:r w:rsidR="00C5457E" w:rsidRPr="00672FC7">
        <w:t xml:space="preserve"> </w:t>
      </w:r>
      <w:r w:rsidRPr="00672FC7">
        <w:t>sati.</w:t>
      </w:r>
    </w:p>
    <w:p w:rsidRDefault="00640204" w:rsidP="00640204" w:rsidR="00640204" w:rsidRPr="00672FC7">
      <w:pPr>
        <w:jc w:val="both"/>
      </w:pPr>
    </w:p>
    <w:p w:rsidRDefault="00640204" w:rsidP="00640204" w:rsidR="00640204" w:rsidRPr="00672FC7">
      <w:pPr>
        <w:jc w:val="both"/>
      </w:pPr>
    </w:p>
    <w:p w:rsidRDefault="00D27C4C" w:rsidP="00D27C4C" w:rsidR="00D27C4C" w:rsidRPr="00672FC7">
      <w:pPr>
        <w:jc w:val="both"/>
      </w:pPr>
      <w:r w:rsidRPr="00672FC7">
        <w:tab/>
      </w:r>
      <w:r w:rsidRPr="00672FC7">
        <w:tab/>
      </w:r>
      <w:r w:rsidRPr="00672FC7">
        <w:tab/>
      </w:r>
      <w:r w:rsidRPr="00672FC7">
        <w:tab/>
      </w:r>
      <w:r w:rsidRPr="00672FC7">
        <w:tab/>
        <w:t xml:space="preserve">Stečajni sudac                        </w:t>
      </w:r>
    </w:p>
    <w:p w:rsidRDefault="00D27C4C" w:rsidP="00D27C4C" w:rsidR="00D27C4C" w:rsidRPr="00672FC7">
      <w:pPr>
        <w:jc w:val="both"/>
      </w:pPr>
    </w:p>
    <w:p w:rsidRDefault="0043156B" w:rsidP="00D27C4C" w:rsidR="0043156B">
      <w:pPr>
        <w:jc w:val="both"/>
      </w:pPr>
    </w:p>
    <w:p w:rsidRDefault="00D27C4C" w:rsidP="00D27C4C" w:rsidR="00D27C4C" w:rsidRPr="00672FC7">
      <w:pPr>
        <w:jc w:val="both"/>
      </w:pPr>
      <w:r w:rsidRPr="00672FC7">
        <w:tab/>
      </w:r>
      <w:r w:rsidRPr="00672FC7">
        <w:tab/>
      </w:r>
      <w:r w:rsidRPr="00672FC7">
        <w:tab/>
      </w:r>
      <w:r w:rsidRPr="00672FC7">
        <w:tab/>
        <w:t xml:space="preserve">            Zapisničar        </w:t>
      </w:r>
      <w:r w:rsidRPr="00672FC7">
        <w:tab/>
      </w:r>
      <w:r w:rsidRPr="00672FC7">
        <w:tab/>
        <w:t xml:space="preserve">Stranke   </w:t>
      </w:r>
    </w:p>
    <w:p w:rsidRDefault="00640204" w:rsidP="00640204" w:rsidR="00640204" w:rsidRPr="00672FC7">
      <w:pPr>
        <w:jc w:val="both"/>
      </w:pPr>
    </w:p>
    <w:p w:rsidRDefault="00640204" w:rsidP="00640204" w:rsidR="00640204" w:rsidRPr="00672FC7">
      <w:pPr>
        <w:jc w:val="both"/>
      </w:pPr>
    </w:p>
    <w:p w:rsidRDefault="00E21439" w:rsidR="00E21439" w:rsidRPr="00672FC7"/>
    <w:sectPr w:rsidSect="00D45A52" w:rsidR="00E21439" w:rsidRPr="00672FC7">
      <w:footerReference w:type="even"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1D8" w:rsidR="009B31D8">
      <w:r>
        <w:separator/>
      </w:r>
    </w:p>
  </w:endnote>
  <w:endnote w:id="0" w:type="continuationSeparator">
    <w:p w:rsidRDefault="009B31D8" w:rsidR="009B31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C7" w:rsidR="000232C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C7" w:rsidR="000232C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23C7">
      <w:rPr>
        <w:rStyle w:val="Brojstranice"/>
        <w:noProof/>
      </w:rPr>
      <w:t>1</w:t>
    </w:r>
    <w:r>
      <w:rPr>
        <w:rStyle w:val="Brojstranice"/>
      </w:rPr>
      <w:fldChar w:fldCharType="end"/>
    </w:r>
  </w:p>
  <w:p w:rsidRDefault="000232C7" w:rsidR="000232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1D8" w:rsidR="009B31D8">
      <w:r>
        <w:separator/>
      </w:r>
    </w:p>
  </w:footnote>
  <w:footnote w:id="0" w:type="continuationSeparator">
    <w:p w:rsidRDefault="009B31D8" w:rsidR="009B31D8">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4609E"/>
    <w:rsid w:val="00056715"/>
    <w:rsid w:val="0007608B"/>
    <w:rsid w:val="00080A08"/>
    <w:rsid w:val="00081B6E"/>
    <w:rsid w:val="00081D73"/>
    <w:rsid w:val="000830E9"/>
    <w:rsid w:val="00085B83"/>
    <w:rsid w:val="00087064"/>
    <w:rsid w:val="000C73CD"/>
    <w:rsid w:val="000F0F93"/>
    <w:rsid w:val="000F1948"/>
    <w:rsid w:val="001123C7"/>
    <w:rsid w:val="001265A1"/>
    <w:rsid w:val="00127D19"/>
    <w:rsid w:val="001307C3"/>
    <w:rsid w:val="00131BFB"/>
    <w:rsid w:val="001330E9"/>
    <w:rsid w:val="00154F3A"/>
    <w:rsid w:val="0018660B"/>
    <w:rsid w:val="00187526"/>
    <w:rsid w:val="001A1D02"/>
    <w:rsid w:val="001A28CC"/>
    <w:rsid w:val="001D0612"/>
    <w:rsid w:val="001E1995"/>
    <w:rsid w:val="001E33C9"/>
    <w:rsid w:val="001F6500"/>
    <w:rsid w:val="0022331B"/>
    <w:rsid w:val="00225E1A"/>
    <w:rsid w:val="00227458"/>
    <w:rsid w:val="00237636"/>
    <w:rsid w:val="002409AC"/>
    <w:rsid w:val="00242CFF"/>
    <w:rsid w:val="002513CB"/>
    <w:rsid w:val="00256322"/>
    <w:rsid w:val="00257EAC"/>
    <w:rsid w:val="00290042"/>
    <w:rsid w:val="00297E80"/>
    <w:rsid w:val="003317EC"/>
    <w:rsid w:val="003429FC"/>
    <w:rsid w:val="0035498E"/>
    <w:rsid w:val="003851BE"/>
    <w:rsid w:val="00393C9F"/>
    <w:rsid w:val="00396724"/>
    <w:rsid w:val="003F57EC"/>
    <w:rsid w:val="003F70F7"/>
    <w:rsid w:val="00410421"/>
    <w:rsid w:val="00421046"/>
    <w:rsid w:val="0043156B"/>
    <w:rsid w:val="0044560B"/>
    <w:rsid w:val="004776E9"/>
    <w:rsid w:val="004A3389"/>
    <w:rsid w:val="004A6550"/>
    <w:rsid w:val="004A6AE3"/>
    <w:rsid w:val="004C3D84"/>
    <w:rsid w:val="00552297"/>
    <w:rsid w:val="00562CA3"/>
    <w:rsid w:val="00562FDC"/>
    <w:rsid w:val="00567F16"/>
    <w:rsid w:val="00573452"/>
    <w:rsid w:val="00590E59"/>
    <w:rsid w:val="005A49AC"/>
    <w:rsid w:val="005F24C9"/>
    <w:rsid w:val="005F5614"/>
    <w:rsid w:val="006065AB"/>
    <w:rsid w:val="00611D05"/>
    <w:rsid w:val="006233FF"/>
    <w:rsid w:val="006269DE"/>
    <w:rsid w:val="00627376"/>
    <w:rsid w:val="00640204"/>
    <w:rsid w:val="00657C00"/>
    <w:rsid w:val="00672FC7"/>
    <w:rsid w:val="007073E4"/>
    <w:rsid w:val="007512B5"/>
    <w:rsid w:val="00754A0E"/>
    <w:rsid w:val="00763BD3"/>
    <w:rsid w:val="00773B2B"/>
    <w:rsid w:val="007748DB"/>
    <w:rsid w:val="007769B4"/>
    <w:rsid w:val="00781CA8"/>
    <w:rsid w:val="007B7857"/>
    <w:rsid w:val="007D36F8"/>
    <w:rsid w:val="00802877"/>
    <w:rsid w:val="00803565"/>
    <w:rsid w:val="0080404E"/>
    <w:rsid w:val="00807CBE"/>
    <w:rsid w:val="0088464F"/>
    <w:rsid w:val="008B6023"/>
    <w:rsid w:val="008D1430"/>
    <w:rsid w:val="008F10EA"/>
    <w:rsid w:val="008F7A12"/>
    <w:rsid w:val="0090288D"/>
    <w:rsid w:val="009243F6"/>
    <w:rsid w:val="0093473E"/>
    <w:rsid w:val="00957D83"/>
    <w:rsid w:val="0096032A"/>
    <w:rsid w:val="009A2BC6"/>
    <w:rsid w:val="009B31D8"/>
    <w:rsid w:val="009D0A39"/>
    <w:rsid w:val="009E30E9"/>
    <w:rsid w:val="009F581D"/>
    <w:rsid w:val="00A022B2"/>
    <w:rsid w:val="00A05E7C"/>
    <w:rsid w:val="00A06A71"/>
    <w:rsid w:val="00A163F4"/>
    <w:rsid w:val="00A26EDE"/>
    <w:rsid w:val="00A47104"/>
    <w:rsid w:val="00A763C1"/>
    <w:rsid w:val="00A81A0D"/>
    <w:rsid w:val="00AB3147"/>
    <w:rsid w:val="00AD1EF5"/>
    <w:rsid w:val="00AD4690"/>
    <w:rsid w:val="00AF2ABC"/>
    <w:rsid w:val="00B12217"/>
    <w:rsid w:val="00B23B78"/>
    <w:rsid w:val="00B250B5"/>
    <w:rsid w:val="00B57248"/>
    <w:rsid w:val="00B60DF6"/>
    <w:rsid w:val="00B7246A"/>
    <w:rsid w:val="00B74247"/>
    <w:rsid w:val="00B8191B"/>
    <w:rsid w:val="00BB2591"/>
    <w:rsid w:val="00BB46DC"/>
    <w:rsid w:val="00BC064A"/>
    <w:rsid w:val="00BC18E0"/>
    <w:rsid w:val="00BC2149"/>
    <w:rsid w:val="00BC35E8"/>
    <w:rsid w:val="00BD2B0D"/>
    <w:rsid w:val="00BE376E"/>
    <w:rsid w:val="00BF43AA"/>
    <w:rsid w:val="00C04324"/>
    <w:rsid w:val="00C477A7"/>
    <w:rsid w:val="00C5457E"/>
    <w:rsid w:val="00C61523"/>
    <w:rsid w:val="00C750C5"/>
    <w:rsid w:val="00C81758"/>
    <w:rsid w:val="00C95B90"/>
    <w:rsid w:val="00CB1A4A"/>
    <w:rsid w:val="00CD24DE"/>
    <w:rsid w:val="00CD4F57"/>
    <w:rsid w:val="00CE2188"/>
    <w:rsid w:val="00CF7CFC"/>
    <w:rsid w:val="00D21ABE"/>
    <w:rsid w:val="00D27C4C"/>
    <w:rsid w:val="00D301D5"/>
    <w:rsid w:val="00D36552"/>
    <w:rsid w:val="00D45A52"/>
    <w:rsid w:val="00D50A6E"/>
    <w:rsid w:val="00D664DC"/>
    <w:rsid w:val="00D74BA3"/>
    <w:rsid w:val="00E20B22"/>
    <w:rsid w:val="00E21439"/>
    <w:rsid w:val="00E25A91"/>
    <w:rsid w:val="00E31AB5"/>
    <w:rsid w:val="00E60618"/>
    <w:rsid w:val="00E91521"/>
    <w:rsid w:val="00E95D42"/>
    <w:rsid w:val="00EA010E"/>
    <w:rsid w:val="00ED3CC2"/>
    <w:rsid w:val="00EE1BB9"/>
    <w:rsid w:val="00EE4CF0"/>
    <w:rsid w:val="00F25D9F"/>
    <w:rsid w:val="00F2602F"/>
    <w:rsid w:val="00F47764"/>
    <w:rsid w:val="00F7586F"/>
    <w:rsid w:val="00F832B3"/>
    <w:rsid w:val="00F90B8D"/>
    <w:rsid w:val="00F97515"/>
    <w:rsid w:val="00FD1D92"/>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true" w:styleId="tabletextfield" w:type="character">
    <w:name w:val="table_text_field"/>
    <w:basedOn w:val="Zadanifontodlomka"/>
    <w:rsid w:val="00F47764"/>
  </w:style>
  <w:style w:styleId="Tijeloteksta" w:type="paragraph">
    <w:name w:val="Body Text"/>
    <w:basedOn w:val="Normal"/>
    <w:rsid w:val="007073E4"/>
    <w:pPr>
      <w:jc w:val="both"/>
    </w:pPr>
  </w:style>
  <w:style w:styleId="Tekstrezerviranogmjesta" w:type="character">
    <w:name w:val="Placeholder Text"/>
    <w:basedOn w:val="Zadanifontodlomka"/>
    <w:uiPriority w:val="99"/>
    <w:semiHidden/>
    <w:rsid w:val="001123C7"/>
    <w:rPr>
      <w:color w:val="808080"/>
      <w:bdr w:space="0" w:sz="0" w:color="auto" w:val="none"/>
      <w:shd w:fill="auto" w:color="auto" w:val="clear"/>
    </w:rPr>
  </w:style>
  <w:style w:customStyle="true" w:styleId="eSPISCCParagraphDefaultFont" w:type="character">
    <w:name w:val="eSPIS_CC_Paragraph Default Font"/>
    <w:basedOn w:val="Zadanifontodlomka"/>
    <w:rsid w:val="001123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3C7"/>
    <w:rPr>
      <w:bdr w:space="0" w:sz="0" w:color="auto" w:val="none"/>
      <w:shd w:fill="FFFFCC" w:color="auto" w:val="clear"/>
      <w:lang w:val="hr-HR"/>
    </w:rPr>
  </w:style>
  <w:style w:customStyle="true" w:styleId="PozadinaSvijetloCrvena" w:type="character">
    <w:name w:val="Pozadina_SvijetloCrvena"/>
    <w:basedOn w:val="eSPISCCParagraphDefaultFont"/>
    <w:rsid w:val="001123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3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customStyle="1" w:styleId="tabletextfield" w:type="character">
    <w:name w:val="table_text_field"/>
    <w:basedOn w:val="Zadanifontodlomka"/>
    <w:rsid w:val="00F47764"/>
  </w:style>
  <w:style w:styleId="Tijeloteksta" w:type="paragraph">
    <w:name w:val="Body Text"/>
    <w:basedOn w:val="Normal"/>
    <w:rsid w:val="007073E4"/>
    <w:pPr>
      <w:jc w:val="both"/>
    </w:pPr>
  </w:style>
  <w:style w:styleId="Tekstrezerviranogmjesta" w:type="character">
    <w:name w:val="Placeholder Text"/>
    <w:basedOn w:val="Zadanifontodlomka"/>
    <w:uiPriority w:val="99"/>
    <w:semiHidden/>
    <w:rsid w:val="001123C7"/>
    <w:rPr>
      <w:color w:val="808080"/>
      <w:bdr w:color="auto" w:space="0" w:sz="0" w:val="none"/>
      <w:shd w:color="auto" w:fill="auto" w:val="clear"/>
    </w:rPr>
  </w:style>
  <w:style w:customStyle="1" w:styleId="eSPISCCParagraphDefaultFont" w:type="character">
    <w:name w:val="eSPIS_CC_Paragraph Default Font"/>
    <w:basedOn w:val="Zadanifontodlomka"/>
    <w:rsid w:val="001123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3C7"/>
    <w:rPr>
      <w:bdr w:color="auto" w:space="0" w:sz="0" w:val="none"/>
      <w:shd w:color="auto" w:fill="FFFFCC" w:val="clear"/>
      <w:lang w:val="hr-HR"/>
    </w:rPr>
  </w:style>
  <w:style w:customStyle="1" w:styleId="PozadinaSvijetloCrvena" w:type="character">
    <w:name w:val="Pozadina_SvijetloCrvena"/>
    <w:basedOn w:val="eSPISCCParagraphDefaultFont"/>
    <w:rsid w:val="001123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3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07171">
      <w:bodyDiv w:val="true"/>
      <w:marLeft w:val="0"/>
      <w:marRight w:val="0"/>
      <w:marTop w:val="0"/>
      <w:marBottom w:val="0"/>
      <w:divBdr>
        <w:top w:space="0" w:sz="0" w:color="auto" w:val="none"/>
        <w:left w:space="0" w:sz="0" w:color="auto" w:val="none"/>
        <w:bottom w:space="0" w:sz="0" w:color="auto" w:val="none"/>
        <w:right w:space="0" w:sz="0" w:color="auto" w:val="none"/>
      </w:divBdr>
    </w:div>
    <w:div w:id="262080481">
      <w:bodyDiv w:val="true"/>
      <w:marLeft w:val="0"/>
      <w:marRight w:val="0"/>
      <w:marTop w:val="0"/>
      <w:marBottom w:val="0"/>
      <w:divBdr>
        <w:top w:space="0" w:sz="0" w:color="auto" w:val="none"/>
        <w:left w:space="0" w:sz="0" w:color="auto" w:val="none"/>
        <w:bottom w:space="0" w:sz="0" w:color="auto" w:val="none"/>
        <w:right w:space="0" w:sz="0" w:color="auto" w:val="none"/>
      </w:divBdr>
    </w:div>
    <w:div w:id="277686369">
      <w:bodyDiv w:val="true"/>
      <w:marLeft w:val="0"/>
      <w:marRight w:val="0"/>
      <w:marTop w:val="0"/>
      <w:marBottom w:val="0"/>
      <w:divBdr>
        <w:top w:space="0" w:sz="0" w:color="auto" w:val="none"/>
        <w:left w:space="0" w:sz="0" w:color="auto" w:val="none"/>
        <w:bottom w:space="0" w:sz="0" w:color="auto" w:val="none"/>
        <w:right w:space="0" w:sz="0" w:color="auto" w:val="none"/>
      </w:divBdr>
    </w:div>
    <w:div w:id="328365950">
      <w:bodyDiv w:val="true"/>
      <w:marLeft w:val="0"/>
      <w:marRight w:val="0"/>
      <w:marTop w:val="0"/>
      <w:marBottom w:val="0"/>
      <w:divBdr>
        <w:top w:space="0" w:sz="0" w:color="auto" w:val="none"/>
        <w:left w:space="0" w:sz="0" w:color="auto" w:val="none"/>
        <w:bottom w:space="0" w:sz="0" w:color="auto" w:val="none"/>
        <w:right w:space="0" w:sz="0" w:color="auto" w:val="none"/>
      </w:divBdr>
    </w:div>
    <w:div w:id="1663775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siječnja 2017.</izvorni_sadrzaj>
    <derivirana_varijabla naziv="DomainObject.PlaniraniZavrsetakDatum_1">17. siječnja 2017.</derivirana_varijabla>
  </DomainObject.PlaniraniZavrsetakDatum>
  <DomainObject.PlaniraniPocetakDatum>
    <izvorni_sadrzaj>17. siječnja 2017.</izvorni_sadrzaj>
    <derivirana_varijabla naziv="DomainObject.PlaniraniPocetakDatum_1">17.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St-190/2016</izvorni_sadrzaj>
    <derivirana_varijabla naziv="DomainObject.Predmet.OznakaBroj_1">St-190/2016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BITECHNIQUE d.o.o.</izvorni_sadrzaj>
    <derivirana_varijabla naziv="DomainObject.Predmet.ProtustrankaFormated_1">  BITECHNIQUE d.o.o.</derivirana_varijabla>
  </DomainObject.Predmet.ProtustrankaFormated>
  <DomainObject.Predmet.ProtustrankaFormatedOIB>
    <izvorni_sadrzaj>  BITECHNIQUE d.o.o., OIB 26787377655</izvorni_sadrzaj>
    <derivirana_varijabla naziv="DomainObject.Predmet.ProtustrankaFormatedOIB_1">  BITECHNIQUE d.o.o., OIB 26787377655</derivirana_varijabla>
  </DomainObject.Predmet.ProtustrankaFormatedOIB>
  <DomainObject.Predmet.ProtustrankaFormatedWithAdress>
    <izvorni_sadrzaj> BITECHNIQUE d.o.o., Kukuljanovo 313, 51227 Kukuljanovo</izvorni_sadrzaj>
    <derivirana_varijabla naziv="DomainObject.Predmet.ProtustrankaFormatedWithAdress_1"> BITECHNIQUE d.o.o., Kukuljanovo 313, 51227 Kukuljanovo</derivirana_varijabla>
  </DomainObject.Predmet.ProtustrankaFormatedWithAdress>
  <DomainObject.Predmet.ProtustrankaFormatedWithAdressOIB>
    <izvorni_sadrzaj> BITECHNIQUE d.o.o., OIB 26787377655, Kukuljanovo 313, 51227 Kukuljanovo</izvorni_sadrzaj>
    <derivirana_varijabla naziv="DomainObject.Predmet.ProtustrankaFormatedWithAdressOIB_1"> BITECHNIQUE d.o.o., OIB 26787377655, Kukuljanovo 313, 51227 Kukuljanovo</derivirana_varijabla>
  </DomainObject.Predmet.ProtustrankaFormatedWithAdressOIB>
  <DomainObject.Predmet.ProtustrankaWithAdress>
    <izvorni_sadrzaj>BITECHNIQUE d.o.o. Kukuljanovo 313, 51227 Kukuljanovo</izvorni_sadrzaj>
    <derivirana_varijabla naziv="DomainObject.Predmet.ProtustrankaWithAdress_1">BITECHNIQUE d.o.o. Kukuljanovo 313, 51227 Kukuljanovo</derivirana_varijabla>
  </DomainObject.Predmet.ProtustrankaWithAdress>
  <DomainObject.Predmet.ProtustrankaWithAdressOIB>
    <izvorni_sadrzaj>BITECHNIQUE d.o.o., OIB 26787377655, Kukuljanovo 313, 51227 Kukuljanovo</izvorni_sadrzaj>
    <derivirana_varijabla naziv="DomainObject.Predmet.ProtustrankaWithAdressOIB_1">BITECHNIQUE d.o.o., OIB 26787377655, Kukuljanovo 313, 51227 Kukuljanovo</derivirana_varijabla>
  </DomainObject.Predmet.ProtustrankaWithAdressOIB>
  <DomainObject.Predmet.ProtustrankaNazivFormated>
    <izvorni_sadrzaj>BITECHNIQUE d.o.o.</izvorni_sadrzaj>
    <derivirana_varijabla naziv="DomainObject.Predmet.ProtustrankaNazivFormated_1">BITECHNIQUE d.o.o.</derivirana_varijabla>
  </DomainObject.Predmet.ProtustrankaNazivFormated>
  <DomainObject.Predmet.ProtustrankaNazivFormatedOIB>
    <izvorni_sadrzaj>BITECHNIQUE d.o.o., OIB 26787377655</izvorni_sadrzaj>
    <derivirana_varijabla naziv="DomainObject.Predmet.ProtustrankaNazivFormatedOIB_1">BITECHNIQUE d.o.o., OIB 26787377655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BITECHNIQUE d.o.o.</item>
    </izvorni_sadrzaj>
    <derivirana_varijabla naziv="DomainObject.Predmet.ProtuStrankaListFormated_1">
      <item>BITECHNIQUE d.o.o.</item>
    </derivirana_varijabla>
  </DomainObject.Predmet.ProtuStrankaListFormated>
  <DomainObject.Predmet.ProtuStrankaListFormatedOIB>
    <izvorni_sadrzaj>
      <item>BITECHNIQUE d.o.o., OIB 26787377655</item>
    </izvorni_sadrzaj>
    <derivirana_varijabla naziv="DomainObject.Predmet.ProtuStrankaListFormatedOIB_1">
      <item>BITECHNIQUE d.o.o., OIB 26787377655</item>
    </derivirana_varijabla>
  </DomainObject.Predmet.ProtuStrankaListFormatedOIB>
  <DomainObject.Predmet.ProtuStrankaListFormatedWithAdress>
    <izvorni_sadrzaj>
      <item>BITECHNIQUE d.o.o., Kukuljanovo 313, 51227 Kukuljanovo</item>
    </izvorni_sadrzaj>
    <derivirana_varijabla naziv="DomainObject.Predmet.ProtuStrankaListFormatedWithAdress_1">
      <item>BITECHNIQUE d.o.o., Kukuljanovo 313, 51227 Kukuljanovo</item>
    </derivirana_varijabla>
  </DomainObject.Predmet.ProtuStrankaListFormatedWithAdress>
  <DomainObject.Predmet.ProtuStrankaListFormatedWithAdressOIB>
    <izvorni_sadrzaj>
      <item>BITECHNIQUE d.o.o., OIB 26787377655, Kukuljanovo 313, 51227 Kukuljanovo</item>
    </izvorni_sadrzaj>
    <derivirana_varijabla naziv="DomainObject.Predmet.ProtuStrankaListFormatedWithAdressOIB_1">
      <item>BITECHNIQUE d.o.o., OIB 26787377655, Kukuljanovo 313, 51227 Kukuljanovo</item>
    </derivirana_varijabla>
  </DomainObject.Predmet.ProtuStrankaListFormatedWithAdressOIB>
  <DomainObject.Predmet.ProtuStrankaListNazivFormated>
    <izvorni_sadrzaj>
      <item>BITECHNIQUE d.o.o.</item>
    </izvorni_sadrzaj>
    <derivirana_varijabla naziv="DomainObject.Predmet.ProtuStrankaListNazivFormated_1">
      <item>BITECHNIQUE d.o.o.</item>
    </derivirana_varijabla>
  </DomainObject.Predmet.ProtuStrankaListNazivFormated>
  <DomainObject.Predmet.ProtuStrankaListNazivFormatedOIB>
    <izvorni_sadrzaj>
      <item>BITECHNIQUE d.o.o., OIB 26787377655</item>
    </izvorni_sadrzaj>
    <derivirana_varijabla naziv="DomainObject.Predmet.ProtuStrankaListNazivFormatedOIB_1">
      <item>BITECHNIQUE d.o.o., OIB 26787377655</item>
    </derivirana_varijabla>
  </DomainObject.Predmet.ProtuStrankaListNazivFormatedOIB>
  <DomainObject.Predmet.OstaliListFormated>
    <izvorni_sadrzaj>
      <item>ERSTE&amp;STEIERMÄRKISCHE BANKA dioničko društvo</item>
      <item>ISTARSKA KREDITNA BANKA UMAG  dioničko društvo</item>
      <item>Raiffeisenbank Austria d.d.</item>
      <item>PRIVREDNA BANKA ZAGREB - DIONIČKO DRUŠTVO</item>
      <item>ZAGREBAČKA BANKA DIONIČKO DRUŠTVO</item>
    </izvorni_sadrzaj>
    <derivirana_varijabla naziv="DomainObject.Predmet.OstaliListFormated_1">
      <item>ERSTE&amp;STEIERMÄRKISCHE BANKA dioničko društvo</item>
      <item>ISTARSKA KREDITNA BANKA UMAG  dioničko društvo</item>
      <item>Raiffeisenbank Austria d.d.</item>
      <item>PRIVREDNA BANKA ZAGREB - DIONIČKO DRUŠTVO</item>
      <item>ZAGREBAČKA BANKA DIONIČKO DRUŠTVO</item>
    </derivirana_varijabla>
  </DomainObject.Predmet.OstaliListFormated>
  <DomainObject.Predmet.OstaliListFormatedOIB>
    <izvorni_sadrzaj>
      <item>ERSTE&amp;STEIERMÄRKISCHE BANKA dioničko društvo, OIB 23057039320</item>
      <item>ISTARSKA KREDITNA BANKA UMAG  dioničko društvo, OIB 65723536010</item>
      <item>Raiffeisenbank Austria d.d., OIB 53056966535</item>
      <item>PRIVREDNA BANKA ZAGREB - DIONIČKO DRUŠTVO, OIB 02535697732</item>
      <item>ZAGREBAČKA BANKA DIONIČKO DRUŠTVO, OIB 92963223473</item>
    </izvorni_sadrzaj>
    <derivirana_varijabla naziv="DomainObject.Predmet.OstaliListFormatedOIB_1">
      <item>ERSTE&amp;STEIERMÄRKISCHE BANKA dioničko društvo, OIB 23057039320</item>
      <item>ISTARSKA KREDITNA BANKA UMAG  dioničko društvo, OIB 65723536010</item>
      <item>Raiffeisenbank Austria d.d., OIB 53056966535</item>
      <item>PRIVREDNA BANKA ZAGREB - DIONIČKO DRUŠTVO, OIB 02535697732</item>
      <item>ZAGREBAČKA BANKA DIONIČKO DRUŠTVO, OIB 92963223473</item>
    </derivirana_varijabla>
  </DomainObject.Predmet.OstaliListFormatedOIB>
  <DomainObject.Predmet.OstaliListFormatedWithAdress>
    <izvorni_sadrzaj>
      <item>ERSTE&amp;STEIERMÄRKISCHE BANKA dioničko društvo, Jadranski Trg 3/a, 51000 Rijeka</item>
      <item>ISTARSKA KREDITNA BANKA UMAG  dioničko društvo, Ernesta Miloša 1, 52470 Umag</item>
      <item>Raiffeisenbank Austria d.d., Magazinska cesta 69,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ERSTE&amp;STEIERMÄRKISCHE BANKA dioničko društvo, Jadranski Trg 3/a, 51000 Rijeka</item>
      <item>ISTARSKA KREDITNA BANKA UMAG  dioničko društvo, Ernesta Miloša 1, 52470 Umag</item>
      <item>Raiffeisenbank Austria d.d., Magazinska cesta 69,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ERSTE&amp;STEIERMÄRKISCHE BANKA dioničko društvo, OIB 23057039320, Jadranski Trg 3/a, 51000 Rijeka</item>
      <item>ISTARSKA KREDITNA BANKA UMAG  dioničko društvo, OIB 65723536010, Ernesta Miloša 1, 52470 Umag</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ERSTE&amp;STEIERMÄRKISCHE BANKA dioničko društvo, OIB 23057039320, Jadranski Trg 3/a, 51000 Rijeka</item>
      <item>ISTARSKA KREDITNA BANKA UMAG  dioničko društvo, OIB 65723536010, Ernesta Miloša 1, 52470 Umag</item>
      <item>Raiffeisenbank Austria d.d., OIB 53056966535, Magazinska cesta 69,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ERSTE&amp;STEIERMÄRKISCHE BANKA dioničko društvo</item>
      <item>ISTARSKA KREDITNA BANKA UMAG  dioničko društvo</item>
      <item>Raiffeisenbank Austria d.d.</item>
      <item>PRIVREDNA BANKA ZAGREB - DIONIČKO DRUŠTVO</item>
      <item>ZAGREBAČKA BANKA DIONIČKO DRUŠTVO</item>
    </izvorni_sadrzaj>
    <derivirana_varijabla naziv="DomainObject.Predmet.OstaliListNazivFormated_1">
      <item>ERSTE&amp;STEIERMÄRKISCHE BANKA dioničko društvo</item>
      <item>ISTARSKA KREDITNA BANKA UMAG  dioničko društvo</item>
      <item>Raiffeisenbank Austria d.d.</item>
      <item>PRIVREDNA BANKA ZAGREB - DIONIČKO DRUŠTVO</item>
      <item>ZAGREBAČKA BANKA DIONIČKO DRUŠTVO</item>
    </derivirana_varijabla>
  </DomainObject.Predmet.OstaliListNazivFormated>
  <DomainObject.Predmet.OstaliListNazivFormatedOIB>
    <izvorni_sadrzaj>
      <item>ERSTE&amp;STEIERMÄRKISCHE BANKA dioničko društvo, OIB 23057039320</item>
      <item>ISTARSKA KREDITNA BANKA UMAG  dioničko društvo, OIB 65723536010</item>
      <item>Raiffeisenbank Austria d.d., OIB 53056966535</item>
      <item>PRIVREDNA BANKA ZAGREB - DIONIČKO DRUŠTVO, OIB 02535697732</item>
      <item>ZAGREBAČKA BANKA DIONIČKO DRUŠTVO, OIB 92963223473</item>
    </izvorni_sadrzaj>
    <derivirana_varijabla naziv="DomainObject.Predmet.OstaliListNazivFormatedOIB_1">
      <item>ERSTE&amp;STEIERMÄRKISCHE BANKA dioničko društvo, OIB 23057039320</item>
      <item>ISTARSKA KREDITNA BANKA UMAG  dioničko društvo, OIB 65723536010</item>
      <item>Raiffeisenbank Austria d.d., OIB 53056966535</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BITECHNIQUE d.o.o.</izvorni_sadrzaj>
    <derivirana_varijabla naziv="DomainObject.Predmet.ProtustrankaIDrugi_1">BITECHNIQUE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BITECHNIQUE d.o.o., OIB 26787377655, Kukuljanovo 313, 51227 Kukuljanovo</izvorni_sadrzaj>
    <derivirana_varijabla naziv="DomainObject.Predmet.ProtustrankaIDrugiAdressOIB_1">BITECHNIQUE d.o.o., OIB 26787377655, Kukuljanovo 313,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BITECHNIQUE d.o.o.</item>
      <item>ERSTE&amp;STEIERMÄRKISCHE BANKA dioničko društvo</item>
      <item>ISTARSKA KREDITNA BANKA UMAG  dioničko društvo</item>
      <item>Raiffeisenbank Austria d.d.</item>
      <item>PRIVREDNA BANKA ZAGREB - DIONIČKO DRUŠTVO</item>
      <item>ZAGREBAČKA BANKA DIONIČKO DRUŠTVO</item>
    </izvorni_sadrzaj>
    <derivirana_varijabla naziv="DomainObject.Predmet.SudioniciListNaziv_1">
      <item>FINA  Rijeka</item>
      <item>BITECHNIQUE d.o.o.</item>
      <item>ERSTE&amp;STEIERMÄRKISCHE BANKA dioničko društvo</item>
      <item>ISTARSKA KREDITNA BANKA UMAG  dioničko društvo</item>
      <item>Raiffeisenbank Austria d.d.</item>
      <item>PRIVREDNA BANKA ZAGREB - DIONIČKO DRUŠTVO</item>
      <item>ZAGREBAČKA BANKA DIONIČKO DRUŠTVO</item>
    </derivirana_varijabla>
  </DomainObject.Predmet.SudioniciListNaziv>
  <DomainObject.Predmet.SudioniciListAdressOIB>
    <izvorni_sadrzaj>
      <item>FINA  Rijeka, OIB 85821130368, Frana Kurelca 8,51000 Rijeka</item>
      <item>BITECHNIQUE d.o.o., OIB 26787377655, Kukuljanovo 313,51227 Kukuljanovo</item>
      <item>ERSTE&amp;STEIERMÄRKISCHE BANKA dioničko društvo, OIB 23057039320, Jadranski Trg 3/a,51000 Rijeka</item>
      <item>ISTARSKA KREDITNA BANKA UMAG  dioničko društvo, OIB 65723536010, Ernesta Miloša 1,52470 Umag</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Rijeka, OIB 85821130368, Frana Kurelca 8,51000 Rijeka</item>
      <item>BITECHNIQUE d.o.o., OIB 26787377655, Kukuljanovo 313,51227 Kukuljanovo</item>
      <item>ERSTE&amp;STEIERMÄRKISCHE BANKA dioničko društvo, OIB 23057039320, Jadranski Trg 3/a,51000 Rijeka</item>
      <item>ISTARSKA KREDITNA BANKA UMAG  dioničko društvo, OIB 65723536010, Ernesta Miloša 1,52470 Umag</item>
      <item>Raiffeisenbank Austria d.d., OIB 53056966535, Magazinska cesta 69,10000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26787377655</item>
      <item>, OIB 23057039320</item>
      <item>, OIB 65723536010</item>
      <item>, OIB 53056966535</item>
      <item>, OIB 02535697732</item>
      <item>, OIB 92963223473</item>
    </izvorni_sadrzaj>
    <derivirana_varijabla naziv="DomainObject.Predmet.SudioniciListNazivOIB_1">
      <item>, OIB 85821130368</item>
      <item>, OIB 26787377655</item>
      <item>, OIB 23057039320</item>
      <item>, OIB 65723536010</item>
      <item>, OIB 53056966535</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561</properties:Words>
  <properties:Characters>3246</properties:Characters>
  <properties:Lines>88</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2017-01-17T08:28:00Z</dcterms:created>
  <dc:creator>korlevicd</dc:creator>
  <cp:lastModifiedBy>Danijela Fumić</cp:lastModifiedBy>
  <cp:lastPrinted>2008-02-07T07:29:00Z</cp:lastPrinted>
  <dcterms:modified xmlns:xsi="http://www.w3.org/2001/XMLSchema-instance" xsi:type="dcterms:W3CDTF">2017-01-17T08:30:00Z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