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6A0A" w:rsidR="00C46231" w:rsidRPr="00C46231">
        <w:tc>
          <w:tcPr>
            <w:tcW w:type="dxa" w:w="2985"/>
            <w:shd w:fill="auto" w:color="auto" w:val="clear"/>
          </w:tcPr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Republika Hrvatska</w:t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Trgovački sud u Varaždinu</w:t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9bffbc7" w14:paraId="9bffbc7" w:rsidRDefault="00C46231" w:rsidP="00C46231" w:rsidR="00C46231" w:rsidRPr="00C46231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6A0A" w:rsidR="00C46231" w:rsidRPr="00C46231">
        <w:trPr>
          <w:jc w:val="right"/>
        </w:trPr>
        <w:tc>
          <w:tcPr>
            <w:tcW w:type="dxa" w:w="4320"/>
          </w:tcPr>
          <w:p w:rsidRDefault="003E321B" w:rsidP="00C46231" w:rsidR="00C46231" w:rsidRPr="00C46231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St-920/2016-31</w:t>
            </w:r>
          </w:p>
        </w:tc>
      </w:tr>
    </w:tbl>
    <w:p w:rsidRDefault="00C46231" w:rsidP="00C46231" w:rsidR="00C46231" w:rsidRPr="00C46231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C46231" w:rsidP="00C46231" w:rsidR="00C46231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EF1885" w:rsidP="00C46231" w:rsidR="00EF1885" w:rsidRPr="00C46231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C46231" w:rsidP="00C46231" w:rsidR="00C46231" w:rsidRPr="00C46231">
      <w:pPr>
        <w:spacing w:lineRule="auto" w:line="240" w:after="0"/>
        <w:jc w:val="center"/>
        <w:rPr>
          <w:rFonts w:eastAsia="Times New Roman"/>
          <w:lang w:eastAsia="en-AU"/>
        </w:rPr>
      </w:pPr>
      <w:r w:rsidRPr="00C46231">
        <w:rPr>
          <w:rFonts w:eastAsia="Times New Roman"/>
          <w:lang w:eastAsia="en-AU"/>
        </w:rPr>
        <w:t>R E P U B L I K A   H R V A T S K A</w:t>
      </w:r>
    </w:p>
    <w:p w:rsidRDefault="00C46231" w:rsidP="00C46231" w:rsidR="00C46231" w:rsidRPr="00C46231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46231" w:rsidP="00C46231" w:rsidR="00C46231" w:rsidRPr="00C46231">
      <w:pPr>
        <w:spacing w:lineRule="auto" w:line="240" w:after="0"/>
        <w:jc w:val="center"/>
        <w:rPr>
          <w:rFonts w:eastAsia="Times New Roman"/>
          <w:lang w:eastAsia="en-AU"/>
        </w:rPr>
      </w:pPr>
      <w:r w:rsidRPr="00C46231">
        <w:rPr>
          <w:rFonts w:eastAsia="Times New Roman"/>
          <w:lang w:eastAsia="en-AU"/>
        </w:rPr>
        <w:t xml:space="preserve">R J E Š E NJ E   </w:t>
      </w:r>
    </w:p>
    <w:p w:rsidRDefault="00847C43" w:rsidP="00485215" w:rsidR="00847C43">
      <w:pPr>
        <w:spacing w:lineRule="auto" w:line="240" w:after="0"/>
        <w:jc w:val="center"/>
      </w:pPr>
    </w:p>
    <w:p w:rsidRDefault="006E0B0B" w:rsidP="00485215" w:rsidR="006E0B0B">
      <w:pPr>
        <w:spacing w:lineRule="auto" w:line="240" w:after="0"/>
        <w:jc w:val="center"/>
      </w:pPr>
    </w:p>
    <w:p w:rsidRDefault="00EF1885" w:rsidP="00485215" w:rsidR="00EF1885">
      <w:pPr>
        <w:spacing w:lineRule="auto" w:line="240" w:after="0"/>
        <w:jc w:val="center"/>
      </w:pPr>
    </w:p>
    <w:p w:rsidRDefault="00530DD1" w:rsidP="00B068AC" w:rsidR="001E3121">
      <w:pPr>
        <w:spacing w:lineRule="auto" w:line="240" w:after="0"/>
        <w:ind w:firstLine="708"/>
        <w:jc w:val="both"/>
      </w:pPr>
      <w:r>
        <w:t>Trgovački sud u Varaždinu</w:t>
      </w:r>
      <w:r w:rsidR="00242A53">
        <w:t>,</w:t>
      </w:r>
      <w:r>
        <w:t xml:space="preserve"> po su</w:t>
      </w:r>
      <w:r w:rsidR="00242A53">
        <w:t>tkinji toga suda</w:t>
      </w:r>
      <w:r>
        <w:t xml:space="preserve"> Meliti Poljanec-Bubaš, u stečajnom </w:t>
      </w:r>
      <w:r w:rsidR="00242A53">
        <w:t xml:space="preserve">postupku koji se vodi nad stečajnim dužnikom VITUS d.o.o. u stečaju, Ivanec, Jezerski put </w:t>
      </w:r>
      <w:proofErr w:type="spellStart"/>
      <w:r w:rsidR="00242A53">
        <w:t>bb</w:t>
      </w:r>
      <w:proofErr w:type="spellEnd"/>
      <w:r w:rsidR="00242A53">
        <w:t>, OIB: 77830209518, dana 2</w:t>
      </w:r>
      <w:r w:rsidR="00B42EB9">
        <w:t>5</w:t>
      </w:r>
      <w:r w:rsidR="00242A53">
        <w:t xml:space="preserve">. siječnja 2018. </w:t>
      </w:r>
    </w:p>
    <w:p w:rsidRDefault="00242A53" w:rsidP="00B068AC" w:rsidR="00242A53">
      <w:pPr>
        <w:spacing w:lineRule="auto" w:line="240" w:after="0"/>
        <w:ind w:firstLine="708"/>
        <w:jc w:val="both"/>
      </w:pPr>
    </w:p>
    <w:p w:rsidRDefault="00242A53" w:rsidP="00B068AC" w:rsidR="00242A53">
      <w:pPr>
        <w:spacing w:lineRule="auto" w:line="240" w:after="0"/>
        <w:ind w:firstLine="708"/>
        <w:jc w:val="both"/>
      </w:pPr>
    </w:p>
    <w:p w:rsidRDefault="00EF1885" w:rsidP="00B068AC" w:rsidR="00EF1885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242A53" w:rsidP="00B068AC" w:rsidR="00242A5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242A53">
        <w:t xml:space="preserve">VITUS d.o.o. u stečaju, Ivanec, Jezerski put </w:t>
      </w:r>
      <w:proofErr w:type="spellStart"/>
      <w:r w:rsidR="00242A53">
        <w:t>bb</w:t>
      </w:r>
      <w:proofErr w:type="spellEnd"/>
      <w:r w:rsidR="00242A53">
        <w:t>, OIB: 77830209518</w:t>
      </w:r>
      <w:r>
        <w:t xml:space="preserve">, u roku od 15 dana od objave ovoga rješenja </w:t>
      </w:r>
      <w:r w:rsidR="004B6F4B">
        <w:t>na e-oglasnoj ploči suda</w:t>
      </w:r>
      <w:r>
        <w:t xml:space="preserve"> uplatiti iznos od </w:t>
      </w:r>
      <w:r w:rsidR="00242A53">
        <w:t>20.0</w:t>
      </w:r>
      <w:r w:rsidR="004B6F4B">
        <w:t>00,00</w:t>
      </w:r>
      <w:r>
        <w:t xml:space="preserve"> kn na </w:t>
      </w:r>
      <w:r w:rsidR="00242A53">
        <w:t xml:space="preserve">ime predujma za financiranje troškova stečajnog postupka , </w:t>
      </w:r>
      <w:r>
        <w:t xml:space="preserve">na račun ovoga suda broj HR40 2390 0011 3000 02754, s pozivom na broj </w:t>
      </w:r>
      <w:r w:rsidR="00B74707">
        <w:t>2 St-</w:t>
      </w:r>
      <w:r w:rsidR="00242A53">
        <w:t>920-2016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</w:t>
      </w:r>
      <w:r w:rsidR="00EF1885">
        <w:t xml:space="preserve">Ukoliko vjerovnici </w:t>
      </w:r>
      <w:r>
        <w:t xml:space="preserve">ne postupe po točki I. ovoga rješenja, </w:t>
      </w:r>
      <w:r w:rsidR="00242A53">
        <w:t xml:space="preserve">stečajni postupak nad stečajnim dužnikom VITUS d.o.o. u stečaju, Ivanec, Jezerski put </w:t>
      </w:r>
      <w:proofErr w:type="spellStart"/>
      <w:r w:rsidR="00242A53">
        <w:t>bb</w:t>
      </w:r>
      <w:proofErr w:type="spellEnd"/>
      <w:r w:rsidR="00242A53">
        <w:t xml:space="preserve">, OIB: 77830209518, će se obustaviti u skladu sa čl. 293. st. 1. Stečajnog zakona.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5612A9" w:rsidP="001E3121" w:rsidR="00EF1885">
      <w:pPr>
        <w:spacing w:lineRule="auto" w:line="240" w:after="0"/>
        <w:jc w:val="both"/>
      </w:pPr>
      <w:r>
        <w:tab/>
        <w:t xml:space="preserve">Na skupštini vjerovnika održanoj 22. siječnja 2018. </w:t>
      </w:r>
      <w:r w:rsidR="00EF1885">
        <w:t xml:space="preserve">stečajni upravitelj je predložio da sud pozove vjerovnike na predujmljivanje troškova za daljnje provođenje stečajnog postupka u početnom iznosu od 20.000,00 kn (a koji će predvidivo biti i veći) za potrebe zbrinjavanja kontejnera i krpa koji čine stečajnu masu, a što iziskuje specijalan način zbrinjavanja kako bi bili zadovoljeni ekološki uvjeti za isto. </w:t>
      </w:r>
    </w:p>
    <w:p w:rsidRDefault="00EF1885" w:rsidP="001E3121" w:rsidR="00EF1885">
      <w:pPr>
        <w:spacing w:lineRule="auto" w:line="240" w:after="0"/>
        <w:jc w:val="both"/>
      </w:pPr>
    </w:p>
    <w:p w:rsidRDefault="00EF1885" w:rsidP="001E3121" w:rsidR="009A5633">
      <w:pPr>
        <w:spacing w:lineRule="auto" w:line="240" w:after="0"/>
        <w:jc w:val="both"/>
      </w:pPr>
      <w:r>
        <w:tab/>
        <w:t xml:space="preserve">Skupština vjerovnika prihvatila je prijedlog stečajnog upravitelja te je odlučeno </w:t>
      </w:r>
      <w:r w:rsidR="005612A9">
        <w:t xml:space="preserve">da će se pozvati vjerovnici na plaćanje predujma za financiranje troškova stečajnog postupka u </w:t>
      </w:r>
      <w:r w:rsidR="005612A9">
        <w:lastRenderedPageBreak/>
        <w:t xml:space="preserve">početnom iznosu od 20.000,00 kn, u roku od 15 dana, a ukoliko nitko od vjerovnika ne uplati predujam </w:t>
      </w:r>
      <w:r>
        <w:t xml:space="preserve">da će se </w:t>
      </w:r>
      <w:r w:rsidR="005612A9">
        <w:t>stečajni postupak obustaviti u skladu sa čl. 293. st. 1. SZ-a.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485215" w:rsidP="00485215" w:rsidR="005612A9">
      <w:pPr>
        <w:spacing w:lineRule="auto" w:line="240" w:after="0"/>
        <w:jc w:val="center"/>
      </w:pPr>
      <w:r>
        <w:t>U Varaždinu</w:t>
      </w:r>
      <w:r w:rsidR="005612A9">
        <w:t xml:space="preserve"> 2</w:t>
      </w:r>
      <w:r w:rsidR="00B42EB9">
        <w:t>5</w:t>
      </w:r>
      <w:r w:rsidR="005612A9">
        <w:t xml:space="preserve">. siječnja 2018.  </w:t>
      </w:r>
    </w:p>
    <w:p w:rsidRDefault="005612A9" w:rsidP="00485215" w:rsidR="005612A9">
      <w:pPr>
        <w:spacing w:lineRule="auto" w:line="240" w:after="0"/>
        <w:jc w:val="center"/>
      </w:pPr>
    </w:p>
    <w:p w:rsidRDefault="005612A9" w:rsidP="003E321B" w:rsidR="00485215">
      <w:pPr>
        <w:spacing w:lineRule="auto" w:line="240" w:after="0"/>
        <w:ind w:left="4248"/>
        <w:jc w:val="center"/>
      </w:pPr>
      <w:r>
        <w:t>Sutkinja</w:t>
      </w:r>
    </w:p>
    <w:p w:rsidRDefault="005612A9" w:rsidP="003E321B" w:rsidR="005612A9">
      <w:pPr>
        <w:spacing w:lineRule="auto" w:line="240" w:after="0"/>
        <w:ind w:left="9912"/>
        <w:jc w:val="center"/>
      </w:pPr>
    </w:p>
    <w:p w:rsidRDefault="005612A9" w:rsidP="003E321B" w:rsidR="005612A9">
      <w:pPr>
        <w:spacing w:lineRule="auto" w:line="240" w:after="0"/>
        <w:ind w:left="4248"/>
        <w:jc w:val="center"/>
      </w:pPr>
      <w:bookmarkStart w:name="_GoBack" w:id="0"/>
      <w:bookmarkEnd w:id="0"/>
      <w:r>
        <w:t>Melita Poljanec Bubaš</w:t>
      </w:r>
      <w:r w:rsidR="003E321B">
        <w:t>, v.r.</w:t>
      </w:r>
    </w:p>
    <w:p w:rsidRDefault="003E321B" w:rsidP="003E321B" w:rsidR="003E321B">
      <w:pPr>
        <w:spacing w:lineRule="auto" w:line="240" w:after="0"/>
        <w:ind w:left="9912"/>
        <w:jc w:val="center"/>
      </w:pPr>
    </w:p>
    <w:p w:rsidRDefault="003E321B" w:rsidP="003E321B" w:rsidR="003E321B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B42EB9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</w:t>
      </w:r>
    </w:p>
    <w:p w:rsidRDefault="00B42EB9" w:rsidP="00B42EB9" w:rsidR="00485215">
      <w:pPr>
        <w:spacing w:lineRule="auto" w:line="240" w:after="0"/>
        <w:ind w:firstLine="708"/>
      </w:pPr>
      <w:r>
        <w:t xml:space="preserve">Uputa o pravnom lijeku: 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>Protiv ovoga rješenja može se podnijeti žalba u roku od osam dana po proteku roka od osam dana od dana objave na e-Oglasnoj ploči, pisano u tri primjerka, putem ovog suda, Visokom trgovačkom sudu R</w:t>
      </w:r>
      <w:r w:rsidR="00B42EB9">
        <w:t xml:space="preserve">epublike Hrvatske.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8E6" w:rsidP="00485215" w:rsidR="004178E6">
      <w:pPr>
        <w:spacing w:lineRule="auto" w:line="240" w:after="0"/>
      </w:pPr>
      <w:r>
        <w:separator/>
      </w:r>
    </w:p>
  </w:endnote>
  <w:endnote w:id="0" w:type="continuationSeparator">
    <w:p w:rsidRDefault="004178E6" w:rsidP="00485215" w:rsidR="004178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8E6" w:rsidP="00485215" w:rsidR="004178E6">
      <w:pPr>
        <w:spacing w:lineRule="auto" w:line="240" w:after="0"/>
      </w:pPr>
      <w:r>
        <w:separator/>
      </w:r>
    </w:p>
  </w:footnote>
  <w:footnote w:id="0" w:type="continuationSeparator">
    <w:p w:rsidRDefault="004178E6" w:rsidP="00485215" w:rsidR="004178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C462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21B">
          <w:rPr>
            <w:noProof/>
          </w:rPr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E16A0A" w:rsidR="00C46231" w:rsidRPr="00C46231">
          <w:trPr>
            <w:jc w:val="right"/>
          </w:trPr>
          <w:tc>
            <w:tcPr>
              <w:tcW w:type="dxa" w:w="4320"/>
            </w:tcPr>
            <w:p w:rsidRDefault="003E321B" w:rsidP="00E16A0A" w:rsidR="00C46231" w:rsidRPr="00C46231">
              <w:pPr>
                <w:spacing w:lineRule="auto" w:line="240" w:after="0"/>
                <w:jc w:val="right"/>
                <w:rPr>
                  <w:rFonts w:eastAsia="Times New Roman"/>
                  <w:lang w:eastAsia="hr-HR"/>
                </w:rPr>
              </w:pPr>
              <w:r>
                <w:rPr>
                  <w:rFonts w:eastAsia="Times New Roman"/>
                  <w:lang w:eastAsia="hr-HR"/>
                </w:rPr>
                <w:t>Poslovni broj: 2 St-920/2016-31</w:t>
              </w:r>
            </w:p>
          </w:tc>
        </w:tr>
      </w:tbl>
      <w:p w:rsidRDefault="003E321B" w:rsidP="006F1822" w:rsidR="006F1822">
        <w:pPr>
          <w:pStyle w:val="Zaglavlje"/>
          <w:jc w:val="center"/>
        </w:pPr>
      </w:p>
    </w:sdtContent>
  </w:sdt>
  <w:p w:rsidRDefault="003E321B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B7DC0"/>
    <w:rsid w:val="000C2925"/>
    <w:rsid w:val="00192606"/>
    <w:rsid w:val="001A10AB"/>
    <w:rsid w:val="001E3121"/>
    <w:rsid w:val="001F37AD"/>
    <w:rsid w:val="002252F6"/>
    <w:rsid w:val="00233C6F"/>
    <w:rsid w:val="00242A53"/>
    <w:rsid w:val="0033218E"/>
    <w:rsid w:val="00355232"/>
    <w:rsid w:val="0038205F"/>
    <w:rsid w:val="003C1AF9"/>
    <w:rsid w:val="003E321B"/>
    <w:rsid w:val="003E449C"/>
    <w:rsid w:val="003E77B3"/>
    <w:rsid w:val="004178E6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30DD1"/>
    <w:rsid w:val="005520AB"/>
    <w:rsid w:val="00554F6A"/>
    <w:rsid w:val="00561009"/>
    <w:rsid w:val="005612A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53F0B"/>
    <w:rsid w:val="007956EF"/>
    <w:rsid w:val="00826507"/>
    <w:rsid w:val="00847C43"/>
    <w:rsid w:val="00871F49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B068AC"/>
    <w:rsid w:val="00B20F0E"/>
    <w:rsid w:val="00B25936"/>
    <w:rsid w:val="00B41D33"/>
    <w:rsid w:val="00B42EB9"/>
    <w:rsid w:val="00B53C87"/>
    <w:rsid w:val="00B74707"/>
    <w:rsid w:val="00B81E78"/>
    <w:rsid w:val="00B94282"/>
    <w:rsid w:val="00B96786"/>
    <w:rsid w:val="00BE68D1"/>
    <w:rsid w:val="00C4623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EF1885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3E32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321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3E321B"/>
    <w:rPr>
      <w:rFonts w:eastAsia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3E321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3E321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3E32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321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3E321B"/>
    <w:rPr>
      <w:rFonts w:eastAsia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3E321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3E321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St-920/2016-31</izvorni_sadrzaj>
    <derivirana_varijabla naziv="DomainObject.Oznaka_1">St-920/2016-31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2016.</izvorni_sadrzaj>
    <derivirana_varijabla naziv="DomainObject.Predmet.DatumOsnivanja_1">21.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ViTUS d.o.o. za trgovinu, usluge i zaštitu okoliša</izvorni_sadrzaj>
    <derivirana_varijabla naziv="DomainObject.Predmet.ProtustrankaFormated_1">  ViTUS d.o.o. za trgovinu, usluge i zaštitu okoliša</derivirana_varijabla>
  </DomainObject.Predmet.ProtustrankaFormated>
  <DomainObject.Predmet.ProtustrankaFormatedOIB>
    <izvorni_sadrzaj>  ViTUS d.o.o. za trgovinu, usluge i zaštitu okoliša, OIB 77830209518</izvorni_sadrzaj>
    <derivirana_varijabla naziv="DomainObject.Predmet.ProtustrankaFormatedOIB_1">  ViTUS d.o.o. za trgovinu, usluge i zaštitu okoliša, OIB 77830209518</derivirana_varijabla>
  </DomainObject.Predmet.ProtustrankaFormatedOIB>
  <DomainObject.Predmet.ProtustrankaFormatedWithAdress>
    <izvorni_sadrzaj> ViTUS d.o.o. za trgovinu, usluge i zaštitu okoliša, Jezerski Put/bb, 42240 Ivanec</izvorni_sadrzaj>
    <derivirana_varijabla naziv="DomainObject.Predmet.ProtustrankaFormatedWithAdress_1"> ViTUS d.o.o. za trgovinu, usluge i zaštitu okoliša, Jezerski Put/bb, 42240 Ivanec</derivirana_varijabla>
  </DomainObject.Predmet.ProtustrankaFormatedWithAdress>
  <DomainObject.Predmet.ProtustrankaFormatedWithAdressOIB>
    <izvorni_sadrzaj> ViTUS d.o.o. za trgovinu, usluge i zaštitu okoliša, OIB 77830209518, Jezerski Put/bb, 42240 Ivanec</izvorni_sadrzaj>
    <derivirana_varijabla naziv="DomainObject.Predmet.ProtustrankaFormatedWithAdressOIB_1"> ViTUS d.o.o. za trgovinu, usluge i zaštitu okoliša, OIB 77830209518, Jezerski Put/bb, 42240 Ivanec</derivirana_varijabla>
  </DomainObject.Predmet.ProtustrankaFormatedWithAdressOIB>
  <DomainObject.Predmet.ProtustrankaWithAdress>
    <izvorni_sadrzaj>ViTUS d.o.o. za trgovinu, usluge i zaštitu okoliša Jezerski Put/bb, 42240 Ivanec</izvorni_sadrzaj>
    <derivirana_varijabla naziv="DomainObject.Predmet.ProtustrankaWithAdress_1">ViTUS d.o.o. za trgovinu, usluge i zaštitu okoliša Jezerski Put/bb, 42240 Ivanec</derivirana_varijabla>
  </DomainObject.Predmet.ProtustrankaWithAdress>
  <DomainObject.Predmet.ProtustrankaWithAdressOIB>
    <izvorni_sadrzaj>ViTUS d.o.o. za trgovinu, usluge i zaštitu okoliša, OIB 77830209518, Jezerski Put/bb, 42240 Ivanec</izvorni_sadrzaj>
    <derivirana_varijabla naziv="DomainObject.Predmet.ProtustrankaWithAdressOIB_1">ViTUS d.o.o. za trgovinu, usluge i zaštitu okoliša, OIB 77830209518, Jezerski Put/bb, 42240 Ivanec</derivirana_varijabla>
  </DomainObject.Predmet.ProtustrankaWithAdressOIB>
  <DomainObject.Predmet.ProtustrankaNazivFormated>
    <izvorni_sadrzaj>ViTUS d.o.o. za trgovinu, usluge i zaštitu okoliša</izvorni_sadrzaj>
    <derivirana_varijabla naziv="DomainObject.Predmet.ProtustrankaNazivFormated_1">ViTUS d.o.o. za trgovinu, usluge i zaštitu okoliša</derivirana_varijabla>
  </DomainObject.Predmet.ProtustrankaNazivFormated>
  <DomainObject.Predmet.ProtustrankaNazivFormatedOIB>
    <izvorni_sadrzaj>ViTUS d.o.o. za trgovinu, usluge i zaštitu okoliša, OIB 77830209518</izvorni_sadrzaj>
    <derivirana_varijabla naziv="DomainObject.Predmet.ProtustrankaNazivFormatedOIB_1">ViTUS d.o.o. za trgovinu, usluge i zaštitu okoliša, OIB 77830209518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108889.67</izvorni_sadrzaj>
    <derivirana_varijabla naziv="DomainObject.Predmet.TrenutnaVrijednost_1">108889.67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ViTUS d.o.o. za trgovinu, usluge i zaštitu okoliša</item>
    </izvorni_sadrzaj>
    <derivirana_varijabla naziv="DomainObject.Predmet.ProtuStrankaListFormated_1">
      <item>ViTUS d.o.o. za trgovinu, usluge i zaštitu okoliša</item>
    </derivirana_varijabla>
  </DomainObject.Predmet.ProtuStrankaListFormated>
  <DomainObject.Predmet.ProtuStrankaListFormatedOIB>
    <izvorni_sadrzaj>
      <item>ViTUS d.o.o. za trgovinu, usluge i zaštitu okoliša, OIB 77830209518</item>
    </izvorni_sadrzaj>
    <derivirana_varijabla naziv="DomainObject.Predmet.ProtuStrankaListFormatedOIB_1">
      <item>ViTUS d.o.o. za trgovinu, usluge i zaštitu okoliša, OIB 77830209518</item>
    </derivirana_varijabla>
  </DomainObject.Predmet.ProtuStrankaListFormatedOIB>
  <DomainObject.Predmet.ProtuStrankaListFormatedWithAdress>
    <izvorni_sadrzaj>
      <item>ViTUS d.o.o. za trgovinu, usluge i zaštitu okoliša, Jezerski Put/bb, 42240 Ivanec</item>
    </izvorni_sadrzaj>
    <derivirana_varijabla naziv="DomainObject.Predmet.ProtuStrankaListFormatedWithAdress_1">
      <item>ViTUS d.o.o. za trgovinu, usluge i zaštitu okoliša, Jezerski Put/bb, 42240 Ivanec</item>
    </derivirana_varijabla>
  </DomainObject.Predmet.ProtuStrankaListFormatedWithAdress>
  <DomainObject.Predmet.ProtuStrankaListFormatedWithAdressOIB>
    <izvorni_sadrzaj>
      <item>ViTUS d.o.o. za trgovinu, usluge i zaštitu okoliša, OIB 77830209518, Jezerski Put/bb, 42240 Ivanec</item>
    </izvorni_sadrzaj>
    <derivirana_varijabla naziv="DomainObject.Predmet.ProtuStrankaListFormatedWithAdressOIB_1">
      <item>ViTUS d.o.o. za trgovinu, usluge i zaštitu okoliša, OIB 77830209518, Jezerski Put/bb, 42240 Ivanec</item>
    </derivirana_varijabla>
  </DomainObject.Predmet.ProtuStrankaListFormatedWithAdressOIB>
  <DomainObject.Predmet.ProtuStrankaListNazivFormated>
    <izvorni_sadrzaj>
      <item>ViTUS d.o.o. za trgovinu, usluge i zaštitu okoliša</item>
    </izvorni_sadrzaj>
    <derivirana_varijabla naziv="DomainObject.Predmet.ProtuStrankaListNazivFormated_1">
      <item>ViTUS d.o.o. za trgovinu, usluge i zaštitu okoliša</item>
    </derivirana_varijabla>
  </DomainObject.Predmet.ProtuStrankaListNazivFormated>
  <DomainObject.Predmet.ProtuStrankaListNazivFormatedOIB>
    <izvorni_sadrzaj>
      <item>ViTUS d.o.o. za trgovinu, usluge i zaštitu okoliša, OIB 77830209518</item>
    </izvorni_sadrzaj>
    <derivirana_varijabla naziv="DomainObject.Predmet.ProtuStrankaListNazivFormatedOIB_1">
      <item>ViTUS d.o.o. za trgovinu, usluge i zaštitu okoliša, OIB 77830209518</item>
    </derivirana_varijabla>
  </DomainObject.Predmet.ProtuStrankaListNazivFormatedOIB>
  <DomainObject.Predmet.OstaliListFormated>
    <izvorni_sadrzaj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izvorni_sadrzaj>
    <derivirana_varijabla naziv="DomainObject.Predmet.OstaliListFormated_1"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derivirana_varijabla>
  </DomainObject.Predmet.OstaliListFormated>
  <DomainObject.Predmet.OstaliListFormatedOIB>
    <izvorni_sadrzaj>
      <item>Županijsko državno odvjetništvo u Varaždinu</item>
      <item>Viktor Mazanik, OIB 39801993061</item>
      <item>KORUŠIĆ, HRG I VUKALOVIĆ, javno trgovačko društvo za obavljanje odvjetničkih poslova, OIB 69808735644</item>
      <item>KONČAR - ENERGETIKA I USLUGE d.o.o., OIB 00160548872</item>
      <item>KONČAR - ELEKTROINDUSTRIJA, d.d., OIB 45050126417</item>
    </izvorni_sadrzaj>
    <derivirana_varijabla naziv="DomainObject.Predmet.OstaliListFormatedOIB_1">
      <item>Županijsko državno odvjetništvo u Varaždinu</item>
      <item>Viktor Mazanik, OIB 39801993061</item>
      <item>KORUŠIĆ, HRG I VUKALOVIĆ, javno trgovačko društvo za obavljanje odvjetničkih poslova, OIB 69808735644</item>
      <item>KONČAR - ENERGETIKA I USLUGE d.o.o., OIB 00160548872</item>
      <item>KONČAR - ELEKTROINDUSTRIJA, d.d., OIB 45050126417</item>
    </derivirana_varijabla>
  </DomainObject.Predmet.OstaliListFormatedOIB>
  <DomainObject.Predmet.OstaliListFormatedWithAdress>
    <izvorni_sadrzaj>
      <item>Županijsko državno odvjetništvo u Varaždinu</item>
      <item>Viktor Mazanik, Ivana Kukuljevića 6, 10000 Zagreb</item>
      <item>KORUŠIĆ, HRG I VUKALOVIĆ, javno trgovačko društvo za obavljanje odvjetničkih poslova, Anina ulica 2/II, 42000 Varaždin</item>
      <item>KONČAR - ENERGETIKA I USLUGE d.o.o., Fallerovo Šetalište 22, 10000 Zagreb</item>
      <item>KONČAR - ELEKTROINDUSTRIJA, d.d., Fallerovo Šetalište 22, 10000 Zagreb</item>
    </izvorni_sadrzaj>
    <derivirana_varijabla naziv="DomainObject.Predmet.OstaliListFormatedWithAdress_1">
      <item>Županijsko državno odvjetništvo u Varaždinu</item>
      <item>Viktor Mazanik, Ivana Kukuljevića 6, 10000 Zagreb</item>
      <item>KORUŠIĆ, HRG I VUKALOVIĆ, javno trgovačko društvo za obavljanje odvjetničkih poslova, Anina ulica 2/II, 42000 Varaždin</item>
      <item>KONČAR - ENERGETIKA I USLUGE d.o.o., Fallerovo Šetalište 22, 10000 Zagreb</item>
      <item>KONČAR - ELEKTROINDUSTRIJA, d.d., Fallerovo Šetalište 22, 10000 Zagreb</item>
    </derivirana_varijabla>
  </DomainObject.Predmet.OstaliListFormatedWithAdress>
  <DomainObject.Predmet.OstaliListFormatedWithAdressOIB>
    <izvorni_sadrzaj>
      <item>Županijsko državno odvjetništvo u Varaždinu</item>
      <item>Viktor Mazanik, OIB 39801993061, Ivana Kukuljevića 6, 10000 Zagreb</item>
      <item>KORUŠIĆ, HRG I VUKALOVIĆ, javno trgovačko društvo za obavljanje odvjetničkih poslova, OIB 69808735644, Anina ulica 2/II, 42000 Varaždin</item>
      <item>KONČAR - ENERGETIKA I USLUGE d.o.o., OIB 00160548872, Fallerovo Šetalište 22, 10000 Zagreb</item>
      <item>KONČAR - ELEKTROINDUSTRIJA, d.d., OIB 45050126417, Fallerovo Šetalište 22, 10000 Zagreb</item>
    </izvorni_sadrzaj>
    <derivirana_varijabla naziv="DomainObject.Predmet.OstaliListFormatedWithAdressOIB_1">
      <item>Županijsko državno odvjetništvo u Varaždinu</item>
      <item>Viktor Mazanik, OIB 39801993061, Ivana Kukuljevića 6, 10000 Zagreb</item>
      <item>KORUŠIĆ, HRG I VUKALOVIĆ, javno trgovačko društvo za obavljanje odvjetničkih poslova, OIB 69808735644, Anina ulica 2/II, 42000 Varaždin</item>
      <item>KONČAR - ENERGETIKA I USLUGE d.o.o., OIB 00160548872, Fallerovo Šetalište 22, 10000 Zagreb</item>
      <item>KONČAR - ELEKTROINDUSTRIJA, d.d., OIB 45050126417, Fallerovo Šetalište 22, 10000 Zagreb</item>
    </derivirana_varijabla>
  </DomainObject.Predmet.OstaliListFormatedWithAdressOIB>
  <DomainObject.Predmet.OstaliListNazivFormated>
    <izvorni_sadrzaj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izvorni_sadrzaj>
    <derivirana_varijabla naziv="DomainObject.Predmet.OstaliListNazivFormated_1"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derivirana_varijabla>
  </DomainObject.Predmet.OstaliListNazivFormated>
  <DomainObject.Predmet.OstaliListNazivFormatedOIB>
    <izvorni_sadrzaj>
      <item>Županijsko državno odvjetništvo u Varaždinu</item>
      <item>Viktor Mazanik, OIB 39801993061</item>
      <item>KORUŠIĆ, HRG I VUKALOVIĆ, javno trgovačko društvo za obavljanje odvjetničkih poslova, OIB 69808735644</item>
      <item>KONČAR - ENERGETIKA I USLUGE d.o.o., OIB 00160548872</item>
      <item>KONČAR - ELEKTROINDUSTRIJA, d.d., OIB 45050126417</item>
    </izvorni_sadrzaj>
    <derivirana_varijabla naziv="DomainObject.Predmet.OstaliListNazivFormatedOIB_1">
      <item>Županijsko državno odvjetništvo u Varaždinu</item>
      <item>Viktor Mazanik, OIB 39801993061</item>
      <item>KORUŠIĆ, HRG I VUKALOVIĆ, javno trgovačko društvo za obavljanje odvjetničkih poslova, OIB 69808735644</item>
      <item>KONČAR - ENERGETIKA I USLUGE d.o.o., OIB 00160548872</item>
      <item>KONČAR - ELEKTROINDUSTRIJA, d.d., OIB 45050126417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St-920/2016-31</izvorni_sadrzaj>
    <derivirana_varijabla naziv="DomainObject.PoslovniBrojDokumenta_1">St-920/2016-31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ViTUS d.o.o. za trgovinu, usluge i zaštitu okoliša</izvorni_sadrzaj>
    <derivirana_varijabla naziv="DomainObject.Predmet.ProtustrankaIDrugi_1">ViTUS d.o.o. za trgovinu, usluge i zaštitu okoliša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ViTUS d.o.o. za trgovinu, usluge i zaštitu okoliša, OIB 77830209518, Jezerski Put/bb, 42240 Ivanec</izvorni_sadrzaj>
    <derivirana_varijabla naziv="DomainObject.Predmet.ProtustrankaIDrugiAdressOIB_1">ViTUS d.o.o. za trgovinu, usluge i zaštitu okoliša, OIB 77830209518, Jezerski Put/bb,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ViTUS d.o.o. za trgovinu, usluge i zaštitu okoliša</item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izvorni_sadrzaj>
    <derivirana_varijabla naziv="DomainObject.Predmet.SudioniciListNaziv_1">
      <item>Financijska agencija</item>
      <item>ViTUS d.o.o. za trgovinu, usluge i zaštitu okoliša</item>
      <item>Županijsko državno odvjetništvo u Varaždinu</item>
      <item>Viktor Mazanik</item>
      <item>KORUŠIĆ, HRG I VUKALOVIĆ, javno trgovačko društvo za obavljanje odvjetničkih poslova</item>
      <item>KONČAR - ENERGETIKA I USLUGE d.o.o.</item>
      <item>KONČAR - ELEKTROINDUSTRIJA, d.d.</item>
    </derivirana_varijabla>
  </DomainObject.Predmet.SudioniciListNaziv>
  <DomainObject.Predmet.SudioniciListAdressOIB>
    <izvorni_sadrzaj>
      <item>Financijska agencija, OIB 85821130368, A. Cesarca 2,42000 Varaždin</item>
      <item>ViTUS d.o.o. za trgovinu, usluge i zaštitu okoliša, OIB 77830209518, Jezerski Put/bb,42240 Ivanec</item>
      <item>Županijsko državno odvjetništvo u Varaždinu</item>
      <item>Viktor Mazanik, OIB 39801993061, Ivana Kukuljevića 6,10000 Zagreb</item>
      <item>KORUŠIĆ, HRG I VUKALOVIĆ, javno trgovačko društvo za obavljanje odvjetničkih poslova, OIB 69808735644, Anina ulica 2/II,42000 Varaždin</item>
      <item>KONČAR - ENERGETIKA I USLUGE d.o.o., OIB 00160548872, Fallerovo Šetalište 22,10000 Zagreb</item>
      <item>KONČAR - ELEKTROINDUSTRIJA, d.d., OIB 45050126417, Fallerovo Šetalište 22,10000 Zagreb</item>
    </izvorni_sadrzaj>
    <derivirana_varijabla naziv="DomainObject.Predmet.SudioniciListAdressOIB_1">
      <item>Financijska agencija, OIB 85821130368, A. Cesarca 2,42000 Varaždin</item>
      <item>ViTUS d.o.o. za trgovinu, usluge i zaštitu okoliša, OIB 77830209518, Jezerski Put/bb,42240 Ivanec</item>
      <item>Županijsko državno odvjetništvo u Varaždinu</item>
      <item>Viktor Mazanik, OIB 39801993061, Ivana Kukuljevića 6,10000 Zagreb</item>
      <item>KORUŠIĆ, HRG I VUKALOVIĆ, javno trgovačko društvo za obavljanje odvjetničkih poslova, OIB 69808735644, Anina ulica 2/II,42000 Varaždin</item>
      <item>KONČAR - ENERGETIKA I USLUGE d.o.o., OIB 00160548872, Fallerovo Šetalište 22,10000 Zagreb</item>
      <item>KONČAR - ELEKTROINDUSTRIJA, d.d., OIB 45050126417,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77830209518</item>
      <item>, OIB null</item>
      <item>, OIB 39801993061</item>
      <item>, OIB 69808735644</item>
      <item>, OIB 00160548872</item>
      <item>, OIB 45050126417</item>
    </izvorni_sadrzaj>
    <derivirana_varijabla naziv="DomainObject.Predmet.SudioniciListNazivOIB_1">
      <item>, OIB 85821130368</item>
      <item>, OIB 77830209518</item>
      <item>, OIB null</item>
      <item>, OIB 39801993061</item>
      <item>, OIB 69808735644</item>
      <item>, OIB 00160548872</item>
      <item>, OIB 45050126417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EA8D5-C562-4DB6-B4B9-CF687C3F9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1814</properties:Characters>
  <properties:Lines>73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2017-07-07T06:36:00Z</dcterms:created>
  <dc:creator>Maja Valušnig</dc:creator>
  <cp:lastModifiedBy>Nikolina Cvek</cp:lastModifiedBy>
  <cp:lastPrinted>2018-01-25T10:33:00Z</cp:lastPrinted>
  <dcterms:modified xmlns:xsi="http://www.w3.org/2001/XMLSchema-instance" xsi:type="dcterms:W3CDTF">2018-01-25T10:33:00Z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St-920/2016-31 / Odluka - Rješenje</vt:lpwstr>
  </prop:property>
  <prop:property name="CC_coloring" pid="5" fmtid="{D5CDD505-2E9C-101B-9397-08002B2CF9AE}">
    <vt:bool>true</vt:bool>
  </prop:property>
</prop:Properties>
</file>