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b68af" w14:paraId="7db68af"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8F06B2">
        <w:rPr>
          <w:sz w:val="24"/>
          <w:szCs w:val="24"/>
        </w:rPr>
        <w:t>70. St-6996</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D613A4" w:rsidP="00261402" w:rsidR="00D613A4" w:rsidRPr="00E974B3">
      <w:pPr>
        <w:jc w:val="center"/>
        <w:rPr>
          <w:sz w:val="24"/>
          <w:szCs w:val="24"/>
        </w:rPr>
      </w:pPr>
    </w:p>
    <w:p w:rsidRDefault="00A1250E" w:rsidP="00B844BF" w:rsidR="00A1250E">
      <w:pPr>
        <w:jc w:val="both"/>
        <w:rPr>
          <w:sz w:val="24"/>
          <w:szCs w:val="24"/>
        </w:rPr>
      </w:pPr>
      <w:r w:rsidRPr="00A1250E">
        <w:rPr>
          <w:sz w:val="24"/>
          <w:szCs w:val="24"/>
        </w:rPr>
        <w:t xml:space="preserve">Trgovački sud u Zagrebu, po sucu Maji Jurovicki, u stečajnom postupku u povodu prijedloga predlagatelja FINANCIJSKE AGENCIJE, Zagreb, Ulica grada Vukovara 70, OIB: 85821130368, za otvaranje stečajnog postupka nad dužnikom </w:t>
      </w:r>
      <w:r w:rsidR="00345AB6" w:rsidRPr="00345AB6">
        <w:rPr>
          <w:sz w:val="24"/>
          <w:szCs w:val="24"/>
        </w:rPr>
        <w:t>THE BRIDGE 32 CONSULTANCY j.d.o.o.</w:t>
      </w:r>
      <w:r w:rsidR="00345AB6">
        <w:rPr>
          <w:sz w:val="24"/>
          <w:szCs w:val="24"/>
        </w:rPr>
        <w:t xml:space="preserve"> </w:t>
      </w:r>
      <w:r w:rsidRPr="00A1250E">
        <w:rPr>
          <w:sz w:val="24"/>
          <w:szCs w:val="24"/>
        </w:rPr>
        <w:t>OIB:</w:t>
      </w:r>
      <w:r w:rsidR="00345AB6" w:rsidRPr="00345AB6">
        <w:t xml:space="preserve"> </w:t>
      </w:r>
      <w:r w:rsidR="00345AB6" w:rsidRPr="00345AB6">
        <w:rPr>
          <w:sz w:val="24"/>
          <w:szCs w:val="24"/>
        </w:rPr>
        <w:t>65016282136</w:t>
      </w:r>
      <w:r w:rsidR="00345AB6">
        <w:rPr>
          <w:sz w:val="24"/>
          <w:szCs w:val="24"/>
        </w:rPr>
        <w:t>, Zagreb, Kušlanova 2</w:t>
      </w:r>
      <w:r w:rsidRPr="00A1250E">
        <w:rPr>
          <w:sz w:val="24"/>
          <w:szCs w:val="24"/>
        </w:rPr>
        <w:t xml:space="preserve">, </w:t>
      </w:r>
      <w:r w:rsidR="00345AB6">
        <w:rPr>
          <w:sz w:val="24"/>
          <w:szCs w:val="24"/>
        </w:rPr>
        <w:t xml:space="preserve">dana </w:t>
      </w:r>
      <w:r w:rsidRPr="00A1250E">
        <w:rPr>
          <w:sz w:val="24"/>
          <w:szCs w:val="24"/>
        </w:rPr>
        <w:t>15. siječnja 2018.</w:t>
      </w:r>
    </w:p>
    <w:p w:rsidRDefault="006F7455" w:rsidP="00B844BF" w:rsidR="00F53100" w:rsidRPr="00E974B3">
      <w:pPr>
        <w:jc w:val="both"/>
        <w:rPr>
          <w:sz w:val="24"/>
          <w:szCs w:val="24"/>
        </w:rPr>
      </w:pPr>
      <w:r w:rsidRPr="00E974B3">
        <w:rPr>
          <w:sz w:val="24"/>
          <w:szCs w:val="24"/>
        </w:rPr>
        <w:tab/>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F16F47" w:rsidRPr="002E2B75">
      <w:pPr>
        <w:jc w:val="both"/>
        <w:rPr>
          <w:sz w:val="24"/>
          <w:szCs w:val="24"/>
        </w:rPr>
      </w:pPr>
      <w:r>
        <w:rPr>
          <w:sz w:val="24"/>
          <w:szCs w:val="24"/>
        </w:rPr>
        <w:t xml:space="preserve">         </w:t>
      </w:r>
      <w:r w:rsidR="006F7455" w:rsidRPr="00740F9D">
        <w:rPr>
          <w:sz w:val="24"/>
          <w:szCs w:val="24"/>
        </w:rPr>
        <w:t xml:space="preserve">Pokreće se </w:t>
      </w:r>
      <w:r w:rsidR="00DE479D" w:rsidRPr="00740F9D">
        <w:rPr>
          <w:sz w:val="24"/>
          <w:szCs w:val="24"/>
        </w:rPr>
        <w:t xml:space="preserve">prethodni postupak radi </w:t>
      </w:r>
      <w:r w:rsidR="006F7455" w:rsidRPr="00740F9D">
        <w:rPr>
          <w:sz w:val="24"/>
          <w:szCs w:val="24"/>
        </w:rPr>
        <w:t xml:space="preserve">utvrđivanja </w:t>
      </w:r>
      <w:r w:rsidR="006C36E6" w:rsidRPr="00740F9D">
        <w:rPr>
          <w:sz w:val="24"/>
          <w:szCs w:val="24"/>
        </w:rPr>
        <w:t xml:space="preserve">pretpostavki </w:t>
      </w:r>
      <w:r w:rsidR="00F53100" w:rsidRPr="00740F9D">
        <w:rPr>
          <w:sz w:val="24"/>
          <w:szCs w:val="24"/>
        </w:rPr>
        <w:t>za otvaranje stečajnog postupka</w:t>
      </w:r>
      <w:r w:rsidR="006C36E6" w:rsidRPr="00740F9D">
        <w:rPr>
          <w:sz w:val="24"/>
          <w:szCs w:val="24"/>
        </w:rPr>
        <w:t xml:space="preserve"> </w:t>
      </w:r>
      <w:r w:rsidR="006F7455" w:rsidRPr="00740F9D">
        <w:rPr>
          <w:sz w:val="24"/>
          <w:szCs w:val="24"/>
        </w:rPr>
        <w:t xml:space="preserve">nad </w:t>
      </w:r>
      <w:r w:rsidR="00F53100" w:rsidRPr="00740F9D">
        <w:rPr>
          <w:sz w:val="24"/>
          <w:szCs w:val="24"/>
        </w:rPr>
        <w:t>dužnikom</w:t>
      </w:r>
      <w:r w:rsidR="003E6630">
        <w:rPr>
          <w:sz w:val="24"/>
          <w:szCs w:val="24"/>
        </w:rPr>
        <w:t xml:space="preserve"> </w:t>
      </w:r>
      <w:r w:rsidR="00345AB6" w:rsidRPr="00345AB6">
        <w:rPr>
          <w:sz w:val="24"/>
          <w:szCs w:val="24"/>
        </w:rPr>
        <w:t>THE BRIDGE 32 CONSULTANCY j.d.o.o. OIB: 65016282136, Zagreb, Kušlanova 2</w:t>
      </w:r>
      <w:r w:rsidR="00345AB6">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EE30D7">
        <w:rPr>
          <w:sz w:val="24"/>
          <w:szCs w:val="24"/>
        </w:rPr>
        <w:t>zastupanje</w:t>
      </w:r>
      <w:r w:rsidRPr="00EE30D7">
        <w:rPr>
          <w:sz w:val="24"/>
          <w:szCs w:val="24"/>
        </w:rPr>
        <w:t xml:space="preserve"> </w:t>
      </w:r>
      <w:r w:rsidR="00226A11">
        <w:rPr>
          <w:sz w:val="24"/>
          <w:szCs w:val="24"/>
        </w:rPr>
        <w:t xml:space="preserve">Marijanu Pavlović </w:t>
      </w:r>
      <w:r w:rsidR="00DB0BF4" w:rsidRPr="00DB0BF4">
        <w:rPr>
          <w:sz w:val="24"/>
          <w:szCs w:val="24"/>
        </w:rPr>
        <w:t>OIB:</w:t>
      </w:r>
      <w:r w:rsidR="00226A11">
        <w:rPr>
          <w:sz w:val="24"/>
          <w:szCs w:val="24"/>
        </w:rPr>
        <w:t xml:space="preserve">74726318835 </w:t>
      </w:r>
      <w:r w:rsidR="00DB0BF4" w:rsidRPr="00DB0BF4">
        <w:rPr>
          <w:sz w:val="24"/>
          <w:szCs w:val="24"/>
        </w:rPr>
        <w:t xml:space="preserve">, </w:t>
      </w:r>
      <w:r w:rsidR="00226A11">
        <w:rPr>
          <w:sz w:val="24"/>
          <w:szCs w:val="24"/>
        </w:rPr>
        <w:t xml:space="preserve">Zagreb, Ružmarinka 17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2C6FB0">
        <w:rPr>
          <w:b/>
          <w:sz w:val="24"/>
          <w:szCs w:val="24"/>
        </w:rPr>
        <w:t>07</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226A11">
        <w:rPr>
          <w:b/>
          <w:sz w:val="24"/>
          <w:szCs w:val="24"/>
        </w:rPr>
        <w:t>14</w:t>
      </w:r>
      <w:r w:rsidR="00065C17">
        <w:rPr>
          <w:b/>
          <w:sz w:val="24"/>
          <w:szCs w:val="24"/>
        </w:rPr>
        <w:t>,</w:t>
      </w:r>
      <w:r w:rsidR="00675BD9">
        <w:rPr>
          <w:b/>
          <w:sz w:val="24"/>
          <w:szCs w:val="24"/>
        </w:rPr>
        <w:t>0</w:t>
      </w:r>
      <w:r w:rsidR="008B21A3">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A908AE">
      <w:pPr>
        <w:jc w:val="both"/>
        <w:rPr>
          <w:sz w:val="24"/>
          <w:szCs w:val="24"/>
        </w:rPr>
      </w:pPr>
      <w:r w:rsidRPr="00E974B3">
        <w:rPr>
          <w:sz w:val="24"/>
          <w:szCs w:val="24"/>
        </w:rPr>
        <w:t>-</w:t>
      </w:r>
      <w:r w:rsidR="006309D3" w:rsidRPr="00E974B3">
        <w:rPr>
          <w:sz w:val="24"/>
          <w:szCs w:val="24"/>
        </w:rPr>
        <w:t xml:space="preserve"> zastupnik po zakonu dužnika</w:t>
      </w:r>
    </w:p>
    <w:p w:rsidRDefault="00C9038B" w:rsidP="003E3C29" w:rsidR="00C9038B">
      <w:pPr>
        <w:jc w:val="both"/>
        <w:rPr>
          <w:sz w:val="24"/>
          <w:szCs w:val="24"/>
        </w:rPr>
      </w:pPr>
      <w:r>
        <w:rPr>
          <w:sz w:val="24"/>
          <w:szCs w:val="24"/>
        </w:rPr>
        <w:t xml:space="preserve">- </w:t>
      </w:r>
      <w:r w:rsidR="00DB0BF4">
        <w:rPr>
          <w:sz w:val="24"/>
          <w:szCs w:val="24"/>
        </w:rPr>
        <w:t xml:space="preserve">Zagrebačka banka </w:t>
      </w:r>
      <w:r>
        <w:rPr>
          <w:sz w:val="24"/>
          <w:szCs w:val="24"/>
        </w:rPr>
        <w:t>d.d.</w:t>
      </w:r>
    </w:p>
    <w:p w:rsidRDefault="007B593F" w:rsidP="007B593F" w:rsidR="007B593F">
      <w:pPr>
        <w:ind w:firstLine="283" w:left="720"/>
        <w:jc w:val="both"/>
        <w:rPr>
          <w:sz w:val="24"/>
          <w:szCs w:val="24"/>
        </w:rPr>
      </w:pPr>
      <w:r w:rsidRPr="00E974B3">
        <w:rPr>
          <w:sz w:val="24"/>
          <w:szCs w:val="24"/>
        </w:rPr>
        <w:t xml:space="preserve">  </w:t>
      </w:r>
    </w:p>
    <w:p w:rsidRDefault="00C9038B" w:rsidP="007B593F" w:rsidR="00C9038B" w:rsidRPr="00E974B3">
      <w:pPr>
        <w:ind w:firstLine="283" w:left="720"/>
        <w:jc w:val="both"/>
        <w:rPr>
          <w:sz w:val="24"/>
          <w:szCs w:val="24"/>
        </w:rPr>
      </w:pP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095451">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w:t>
      </w:r>
      <w:r w:rsidR="0011615F" w:rsidRPr="00095451">
        <w:rPr>
          <w:sz w:val="24"/>
          <w:szCs w:val="24"/>
        </w:rPr>
        <w:t>nad dužnikom</w:t>
      </w:r>
      <w:r w:rsidR="000A59BA" w:rsidRPr="00095451">
        <w:rPr>
          <w:sz w:val="24"/>
          <w:szCs w:val="24"/>
        </w:rPr>
        <w:t xml:space="preserve"> </w:t>
      </w:r>
      <w:r w:rsidR="00675BD9" w:rsidRPr="00675BD9">
        <w:rPr>
          <w:sz w:val="24"/>
          <w:szCs w:val="24"/>
        </w:rPr>
        <w:t>THE BRIDGE 32 CONSULTANCY j.d.o.o. OIB: 65016282136, Zagreb, Kušlanova 2.</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8B21A3">
        <w:rPr>
          <w:sz w:val="24"/>
          <w:szCs w:val="24"/>
        </w:rPr>
        <w:t xml:space="preserve">ko dužnik na dan </w:t>
      </w:r>
      <w:r w:rsidR="00CE5D69">
        <w:rPr>
          <w:sz w:val="24"/>
          <w:szCs w:val="24"/>
        </w:rPr>
        <w:t>13</w:t>
      </w:r>
      <w:r w:rsidR="005B330D">
        <w:rPr>
          <w:sz w:val="24"/>
          <w:szCs w:val="24"/>
        </w:rPr>
        <w:t>.</w:t>
      </w:r>
      <w:r w:rsidR="00515DC6">
        <w:rPr>
          <w:sz w:val="24"/>
          <w:szCs w:val="24"/>
        </w:rPr>
        <w:t>1</w:t>
      </w:r>
      <w:r w:rsidR="008B21A3">
        <w:rPr>
          <w:sz w:val="24"/>
          <w:szCs w:val="24"/>
        </w:rPr>
        <w:t>2</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675BD9">
        <w:rPr>
          <w:sz w:val="24"/>
          <w:szCs w:val="24"/>
        </w:rPr>
        <w:t xml:space="preserve">28.082,32 </w:t>
      </w:r>
      <w:r w:rsidR="00FB6908">
        <w:rPr>
          <w:sz w:val="24"/>
          <w:szCs w:val="24"/>
        </w:rPr>
        <w:t xml:space="preserve">kn, kao i </w:t>
      </w:r>
      <w:r w:rsidR="00FB6C65">
        <w:rPr>
          <w:sz w:val="24"/>
          <w:szCs w:val="24"/>
        </w:rPr>
        <w:t xml:space="preserve">da dužnik ima </w:t>
      </w:r>
      <w:r w:rsidR="00675BD9">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C85819">
        <w:rPr>
          <w:sz w:val="24"/>
          <w:szCs w:val="24"/>
        </w:rPr>
        <w:t>15.</w:t>
      </w:r>
      <w:r w:rsidR="00106563">
        <w:rPr>
          <w:sz w:val="24"/>
          <w:szCs w:val="24"/>
        </w:rPr>
        <w:t xml:space="preserve"> siječ</w:t>
      </w:r>
      <w:r w:rsidR="00264628">
        <w:rPr>
          <w:sz w:val="24"/>
          <w:szCs w:val="24"/>
        </w:rPr>
        <w:t>nj</w:t>
      </w:r>
      <w:r w:rsidR="00106563">
        <w:rPr>
          <w:sz w:val="24"/>
          <w:szCs w:val="24"/>
        </w:rPr>
        <w:t>a</w:t>
      </w:r>
      <w:r>
        <w:rPr>
          <w:sz w:val="24"/>
          <w:szCs w:val="24"/>
        </w:rPr>
        <w:t xml:space="preserve"> </w:t>
      </w:r>
      <w:r w:rsidR="007C3B99" w:rsidRPr="007C3B99">
        <w:rPr>
          <w:sz w:val="24"/>
          <w:szCs w:val="24"/>
        </w:rPr>
        <w:t>201</w:t>
      </w:r>
      <w:r w:rsidR="00264628">
        <w:rPr>
          <w:sz w:val="24"/>
          <w:szCs w:val="24"/>
        </w:rPr>
        <w:t>8</w:t>
      </w:r>
      <w:r w:rsidR="007C3B99" w:rsidRPr="007C3B99">
        <w:rPr>
          <w:sz w:val="24"/>
          <w:szCs w:val="24"/>
        </w:rPr>
        <w:t>.</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AE4971">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AE4971" w:rsidR="00AE4971">
      <w:pPr>
        <w:jc w:val="both"/>
        <w:rPr>
          <w:sz w:val="24"/>
          <w:szCs w:val="24"/>
        </w:rPr>
      </w:pPr>
    </w:p>
    <w:p w:rsidRDefault="00AE4971" w:rsidP="008C5BAA" w:rsidR="00AE4971" w:rsidRPr="00AE4971">
      <w:pPr>
        <w:jc w:val="right"/>
        <w:rPr>
          <w:sz w:val="24"/>
          <w:szCs w:val="24"/>
        </w:rPr>
      </w:pPr>
      <w:r w:rsidRPr="00AE4971">
        <w:rPr>
          <w:sz w:val="24"/>
          <w:szCs w:val="24"/>
        </w:rPr>
        <w:t>Za točnost otpravka-ovlašteni službenik:</w:t>
      </w:r>
    </w:p>
    <w:p w:rsidRDefault="00AE4971" w:rsidP="008C5BAA" w:rsidR="00AE4971" w:rsidRPr="00AE4971">
      <w:pPr>
        <w:jc w:val="right"/>
        <w:rPr>
          <w:sz w:val="24"/>
          <w:szCs w:val="24"/>
        </w:rPr>
      </w:pPr>
      <w:r w:rsidRPr="00AE4971">
        <w:rPr>
          <w:sz w:val="24"/>
          <w:szCs w:val="24"/>
        </w:rPr>
        <w:t>Gordana Cvitković</w:t>
      </w:r>
    </w:p>
    <w:p w:rsidRDefault="00D03C81" w:rsidP="00DB0BF4" w:rsidR="00D03C81" w:rsidRPr="00AE4971">
      <w:pPr>
        <w:jc w:val="both"/>
        <w:rPr>
          <w:sz w:val="24"/>
          <w:szCs w:val="24"/>
        </w:rPr>
      </w:pPr>
    </w:p>
    <w:p w:rsidRDefault="00EE30D7" w:rsidP="003E1F8B" w:rsidR="00EE30D7" w:rsidRPr="00AE4971">
      <w:pPr>
        <w:jc w:val="both"/>
        <w:rPr>
          <w:sz w:val="24"/>
          <w:szCs w:val="24"/>
        </w:rPr>
      </w:pP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64AF5">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A908AE">
      <w:rPr>
        <w:sz w:val="24"/>
        <w:szCs w:val="24"/>
      </w:rPr>
      <w:t>St-</w:t>
    </w:r>
    <w:r w:rsidR="00226A11">
      <w:rPr>
        <w:sz w:val="24"/>
        <w:szCs w:val="24"/>
      </w:rPr>
      <w:t>6996</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9F3"/>
    <w:rsid w:val="00016C56"/>
    <w:rsid w:val="0002286E"/>
    <w:rsid w:val="00025C40"/>
    <w:rsid w:val="00026F6E"/>
    <w:rsid w:val="00027E72"/>
    <w:rsid w:val="00031159"/>
    <w:rsid w:val="00036DB2"/>
    <w:rsid w:val="0003714F"/>
    <w:rsid w:val="00040783"/>
    <w:rsid w:val="000457CF"/>
    <w:rsid w:val="000468E0"/>
    <w:rsid w:val="0004713D"/>
    <w:rsid w:val="000519B3"/>
    <w:rsid w:val="000549DC"/>
    <w:rsid w:val="00054EC5"/>
    <w:rsid w:val="000553D0"/>
    <w:rsid w:val="0005692D"/>
    <w:rsid w:val="000573BD"/>
    <w:rsid w:val="00061B98"/>
    <w:rsid w:val="00062662"/>
    <w:rsid w:val="00065C17"/>
    <w:rsid w:val="00072548"/>
    <w:rsid w:val="0007422D"/>
    <w:rsid w:val="00080CBD"/>
    <w:rsid w:val="00082956"/>
    <w:rsid w:val="000867BC"/>
    <w:rsid w:val="00095451"/>
    <w:rsid w:val="00096362"/>
    <w:rsid w:val="000A0821"/>
    <w:rsid w:val="000A13CA"/>
    <w:rsid w:val="000A43DF"/>
    <w:rsid w:val="000A59BA"/>
    <w:rsid w:val="000A7FE8"/>
    <w:rsid w:val="000B75BC"/>
    <w:rsid w:val="000C3B9B"/>
    <w:rsid w:val="000C405A"/>
    <w:rsid w:val="000D2202"/>
    <w:rsid w:val="000D31D7"/>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9E4"/>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06CC2"/>
    <w:rsid w:val="00220341"/>
    <w:rsid w:val="00221CBA"/>
    <w:rsid w:val="002239B8"/>
    <w:rsid w:val="00224BB0"/>
    <w:rsid w:val="00226A11"/>
    <w:rsid w:val="002275D2"/>
    <w:rsid w:val="00236CC4"/>
    <w:rsid w:val="002431C4"/>
    <w:rsid w:val="00260A9E"/>
    <w:rsid w:val="00261402"/>
    <w:rsid w:val="00264628"/>
    <w:rsid w:val="0027716F"/>
    <w:rsid w:val="00286FBD"/>
    <w:rsid w:val="002903F5"/>
    <w:rsid w:val="0029270E"/>
    <w:rsid w:val="002A3523"/>
    <w:rsid w:val="002B0A2D"/>
    <w:rsid w:val="002B1C21"/>
    <w:rsid w:val="002B2E80"/>
    <w:rsid w:val="002B471E"/>
    <w:rsid w:val="002B486C"/>
    <w:rsid w:val="002C3115"/>
    <w:rsid w:val="002C63C5"/>
    <w:rsid w:val="002C6FB0"/>
    <w:rsid w:val="002D0838"/>
    <w:rsid w:val="002D3478"/>
    <w:rsid w:val="002D630F"/>
    <w:rsid w:val="002D6659"/>
    <w:rsid w:val="002E2B75"/>
    <w:rsid w:val="002E5087"/>
    <w:rsid w:val="002F01C6"/>
    <w:rsid w:val="002F244B"/>
    <w:rsid w:val="002F5694"/>
    <w:rsid w:val="002F6B80"/>
    <w:rsid w:val="002F6E9A"/>
    <w:rsid w:val="002F7B61"/>
    <w:rsid w:val="00303B15"/>
    <w:rsid w:val="00304BF2"/>
    <w:rsid w:val="00306DA3"/>
    <w:rsid w:val="00311CC3"/>
    <w:rsid w:val="00314C4A"/>
    <w:rsid w:val="00314D39"/>
    <w:rsid w:val="00317B62"/>
    <w:rsid w:val="003212F9"/>
    <w:rsid w:val="00330FF9"/>
    <w:rsid w:val="00331D78"/>
    <w:rsid w:val="00336AB4"/>
    <w:rsid w:val="003373B0"/>
    <w:rsid w:val="00337798"/>
    <w:rsid w:val="0034166F"/>
    <w:rsid w:val="003417D7"/>
    <w:rsid w:val="00345AB6"/>
    <w:rsid w:val="003469BA"/>
    <w:rsid w:val="00347895"/>
    <w:rsid w:val="00354A7A"/>
    <w:rsid w:val="00361B2A"/>
    <w:rsid w:val="00361C14"/>
    <w:rsid w:val="00364674"/>
    <w:rsid w:val="003657B3"/>
    <w:rsid w:val="00365959"/>
    <w:rsid w:val="00366125"/>
    <w:rsid w:val="003742F5"/>
    <w:rsid w:val="0037442D"/>
    <w:rsid w:val="00374554"/>
    <w:rsid w:val="00374C58"/>
    <w:rsid w:val="00375FFC"/>
    <w:rsid w:val="00377EEA"/>
    <w:rsid w:val="0039199F"/>
    <w:rsid w:val="003929CB"/>
    <w:rsid w:val="003A46C3"/>
    <w:rsid w:val="003B45C0"/>
    <w:rsid w:val="003C0854"/>
    <w:rsid w:val="003D77CE"/>
    <w:rsid w:val="003E1F8B"/>
    <w:rsid w:val="003E3082"/>
    <w:rsid w:val="003E3C29"/>
    <w:rsid w:val="003E6630"/>
    <w:rsid w:val="003F6C5C"/>
    <w:rsid w:val="0040335D"/>
    <w:rsid w:val="0040669C"/>
    <w:rsid w:val="004069D5"/>
    <w:rsid w:val="00407DD4"/>
    <w:rsid w:val="00410132"/>
    <w:rsid w:val="0041101F"/>
    <w:rsid w:val="0041799A"/>
    <w:rsid w:val="00420D67"/>
    <w:rsid w:val="00424AEB"/>
    <w:rsid w:val="00425EB0"/>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284"/>
    <w:rsid w:val="004A16A8"/>
    <w:rsid w:val="004A2DF1"/>
    <w:rsid w:val="004A6C25"/>
    <w:rsid w:val="004A6EF4"/>
    <w:rsid w:val="004B756D"/>
    <w:rsid w:val="004D057C"/>
    <w:rsid w:val="004D2841"/>
    <w:rsid w:val="004D3197"/>
    <w:rsid w:val="004D708A"/>
    <w:rsid w:val="004D7BA1"/>
    <w:rsid w:val="004E18CA"/>
    <w:rsid w:val="004E2FD0"/>
    <w:rsid w:val="004E5FEF"/>
    <w:rsid w:val="004E7EF5"/>
    <w:rsid w:val="004F4632"/>
    <w:rsid w:val="004F5696"/>
    <w:rsid w:val="004F56AE"/>
    <w:rsid w:val="00500C65"/>
    <w:rsid w:val="00503128"/>
    <w:rsid w:val="00512F42"/>
    <w:rsid w:val="00514B7F"/>
    <w:rsid w:val="00515DC6"/>
    <w:rsid w:val="00516616"/>
    <w:rsid w:val="00523814"/>
    <w:rsid w:val="005315C0"/>
    <w:rsid w:val="00532A15"/>
    <w:rsid w:val="005462A5"/>
    <w:rsid w:val="005521C3"/>
    <w:rsid w:val="005550DD"/>
    <w:rsid w:val="00555145"/>
    <w:rsid w:val="00563674"/>
    <w:rsid w:val="0056765A"/>
    <w:rsid w:val="00567934"/>
    <w:rsid w:val="00567EF5"/>
    <w:rsid w:val="00571703"/>
    <w:rsid w:val="005747AC"/>
    <w:rsid w:val="00580F9E"/>
    <w:rsid w:val="005878E4"/>
    <w:rsid w:val="005939BD"/>
    <w:rsid w:val="005A0A17"/>
    <w:rsid w:val="005A734E"/>
    <w:rsid w:val="005A7B0A"/>
    <w:rsid w:val="005B25EA"/>
    <w:rsid w:val="005B330D"/>
    <w:rsid w:val="005B3F73"/>
    <w:rsid w:val="005B5A8A"/>
    <w:rsid w:val="005B5C24"/>
    <w:rsid w:val="005C2454"/>
    <w:rsid w:val="005C3413"/>
    <w:rsid w:val="005C41A3"/>
    <w:rsid w:val="005C423C"/>
    <w:rsid w:val="005C4FF2"/>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6A4A"/>
    <w:rsid w:val="00637E7D"/>
    <w:rsid w:val="00643028"/>
    <w:rsid w:val="006433BE"/>
    <w:rsid w:val="00645E25"/>
    <w:rsid w:val="00646A33"/>
    <w:rsid w:val="00647534"/>
    <w:rsid w:val="00652AF8"/>
    <w:rsid w:val="006531DB"/>
    <w:rsid w:val="00653EAB"/>
    <w:rsid w:val="00655EFC"/>
    <w:rsid w:val="006648A2"/>
    <w:rsid w:val="00675BD9"/>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0F9D"/>
    <w:rsid w:val="00744B90"/>
    <w:rsid w:val="00750D7A"/>
    <w:rsid w:val="00755E76"/>
    <w:rsid w:val="0075681B"/>
    <w:rsid w:val="0075688D"/>
    <w:rsid w:val="007602F0"/>
    <w:rsid w:val="00764AF5"/>
    <w:rsid w:val="007650A2"/>
    <w:rsid w:val="007669AF"/>
    <w:rsid w:val="007765BA"/>
    <w:rsid w:val="00781DDF"/>
    <w:rsid w:val="007905F6"/>
    <w:rsid w:val="007917EC"/>
    <w:rsid w:val="007B0B71"/>
    <w:rsid w:val="007B0EC1"/>
    <w:rsid w:val="007B20CC"/>
    <w:rsid w:val="007B593F"/>
    <w:rsid w:val="007C0480"/>
    <w:rsid w:val="007C13CF"/>
    <w:rsid w:val="007C2BCE"/>
    <w:rsid w:val="007C3B99"/>
    <w:rsid w:val="007D2FB3"/>
    <w:rsid w:val="007D7B30"/>
    <w:rsid w:val="007E3C5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69"/>
    <w:rsid w:val="008943C2"/>
    <w:rsid w:val="008964F3"/>
    <w:rsid w:val="008B21A3"/>
    <w:rsid w:val="008B2490"/>
    <w:rsid w:val="008C1157"/>
    <w:rsid w:val="008C2738"/>
    <w:rsid w:val="008C4E25"/>
    <w:rsid w:val="008C5450"/>
    <w:rsid w:val="008C5A67"/>
    <w:rsid w:val="008D043E"/>
    <w:rsid w:val="008D496F"/>
    <w:rsid w:val="008D5B26"/>
    <w:rsid w:val="008E036F"/>
    <w:rsid w:val="008E2EEA"/>
    <w:rsid w:val="008E6A96"/>
    <w:rsid w:val="008F06B2"/>
    <w:rsid w:val="009026BB"/>
    <w:rsid w:val="00904841"/>
    <w:rsid w:val="0090659B"/>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50E"/>
    <w:rsid w:val="00A12FA2"/>
    <w:rsid w:val="00A1420F"/>
    <w:rsid w:val="00A15AB7"/>
    <w:rsid w:val="00A214E4"/>
    <w:rsid w:val="00A21E7A"/>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87B09"/>
    <w:rsid w:val="00A908AE"/>
    <w:rsid w:val="00A90C82"/>
    <w:rsid w:val="00AC01AC"/>
    <w:rsid w:val="00AC2638"/>
    <w:rsid w:val="00AD03A2"/>
    <w:rsid w:val="00AD3398"/>
    <w:rsid w:val="00AD3A0D"/>
    <w:rsid w:val="00AE4971"/>
    <w:rsid w:val="00AE60EA"/>
    <w:rsid w:val="00AF1B1A"/>
    <w:rsid w:val="00AF4C01"/>
    <w:rsid w:val="00B00EB0"/>
    <w:rsid w:val="00B01169"/>
    <w:rsid w:val="00B051A9"/>
    <w:rsid w:val="00B110FE"/>
    <w:rsid w:val="00B24046"/>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0E07"/>
    <w:rsid w:val="00BA1E61"/>
    <w:rsid w:val="00BA539F"/>
    <w:rsid w:val="00BA79AE"/>
    <w:rsid w:val="00BB034C"/>
    <w:rsid w:val="00BB06FD"/>
    <w:rsid w:val="00BB3CBE"/>
    <w:rsid w:val="00BB50A0"/>
    <w:rsid w:val="00BB6DF4"/>
    <w:rsid w:val="00BC29E9"/>
    <w:rsid w:val="00BC3535"/>
    <w:rsid w:val="00BC4571"/>
    <w:rsid w:val="00BC6610"/>
    <w:rsid w:val="00BD3FE4"/>
    <w:rsid w:val="00BD784A"/>
    <w:rsid w:val="00BE08D8"/>
    <w:rsid w:val="00BE5457"/>
    <w:rsid w:val="00BF0667"/>
    <w:rsid w:val="00C022A1"/>
    <w:rsid w:val="00C03ACA"/>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7241B"/>
    <w:rsid w:val="00C8555E"/>
    <w:rsid w:val="00C85819"/>
    <w:rsid w:val="00C8740B"/>
    <w:rsid w:val="00C9038B"/>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E5D69"/>
    <w:rsid w:val="00CF57C1"/>
    <w:rsid w:val="00D008DE"/>
    <w:rsid w:val="00D01EF2"/>
    <w:rsid w:val="00D03020"/>
    <w:rsid w:val="00D03C81"/>
    <w:rsid w:val="00D0515D"/>
    <w:rsid w:val="00D05238"/>
    <w:rsid w:val="00D10A4F"/>
    <w:rsid w:val="00D10A85"/>
    <w:rsid w:val="00D14320"/>
    <w:rsid w:val="00D16BBF"/>
    <w:rsid w:val="00D2048B"/>
    <w:rsid w:val="00D21E28"/>
    <w:rsid w:val="00D26019"/>
    <w:rsid w:val="00D30578"/>
    <w:rsid w:val="00D31451"/>
    <w:rsid w:val="00D321FE"/>
    <w:rsid w:val="00D3363A"/>
    <w:rsid w:val="00D40A10"/>
    <w:rsid w:val="00D448E9"/>
    <w:rsid w:val="00D55220"/>
    <w:rsid w:val="00D60187"/>
    <w:rsid w:val="00D60476"/>
    <w:rsid w:val="00D6047E"/>
    <w:rsid w:val="00D613A4"/>
    <w:rsid w:val="00D61893"/>
    <w:rsid w:val="00D64275"/>
    <w:rsid w:val="00D65A18"/>
    <w:rsid w:val="00D959BC"/>
    <w:rsid w:val="00D964DB"/>
    <w:rsid w:val="00DA46A7"/>
    <w:rsid w:val="00DA4BF4"/>
    <w:rsid w:val="00DA59E0"/>
    <w:rsid w:val="00DA5FA3"/>
    <w:rsid w:val="00DA76EE"/>
    <w:rsid w:val="00DB0BF4"/>
    <w:rsid w:val="00DB247A"/>
    <w:rsid w:val="00DB2C54"/>
    <w:rsid w:val="00DB50AE"/>
    <w:rsid w:val="00DB78EE"/>
    <w:rsid w:val="00DC4216"/>
    <w:rsid w:val="00DC72C4"/>
    <w:rsid w:val="00DD0653"/>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6438"/>
    <w:rsid w:val="00E20AD8"/>
    <w:rsid w:val="00E23F0D"/>
    <w:rsid w:val="00E25450"/>
    <w:rsid w:val="00E31D5C"/>
    <w:rsid w:val="00E340C4"/>
    <w:rsid w:val="00E40C13"/>
    <w:rsid w:val="00E40CD1"/>
    <w:rsid w:val="00E40D56"/>
    <w:rsid w:val="00E45758"/>
    <w:rsid w:val="00E5233B"/>
    <w:rsid w:val="00E55302"/>
    <w:rsid w:val="00E61634"/>
    <w:rsid w:val="00E62DA0"/>
    <w:rsid w:val="00E64551"/>
    <w:rsid w:val="00E64D32"/>
    <w:rsid w:val="00E7107B"/>
    <w:rsid w:val="00E729E1"/>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2DE5"/>
    <w:rsid w:val="00EC396F"/>
    <w:rsid w:val="00EC4AE8"/>
    <w:rsid w:val="00ED5AEE"/>
    <w:rsid w:val="00ED5B51"/>
    <w:rsid w:val="00ED6B70"/>
    <w:rsid w:val="00ED6CF3"/>
    <w:rsid w:val="00EE30D7"/>
    <w:rsid w:val="00EE3646"/>
    <w:rsid w:val="00EF671B"/>
    <w:rsid w:val="00F113ED"/>
    <w:rsid w:val="00F1259F"/>
    <w:rsid w:val="00F13968"/>
    <w:rsid w:val="00F16F47"/>
    <w:rsid w:val="00F21325"/>
    <w:rsid w:val="00F244FB"/>
    <w:rsid w:val="00F26C51"/>
    <w:rsid w:val="00F3761C"/>
    <w:rsid w:val="00F42A90"/>
    <w:rsid w:val="00F43443"/>
    <w:rsid w:val="00F45C5E"/>
    <w:rsid w:val="00F51F6C"/>
    <w:rsid w:val="00F52798"/>
    <w:rsid w:val="00F53100"/>
    <w:rsid w:val="00F5367E"/>
    <w:rsid w:val="00F5779C"/>
    <w:rsid w:val="00F60B98"/>
    <w:rsid w:val="00F672BC"/>
    <w:rsid w:val="00F71855"/>
    <w:rsid w:val="00F71AC5"/>
    <w:rsid w:val="00F72583"/>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 w:val="00FF6B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AE4971"/>
    <w:rPr>
      <w:color w:val="808080"/>
      <w:bdr w:space="0" w:sz="0" w:color="auto" w:val="none"/>
      <w:shd w:fill="auto" w:color="auto" w:val="clear"/>
    </w:rPr>
  </w:style>
  <w:style w:customStyle="true" w:styleId="eSPISCCParagraphDefaultFont" w:type="character">
    <w:name w:val="eSPIS_CC_Paragraph Default Font"/>
    <w:basedOn w:val="Zadanifontodlomka"/>
    <w:rsid w:val="00AE49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4971"/>
    <w:rPr>
      <w:bdr w:space="0" w:sz="0" w:color="auto" w:val="none"/>
      <w:shd w:fill="FFFFCC" w:color="auto" w:val="clear"/>
      <w:lang w:val="hr-HR"/>
    </w:rPr>
  </w:style>
  <w:style w:customStyle="true" w:styleId="PozadinaSvijetloCrvena" w:type="character">
    <w:name w:val="Pozadina_SvijetloCrvena"/>
    <w:basedOn w:val="eSPISCCParagraphDefaultFont"/>
    <w:rsid w:val="00AE49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49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AE4971"/>
    <w:rPr>
      <w:color w:val="808080"/>
      <w:bdr w:color="auto" w:space="0" w:sz="0" w:val="none"/>
      <w:shd w:color="auto" w:fill="auto" w:val="clear"/>
    </w:rPr>
  </w:style>
  <w:style w:customStyle="1" w:styleId="eSPISCCParagraphDefaultFont" w:type="character">
    <w:name w:val="eSPIS_CC_Paragraph Default Font"/>
    <w:basedOn w:val="Zadanifontodlomka"/>
    <w:rsid w:val="00AE49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4971"/>
    <w:rPr>
      <w:bdr w:color="auto" w:space="0" w:sz="0" w:val="none"/>
      <w:shd w:color="auto" w:fill="FFFFCC" w:val="clear"/>
      <w:lang w:val="hr-HR"/>
    </w:rPr>
  </w:style>
  <w:style w:customStyle="1" w:styleId="PozadinaSvijetloCrvena" w:type="character">
    <w:name w:val="Pozadina_SvijetloCrvena"/>
    <w:basedOn w:val="eSPISCCParagraphDefaultFont"/>
    <w:rsid w:val="00AE49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49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6996</izvorni_sadrzaj>
    <derivirana_varijabla naziv="DomainObject.Predmet.Broj_1">6996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St-6996/2016</izvorni_sadrzaj>
    <derivirana_varijabla naziv="DomainObject.Predmet.OznakaBroj_1">St-6996/2016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THE BRIDGE 32 CONSULTANCY j.d.o.o.</izvorni_sadrzaj>
    <derivirana_varijabla naziv="DomainObject.Predmet.ProtustrankaFormated_1">  THE BRIDGE 32 CONSULTANCY j.d.o.o.</derivirana_varijabla>
  </DomainObject.Predmet.ProtustrankaFormated>
  <DomainObject.Predmet.ProtustrankaFormatedOIB>
    <izvorni_sadrzaj>  THE BRIDGE 32 CONSULTANCY j.d.o.o., OIB 65016282136</izvorni_sadrzaj>
    <derivirana_varijabla naziv="DomainObject.Predmet.ProtustrankaFormatedOIB_1">  THE BRIDGE 32 CONSULTANCY j.d.o.o., OIB 65016282136</derivirana_varijabla>
  </DomainObject.Predmet.ProtustrankaFormatedOIB>
  <DomainObject.Predmet.ProtustrankaFormatedWithAdress>
    <izvorni_sadrzaj> THE BRIDGE 32 CONSULTANCY j.d.o.o., Kušlanova 2, 10000 Zagreb</izvorni_sadrzaj>
    <derivirana_varijabla naziv="DomainObject.Predmet.ProtustrankaFormatedWithAdress_1"> THE BRIDGE 32 CONSULTANCY j.d.o.o., Kušlanova 2, 10000 Zagreb</derivirana_varijabla>
  </DomainObject.Predmet.ProtustrankaFormatedWithAdress>
  <DomainObject.Predmet.ProtustrankaFormatedWithAdressOIB>
    <izvorni_sadrzaj> THE BRIDGE 32 CONSULTANCY j.d.o.o., OIB 65016282136, Kušlanova 2, 10000 Zagreb</izvorni_sadrzaj>
    <derivirana_varijabla naziv="DomainObject.Predmet.ProtustrankaFormatedWithAdressOIB_1"> THE BRIDGE 32 CONSULTANCY j.d.o.o., OIB 65016282136, Kušlanova 2, 10000 Zagreb</derivirana_varijabla>
  </DomainObject.Predmet.ProtustrankaFormatedWithAdressOIB>
  <DomainObject.Predmet.ProtustrankaWithAdress>
    <izvorni_sadrzaj>THE BRIDGE 32 CONSULTANCY j.d.o.o. Kušlanova 2, 10000 Zagreb</izvorni_sadrzaj>
    <derivirana_varijabla naziv="DomainObject.Predmet.ProtustrankaWithAdress_1">THE BRIDGE 32 CONSULTANCY j.d.o.o. Kušlanova 2, 10000 Zagreb</derivirana_varijabla>
  </DomainObject.Predmet.ProtustrankaWithAdress>
  <DomainObject.Predmet.ProtustrankaWithAdressOIB>
    <izvorni_sadrzaj>THE BRIDGE 32 CONSULTANCY j.d.o.o., OIB 65016282136, Kušlanova 2, 10000 Zagreb</izvorni_sadrzaj>
    <derivirana_varijabla naziv="DomainObject.Predmet.ProtustrankaWithAdressOIB_1">THE BRIDGE 32 CONSULTANCY j.d.o.o., OIB 65016282136, Kušlanova 2, 10000 Zagreb</derivirana_varijabla>
  </DomainObject.Predmet.ProtustrankaWithAdressOIB>
  <DomainObject.Predmet.ProtustrankaNazivFormated>
    <izvorni_sadrzaj>THE BRIDGE 32 CONSULTANCY j.d.o.o.</izvorni_sadrzaj>
    <derivirana_varijabla naziv="DomainObject.Predmet.ProtustrankaNazivFormated_1">THE BRIDGE 32 CONSULTANCY j.d.o.o.</derivirana_varijabla>
  </DomainObject.Predmet.ProtustrankaNazivFormated>
  <DomainObject.Predmet.ProtustrankaNazivFormatedOIB>
    <izvorni_sadrzaj>THE BRIDGE 32 CONSULTANCY j.d.o.o., OIB 65016282136</izvorni_sadrzaj>
    <derivirana_varijabla naziv="DomainObject.Predmet.ProtustrankaNazivFormatedOIB_1">THE BRIDGE 32 CONSULTANCY j.d.o.o., OIB 65016282136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Marijan Pavlović</izvorni_sadrzaj>
    <derivirana_varijabla naziv="DomainObject.Predmet.StrankaFormated_1">  FINA Regionalni centar Zagreb; Marijan Pavlović</derivirana_varijabla>
  </DomainObject.Predmet.StrankaFormated>
  <DomainObject.Predmet.StrankaFormatedOIB>
    <izvorni_sadrzaj>  FINA Regionalni centar Zagreb, OIB 85821130368; Marijan Pavlović, OIB 74726318835</izvorni_sadrzaj>
    <derivirana_varijabla naziv="DomainObject.Predmet.StrankaFormatedOIB_1">  FINA Regionalni centar Zagreb, OIB 85821130368; Marijan Pavlović, OIB 74726318835</derivirana_varijabla>
  </DomainObject.Predmet.StrankaFormatedOIB>
  <DomainObject.Predmet.StrankaFormatedWithAdress>
    <izvorni_sadrzaj> FINA Regionalni centar Zagreb, Trg svibanjskih žrtava 1995. 1, 10000 Zagreb; Marijan Pavlović, Ružmarinka 17, 10000 Zagreb</izvorni_sadrzaj>
    <derivirana_varijabla naziv="DomainObject.Predmet.StrankaFormatedWithAdress_1"> FINA Regionalni centar Zagreb, Trg svibanjskih žrtava 1995. 1, 10000 Zagreb; Marijan Pavlović, Ružmarinka 17, 10000 Zagreb</derivirana_varijabla>
  </DomainObject.Predmet.StrankaFormatedWithAdress>
  <DomainObject.Predmet.StrankaFormatedWithAdressOIB>
    <izvorni_sadrzaj> FINA Regionalni centar Zagreb, OIB 85821130368, Trg svibanjskih žrtava 1995. 1, 10000 Zagreb; Marijan Pavlović, OIB 74726318835, Ružmarinka 17, 10000 Zagreb</izvorni_sadrzaj>
    <derivirana_varijabla naziv="DomainObject.Predmet.StrankaFormatedWithAdressOIB_1"> FINA Regionalni centar Zagreb, OIB 85821130368, Trg svibanjskih žrtava 1995. 1, 10000 Zagreb; Marijan Pavlović, OIB 74726318835, Ružmarinka 17, 10000 Zagreb</derivirana_varijabla>
  </DomainObject.Predmet.StrankaFormatedWithAdressOIB>
  <DomainObject.Predmet.StrankaWithAdress>
    <izvorni_sadrzaj>FINA Regionalni centar Zagreb Trg svibanjskih žrtava 1995. 1,10000 Zagreb,Marijan Pavlović Ružmarinka 17,10000 Zagreb</izvorni_sadrzaj>
    <derivirana_varijabla naziv="DomainObject.Predmet.StrankaWithAdress_1">FINA Regionalni centar Zagreb Trg svibanjskih žrtava 1995. 1,10000 Zagreb,Marijan Pavlović Ružmarinka 17,10000 Zagreb</derivirana_varijabla>
  </DomainObject.Predmet.StrankaWithAdress>
  <DomainObject.Predmet.StrankaWithAdressOIB>
    <izvorni_sadrzaj>FINA Regionalni centar Zagreb, OIB 85821130368, Trg svibanjskih žrtava 1995. 1,10000 Zagreb,Marijan Pavlović, OIB 74726318835, Ružmarinka 17,10000 Zagreb</izvorni_sadrzaj>
    <derivirana_varijabla naziv="DomainObject.Predmet.StrankaWithAdressOIB_1">FINA Regionalni centar Zagreb, OIB 85821130368, Trg svibanjskih žrtava 1995. 1,10000 Zagreb,Marijan Pavlović, OIB 74726318835, Ružmarinka 17,10000 Zagreb</derivirana_varijabla>
  </DomainObject.Predmet.StrankaWithAdressOIB>
  <DomainObject.Predmet.StrankaNazivFormated>
    <izvorni_sadrzaj>FINA Regionalni centar Zagreb,Marijan Pavlović</izvorni_sadrzaj>
    <derivirana_varijabla naziv="DomainObject.Predmet.StrankaNazivFormated_1">FINA Regionalni centar Zagreb,Marijan Pavlović</derivirana_varijabla>
  </DomainObject.Predmet.StrankaNazivFormated>
  <DomainObject.Predmet.StrankaNazivFormatedOIB>
    <izvorni_sadrzaj>FINA Regionalni centar Zagreb, OIB 85821130368,Marijan Pavlović, OIB 74726318835</izvorni_sadrzaj>
    <derivirana_varijabla naziv="DomainObject.Predmet.StrankaNazivFormatedOIB_1">FINA Regionalni centar Zagreb, OIB 85821130368,Marijan Pavlović, OIB 74726318835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Marijan Pavlović</item>
    </izvorni_sadrzaj>
    <derivirana_varijabla naziv="DomainObject.Predmet.StrankaListFormated_1">
      <item>FINA Regionalni centar Zagreb</item>
      <item>Marijan Pavlović</item>
    </derivirana_varijabla>
  </DomainObject.Predmet.StrankaListFormated>
  <DomainObject.Predmet.StrankaListFormatedOIB>
    <izvorni_sadrzaj>
      <item>FINA Regionalni centar Zagreb, OIB 85821130368</item>
      <item>Marijan Pavlović, OIB 74726318835</item>
    </izvorni_sadrzaj>
    <derivirana_varijabla naziv="DomainObject.Predmet.StrankaListFormatedOIB_1">
      <item>FINA Regionalni centar Zagreb, OIB 85821130368</item>
      <item>Marijan Pavlović, OIB 74726318835</item>
    </derivirana_varijabla>
  </DomainObject.Predmet.StrankaListFormatedOIB>
  <DomainObject.Predmet.StrankaListFormatedWithAdress>
    <izvorni_sadrzaj>
      <item>FINA Regionalni centar Zagreb, Trg svibanjskih žrtava 1995. 1, 10000 Zagreb</item>
      <item>Marijan Pavlović, Ružmarinka 17, 10000 Zagreb</item>
    </izvorni_sadrzaj>
    <derivirana_varijabla naziv="DomainObject.Predmet.StrankaListFormatedWithAdress_1">
      <item>FINA Regionalni centar Zagreb, Trg svibanjskih žrtava 1995. 1, 10000 Zagreb</item>
      <item>Marijan Pavlović, Ružmarinka 17, 10000 Zagreb</item>
    </derivirana_varijabla>
  </DomainObject.Predmet.StrankaListFormatedWithAdress>
  <DomainObject.Predmet.StrankaListFormatedWithAdressOIB>
    <izvorni_sadrzaj>
      <item>FINA Regionalni centar Zagreb, OIB 85821130368, Trg svibanjskih žrtava 1995. 1, 10000 Zagreb</item>
      <item>Marijan Pavlović, OIB 74726318835, Ružmarinka 17, 10000 Zagreb</item>
    </izvorni_sadrzaj>
    <derivirana_varijabla naziv="DomainObject.Predmet.StrankaListFormatedWithAdressOIB_1">
      <item>FINA Regionalni centar Zagreb, OIB 85821130368, Trg svibanjskih žrtava 1995. 1, 10000 Zagreb</item>
      <item>Marijan Pavlović, OIB 74726318835, Ružmarinka 17, 10000 Zagreb</item>
    </derivirana_varijabla>
  </DomainObject.Predmet.StrankaListFormatedWithAdressOIB>
  <DomainObject.Predmet.StrankaListNazivFormated>
    <izvorni_sadrzaj>
      <item>FINA Regionalni centar Zagreb</item>
      <item>Marijan Pavlović</item>
    </izvorni_sadrzaj>
    <derivirana_varijabla naziv="DomainObject.Predmet.StrankaListNazivFormated_1">
      <item>FINA Regionalni centar Zagreb</item>
      <item>Marijan Pavlović</item>
    </derivirana_varijabla>
  </DomainObject.Predmet.StrankaListNazivFormated>
  <DomainObject.Predmet.StrankaListNazivFormatedOIB>
    <izvorni_sadrzaj>
      <item>FINA Regionalni centar Zagreb, OIB 85821130368</item>
      <item>Marijan Pavlović, OIB 74726318835</item>
    </izvorni_sadrzaj>
    <derivirana_varijabla naziv="DomainObject.Predmet.StrankaListNazivFormatedOIB_1">
      <item>FINA Regionalni centar Zagreb, OIB 85821130368</item>
      <item>Marijan Pavlović, OIB 74726318835</item>
    </derivirana_varijabla>
  </DomainObject.Predmet.StrankaListNazivFormatedOIB>
  <DomainObject.Predmet.ProtuStrankaListFormated>
    <izvorni_sadrzaj>
      <item>THE BRIDGE 32 CONSULTANCY j.d.o.o.</item>
    </izvorni_sadrzaj>
    <derivirana_varijabla naziv="DomainObject.Predmet.ProtuStrankaListFormated_1">
      <item>THE BRIDGE 32 CONSULTANCY j.d.o.o.</item>
    </derivirana_varijabla>
  </DomainObject.Predmet.ProtuStrankaListFormated>
  <DomainObject.Predmet.ProtuStrankaListFormatedOIB>
    <izvorni_sadrzaj>
      <item>THE BRIDGE 32 CONSULTANCY j.d.o.o., OIB 65016282136</item>
    </izvorni_sadrzaj>
    <derivirana_varijabla naziv="DomainObject.Predmet.ProtuStrankaListFormatedOIB_1">
      <item>THE BRIDGE 32 CONSULTANCY j.d.o.o., OIB 65016282136</item>
    </derivirana_varijabla>
  </DomainObject.Predmet.ProtuStrankaListFormatedOIB>
  <DomainObject.Predmet.ProtuStrankaListFormatedWithAdress>
    <izvorni_sadrzaj>
      <item>THE BRIDGE 32 CONSULTANCY j.d.o.o., Kušlanova 2, 10000 Zagreb</item>
    </izvorni_sadrzaj>
    <derivirana_varijabla naziv="DomainObject.Predmet.ProtuStrankaListFormatedWithAdress_1">
      <item>THE BRIDGE 32 CONSULTANCY j.d.o.o., Kušlanova 2, 10000 Zagreb</item>
    </derivirana_varijabla>
  </DomainObject.Predmet.ProtuStrankaListFormatedWithAdress>
  <DomainObject.Predmet.ProtuStrankaListFormatedWithAdressOIB>
    <izvorni_sadrzaj>
      <item>THE BRIDGE 32 CONSULTANCY j.d.o.o., OIB 65016282136, Kušlanova 2, 10000 Zagreb</item>
    </izvorni_sadrzaj>
    <derivirana_varijabla naziv="DomainObject.Predmet.ProtuStrankaListFormatedWithAdressOIB_1">
      <item>THE BRIDGE 32 CONSULTANCY j.d.o.o., OIB 65016282136, Kušlanova 2, 10000 Zagreb</item>
    </derivirana_varijabla>
  </DomainObject.Predmet.ProtuStrankaListFormatedWithAdressOIB>
  <DomainObject.Predmet.ProtuStrankaListNazivFormated>
    <izvorni_sadrzaj>
      <item>THE BRIDGE 32 CONSULTANCY j.d.o.o.</item>
    </izvorni_sadrzaj>
    <derivirana_varijabla naziv="DomainObject.Predmet.ProtuStrankaListNazivFormated_1">
      <item>THE BRIDGE 32 CONSULTANCY j.d.o.o.</item>
    </derivirana_varijabla>
  </DomainObject.Predmet.ProtuStrankaListNazivFormated>
  <DomainObject.Predmet.ProtuStrankaListNazivFormatedOIB>
    <izvorni_sadrzaj>
      <item>THE BRIDGE 32 CONSULTANCY j.d.o.o., OIB 65016282136</item>
    </izvorni_sadrzaj>
    <derivirana_varijabla naziv="DomainObject.Predmet.ProtuStrankaListNazivFormatedOIB_1">
      <item>THE BRIDGE 32 CONSULTANCY j.d.o.o., OIB 65016282136</item>
    </derivirana_varijabla>
  </DomainObject.Predmet.ProtuStrankaListNazivFormatedOIB>
  <DomainObject.Predmet.OstaliListFormated>
    <izvorni_sadrzaj>
      <item>Marijan Pavlović</item>
    </izvorni_sadrzaj>
    <derivirana_varijabla naziv="DomainObject.Predmet.OstaliListFormated_1">
      <item>Marijan Pavlović</item>
    </derivirana_varijabla>
  </DomainObject.Predmet.OstaliListFormated>
  <DomainObject.Predmet.OstaliListFormatedOIB>
    <izvorni_sadrzaj>
      <item>Marijan Pavlović, OIB 74726318835</item>
    </izvorni_sadrzaj>
    <derivirana_varijabla naziv="DomainObject.Predmet.OstaliListFormatedOIB_1">
      <item>Marijan Pavlović, OIB 74726318835</item>
    </derivirana_varijabla>
  </DomainObject.Predmet.OstaliListFormatedOIB>
  <DomainObject.Predmet.OstaliListFormatedWithAdress>
    <izvorni_sadrzaj>
      <item>Marijan Pavlović, Ružmarinka 17, 10000 Zagreb</item>
    </izvorni_sadrzaj>
    <derivirana_varijabla naziv="DomainObject.Predmet.OstaliListFormatedWithAdress_1">
      <item>Marijan Pavlović, Ružmarinka 17, 10000 Zagreb</item>
    </derivirana_varijabla>
  </DomainObject.Predmet.OstaliListFormatedWithAdress>
  <DomainObject.Predmet.OstaliListFormatedWithAdressOIB>
    <izvorni_sadrzaj>
      <item>Marijan Pavlović, OIB 74726318835, Ružmarinka 17, 10000 Zagreb</item>
    </izvorni_sadrzaj>
    <derivirana_varijabla naziv="DomainObject.Predmet.OstaliListFormatedWithAdressOIB_1">
      <item>Marijan Pavlović, OIB 74726318835, Ružmarinka 17, 10000 Zagreb</item>
    </derivirana_varijabla>
  </DomainObject.Predmet.OstaliListFormatedWithAdressOIB>
  <DomainObject.Predmet.OstaliListNazivFormated>
    <izvorni_sadrzaj>
      <item>Marijan Pavlović</item>
    </izvorni_sadrzaj>
    <derivirana_varijabla naziv="DomainObject.Predmet.OstaliListNazivFormated_1">
      <item>Marijan Pavlović</item>
    </derivirana_varijabla>
  </DomainObject.Predmet.OstaliListNazivFormated>
  <DomainObject.Predmet.OstaliListNazivFormatedOIB>
    <izvorni_sadrzaj>
      <item>Marijan Pavlović, OIB 74726318835</item>
    </izvorni_sadrzaj>
    <derivirana_varijabla naziv="DomainObject.Predmet.OstaliListNazivFormatedOIB_1">
      <item>Marijan Pavlović, OIB 74726318835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THE BRIDGE 32 CONSULTANCY j.d.o.o.</izvorni_sadrzaj>
    <derivirana_varijabla naziv="DomainObject.Predmet.ProtustrankaIDrugi_1">THE BRIDGE 32 CONSULTANCY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THE BRIDGE 32 CONSULTANCY j.d.o.o., OIB 65016282136, Kušlanova 2, 10000 Zagreb</izvorni_sadrzaj>
    <derivirana_varijabla naziv="DomainObject.Predmet.ProtustrankaIDrugiAdressOIB_1">THE BRIDGE 32 CONSULTANCY j.d.o.o., OIB 65016282136, Kušlanova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THE BRIDGE 32 CONSULTANCY j.d.o.o.</item>
      <item>Marijan Pavlović</item>
      <item>Marijan Pavlović</item>
    </izvorni_sadrzaj>
    <derivirana_varijabla naziv="DomainObject.Predmet.SudioniciListNaziv_1">
      <item>FINA Regionalni centar Zagreb</item>
      <item>THE BRIDGE 32 CONSULTANCY j.d.o.o.</item>
      <item>Marijan Pavlović</item>
      <item>Marijan Pavlović</item>
    </derivirana_varijabla>
  </DomainObject.Predmet.SudioniciListNaziv>
  <DomainObject.Predmet.SudioniciListAdressOIB>
    <izvorni_sadrzaj>
      <item>FINA Regionalni centar Zagreb, OIB 85821130368, Trg svibanjskih žrtava 1995. 1,10000 Zagreb</item>
      <item>THE BRIDGE 32 CONSULTANCY j.d.o.o., OIB 65016282136, Kušlanova 2,10000 Zagreb</item>
      <item>Marijan Pavlović, OIB 74726318835, Ružmarinka 17,10000 Zagreb</item>
      <item>Marijan Pavlović, OIB 74726318835, Ružmarinka 17,10000 Zagreb</item>
    </izvorni_sadrzaj>
    <derivirana_varijabla naziv="DomainObject.Predmet.SudioniciListAdressOIB_1">
      <item>FINA Regionalni centar Zagreb, OIB 85821130368, Trg svibanjskih žrtava 1995. 1,10000 Zagreb</item>
      <item>THE BRIDGE 32 CONSULTANCY j.d.o.o., OIB 65016282136, Kušlanova 2,10000 Zagreb</item>
      <item>Marijan Pavlović, OIB 74726318835, Ružmarinka 17,10000 Zagreb</item>
      <item>Marijan Pavlović, OIB 74726318835, Ružmarinka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65016282136</item>
      <item>, OIB 74726318835</item>
      <item>, OIB 74726318835</item>
    </izvorni_sadrzaj>
    <derivirana_varijabla naziv="DomainObject.Predmet.SudioniciListNazivOIB_1">
      <item>, OIB 85821130368</item>
      <item>, OIB 65016282136</item>
      <item>, OIB 74726318835</item>
      <item>, OIB 74726318835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6434E5-7C1E-40A9-8BB6-07C9D698CC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5399</properties:Characters>
  <properties:Lines>134</properties:Lines>
  <properties:Paragraphs>46</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2018-01-15T10:02:00Z</dcterms:created>
  <dc:creator>Unknown</dc:creator>
  <cp:lastModifiedBy>Gordana Cvitković</cp:lastModifiedBy>
  <cp:lastPrinted>2018-01-15T13:37:00Z</cp:lastPrinted>
  <dcterms:modified xmlns:xsi="http://www.w3.org/2001/XMLSchema-instance" xsi:type="dcterms:W3CDTF">2018-01-15T13:37:00Z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