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8787" w14:paraId="f058787" w:rsidRDefault="009B2435" w:rsidP="005D7BF8" w:rsidR="009B2435" w:rsidRPr="009B2435">
      <w:pPr>
        <w:pStyle w:val="Bezproreda"/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B2435">
        <w:rPr>
          <w:rFonts w:hAnsi="Times New Roman" w:ascii="Times New Roman"/>
          <w:b w:val="false"/>
        </w:rPr>
        <w:t xml:space="preserve">                 </w:t>
      </w:r>
      <w:r w:rsidRPr="009B243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435" w:rsidP="005D7BF8" w:rsidR="009B2435" w:rsidRPr="009B2435">
      <w:pPr>
        <w:pStyle w:val="Bezproreda"/>
        <w:jc w:val="both"/>
        <w:rPr>
          <w:rFonts w:hAnsi="Times New Roman" w:ascii="Times New Roman"/>
          <w:b w:val="false"/>
        </w:rPr>
      </w:pPr>
      <w:r w:rsidRPr="009B2435">
        <w:rPr>
          <w:rFonts w:eastAsia="MS Mincho" w:hAnsi="Times New Roman" w:ascii="Times New Roman"/>
          <w:b w:val="false"/>
        </w:rPr>
        <w:t xml:space="preserve">   REPUBLIKA HRVATSKA</w:t>
      </w:r>
    </w:p>
    <w:p w:rsidRDefault="009B2435" w:rsidP="005D7BF8" w:rsidR="009B2435" w:rsidRPr="009B2435">
      <w:pPr>
        <w:pStyle w:val="Bezproreda"/>
        <w:jc w:val="both"/>
        <w:rPr>
          <w:rFonts w:hAnsi="Times New Roman" w:ascii="Times New Roman"/>
          <w:b w:val="false"/>
        </w:rPr>
      </w:pPr>
      <w:r w:rsidRPr="009B2435">
        <w:rPr>
          <w:rFonts w:eastAsia="MS Mincho" w:hAnsi="Times New Roman" w:ascii="Times New Roman"/>
          <w:b w:val="false"/>
        </w:rPr>
        <w:t>TRGOVAČKI SUD U RIJECI</w:t>
      </w:r>
    </w:p>
    <w:p w:rsidRDefault="009B2435" w:rsidP="005D7BF8" w:rsidR="009B2435" w:rsidRPr="009B243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B243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B2435" w:rsidR="009B2435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2701A9" w:rsidP="006A2D63" w:rsidR="002701A9">
      <w:pPr>
        <w:jc w:val="center"/>
        <w:rPr>
          <w:rFonts w:hAnsi="Times New Roman" w:ascii="Times New Roman"/>
        </w:rPr>
      </w:pPr>
    </w:p>
    <w:p w:rsidRDefault="004D5E96" w:rsidP="004D5E96" w:rsidR="004D5E96" w:rsidRPr="004D5E96">
      <w:pPr>
        <w:jc w:val="both"/>
        <w:rPr>
          <w:rFonts w:hAnsi="Times New Roman" w:ascii="Times New Roman"/>
        </w:rPr>
      </w:pPr>
      <w:r w:rsidRPr="004D5E96">
        <w:rPr>
          <w:rFonts w:hAnsi="Times New Roman" w:ascii="Times New Roman"/>
        </w:rPr>
        <w:tab/>
        <w:t>Trgovački sud u Rijeci, OIB 88785964957,</w:t>
      </w:r>
      <w:r w:rsidRPr="004D5E96">
        <w:rPr>
          <w:rFonts w:hAnsi="Times New Roman" w:ascii="Times New Roman"/>
        </w:rPr>
        <w:tab/>
        <w:t xml:space="preserve">po sucu pojedincu Danieli Korlević, odlučujući o prijedlogu Nanda Kos iz Slavonskog Broda, Kraljice Jelene 6, OIB 73108878314, za nastavljanje postupka radi naknadne diobe stečajne mase dužnika </w:t>
      </w:r>
      <w:r w:rsidRPr="004D5E96">
        <w:rPr>
          <w:rFonts w:hAnsi="Times New Roman" w:ascii="Times New Roman"/>
          <w:b/>
        </w:rPr>
        <w:t xml:space="preserve">SEA AIR d.o.o. za zračni promet roba i putnika, usluge i trgovinu u stečaju, Rijeka, S. V. Čiče 6, OIB 10813919888, </w:t>
      </w:r>
      <w:r w:rsidRPr="004D5E96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22. kolovoza</w:t>
      </w:r>
      <w:r w:rsidRPr="004D5E96">
        <w:rPr>
          <w:rFonts w:hAnsi="Times New Roman" w:ascii="Times New Roman"/>
        </w:rPr>
        <w:t xml:space="preserve"> 2017. godine  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r i j e š i o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153BBA" w:rsidR="006A2D63" w:rsidRPr="00B27A84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</w:rPr>
        <w:t xml:space="preserve">Odbija se prijedlog za </w:t>
      </w:r>
      <w:r w:rsidR="00B27A84">
        <w:rPr>
          <w:rFonts w:hAnsi="Times New Roman" w:ascii="Times New Roman"/>
        </w:rPr>
        <w:t xml:space="preserve">nastavak postupka radi naknadne diobe </w:t>
      </w:r>
      <w:r w:rsidR="00B27A84" w:rsidRPr="00B27A84">
        <w:rPr>
          <w:rFonts w:hAnsi="Times New Roman" w:ascii="Times New Roman"/>
        </w:rPr>
        <w:t xml:space="preserve">Stečajne mase dužnika </w:t>
      </w:r>
      <w:r w:rsidR="004D5E96" w:rsidRPr="004D5E96">
        <w:rPr>
          <w:rFonts w:hAnsi="Times New Roman" w:ascii="Times New Roman"/>
          <w:b/>
        </w:rPr>
        <w:t>SEA AIR d.o.o. za zračni promet roba i putnika, usluge i trgovinu u stečaju, Rijeka, S. V. Čiče 6, OIB 10813919888</w:t>
      </w:r>
      <w:r w:rsidR="004D5E96">
        <w:rPr>
          <w:rFonts w:hAnsi="Times New Roman" w:ascii="Times New Roman"/>
        </w:rPr>
        <w:t xml:space="preserve"> </w:t>
      </w:r>
      <w:r w:rsidR="00B27A84" w:rsidRPr="00B27A84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Obrazloženje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4D5E96" w:rsidP="00B27A84" w:rsidR="00E201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bivši osnivač i zastupnik po zakonu trgovačkog društva </w:t>
      </w:r>
      <w:r w:rsidRPr="004D5E96">
        <w:rPr>
          <w:rFonts w:hAnsi="Times New Roman" w:ascii="Times New Roman"/>
          <w:b/>
        </w:rPr>
        <w:t>SEA AIR d.o.o. za zračni promet roba i putnika, usluge i trgovinu u stečaju, Rijeka, S. V. Čiče 6, OIB 10813919888</w:t>
      </w:r>
      <w:r>
        <w:rPr>
          <w:rFonts w:hAnsi="Times New Roman" w:ascii="Times New Roman"/>
        </w:rPr>
        <w:t xml:space="preserve">, Nando Kos podnio je sudu prijedlog za imenovanje likvidatora trgovačkog društva </w:t>
      </w:r>
      <w:r w:rsidRPr="004D5E96">
        <w:rPr>
          <w:rFonts w:hAnsi="Times New Roman" w:ascii="Times New Roman"/>
          <w:b/>
        </w:rPr>
        <w:t>SEA AIR d.o.o. za zračni promet roba i putnika, usluge i trgovinu u stečaju, Rijeka, S. V. Čiče 6, OIB 10813919888</w:t>
      </w:r>
      <w:r>
        <w:rPr>
          <w:rFonts w:hAnsi="Times New Roman" w:ascii="Times New Roman"/>
          <w:b/>
        </w:rPr>
        <w:t>.</w:t>
      </w:r>
    </w:p>
    <w:p w:rsidRDefault="00B27A84" w:rsidP="00B27A84" w:rsidR="004D5E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</w:t>
      </w:r>
      <w:r w:rsidR="004D5E96">
        <w:rPr>
          <w:rFonts w:hAnsi="Times New Roman" w:ascii="Times New Roman"/>
        </w:rPr>
        <w:t xml:space="preserve">navodi da predmetno društvo ima u tijeku sudski postupak na Malti protiv malteškog društva MALETH AERO AOC L.t.d. radi povrata izvršene uplate novca za prijevoz koji nisu ostvarili, te potražuju naknade štete radi neizvršenja ugovorne i uplaćene obveze u iznosu 2.072.375,00 eura. Nadalje, navodi da je sud na Malti blokirao i odvojio na poseban račun sredstva dužnika u iznosu od 1.462.815,34 eura, odnosno sva sredstva koja je društvo MALETH AERO AOC L.t.d. imalo na računu. Postupak je u tijeku. Predlagatelj navodi da navedeno potraživanje predstavlja stečajnu masu društva </w:t>
      </w:r>
      <w:r w:rsidR="004D5E96" w:rsidRPr="004D5E96">
        <w:rPr>
          <w:rFonts w:hAnsi="Times New Roman" w:ascii="Times New Roman"/>
        </w:rPr>
        <w:t>SEA AIR d.o.o. za zračni promet roba i putnika, usluge i trgovinu u stečaju, Rijeka, S. V. Čiče 6</w:t>
      </w:r>
      <w:r w:rsidR="004D5E96">
        <w:rPr>
          <w:rFonts w:hAnsi="Times New Roman" w:ascii="Times New Roman"/>
        </w:rPr>
        <w:t xml:space="preserve"> koje je brisano iz društva, te predlaže da ga se imenuje likvidatorom stečajne mase. </w:t>
      </w:r>
    </w:p>
    <w:p w:rsidRDefault="004D5E96" w:rsidP="00B27A84" w:rsidR="004D5E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Obzirom na navedeno, sud prijedlog predlagatelj</w:t>
      </w:r>
      <w:r w:rsidR="009B2435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cijeni kao prijedlog za nastavak postupka radi naknadne diobe stečajne mase.</w:t>
      </w:r>
    </w:p>
    <w:p w:rsidRDefault="004D5E96" w:rsidP="00B27A84" w:rsidR="004D5E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bi sud ocijenio jesu li ostvarene pretpostavke za nastavak postupka radi naknadne diobe stečajne mase u smislu čl.289. st.1. Stečajnog zakona, zaključkom od 20. </w:t>
      </w:r>
      <w:r>
        <w:rPr>
          <w:rFonts w:hAnsi="Times New Roman" w:ascii="Times New Roman"/>
        </w:rPr>
        <w:lastRenderedPageBreak/>
        <w:t>srpnja 2017. godine pozvan je predlagatelj dostaviti ovjer</w:t>
      </w:r>
      <w:r w:rsidR="009B2435">
        <w:rPr>
          <w:rFonts w:hAnsi="Times New Roman" w:ascii="Times New Roman"/>
        </w:rPr>
        <w:t>eni prijedlog tužbe i rješenje m</w:t>
      </w:r>
      <w:r>
        <w:rPr>
          <w:rFonts w:hAnsi="Times New Roman" w:ascii="Times New Roman"/>
        </w:rPr>
        <w:t xml:space="preserve">alteškog suda. </w:t>
      </w:r>
    </w:p>
    <w:p w:rsidRDefault="004D5E96" w:rsidP="00B27A84" w:rsidR="004D5E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 je zaključak primio 25. srpnja 2017. godine, ali po zaključku u dodijeljenom roku nije postupio.</w:t>
      </w:r>
    </w:p>
    <w:p w:rsidRDefault="004D5E96" w:rsidP="00B27A84" w:rsidR="004D5E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dakle, sud nije utvrdio da su ispunjene pretpostavke za nastavak postupka radi naknadne diobe stečajne mase u smislu čl.289. st.1. t.3. SZ-a, valjalo je riješiti kao u izreci.</w:t>
      </w:r>
    </w:p>
    <w:p w:rsidRDefault="002701A9" w:rsidP="00E201B2" w:rsidR="002701A9" w:rsidRPr="006E1250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4D5E96">
        <w:rPr>
          <w:rFonts w:hAnsi="Times New Roman" w:ascii="Times New Roman"/>
        </w:rPr>
        <w:t>22. kolovoza 2017</w:t>
      </w:r>
      <w:r w:rsidRPr="00B239E3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</w:p>
    <w:p w:rsidRDefault="006A2D63" w:rsidP="00B27A84" w:rsidR="006A2D63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1A30B8">
        <w:rPr>
          <w:rFonts w:hAnsi="Times New Roman" w:ascii="Times New Roman"/>
        </w:rPr>
        <w:t>S</w:t>
      </w:r>
      <w:r w:rsidRPr="00B239E3">
        <w:rPr>
          <w:rFonts w:hAnsi="Times New Roman" w:ascii="Times New Roman"/>
        </w:rPr>
        <w:t>udac</w:t>
      </w:r>
    </w:p>
    <w:p w:rsidRDefault="006A2D63" w:rsidP="00B27A84" w:rsidR="00E201B2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6A2D63" w:rsidR="006A2D63" w:rsidRPr="00B239E3">
      <w:pPr>
        <w:jc w:val="right"/>
        <w:rPr>
          <w:rFonts w:hAnsi="Times New Roman" w:ascii="Times New Roman"/>
          <w:bCs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E225B" w:rsidP="006E225B" w:rsidR="006E225B" w:rsidRPr="006E225B">
      <w:pPr>
        <w:jc w:val="both"/>
        <w:rPr>
          <w:rFonts w:hAnsi="Times New Roman" w:ascii="Times New Roman"/>
        </w:rPr>
      </w:pPr>
      <w:r w:rsidRPr="002701A9">
        <w:rPr>
          <w:rFonts w:hAnsi="Times New Roman" w:ascii="Times New Roman"/>
        </w:rPr>
        <w:t xml:space="preserve">Protiv rješenja </w:t>
      </w:r>
      <w:r w:rsidR="002701A9">
        <w:rPr>
          <w:rFonts w:hAnsi="Times New Roman" w:ascii="Times New Roman"/>
        </w:rPr>
        <w:t>pravo na žalbu ima podnositelj prijedloga.</w:t>
      </w:r>
      <w:r w:rsidRPr="002701A9">
        <w:rPr>
          <w:rFonts w:hAnsi="Times New Roman" w:ascii="Times New Roman"/>
        </w:rPr>
        <w:t xml:space="preserve"> Žalba  se podnosi putem ovog  suda </w:t>
      </w:r>
      <w:r w:rsidR="002701A9" w:rsidRPr="002701A9">
        <w:rPr>
          <w:rFonts w:hAnsi="Times New Roman" w:ascii="Times New Roman"/>
        </w:rPr>
        <w:t>istekom osmoga dana od dana objave pismena na mrežnoj stranici e-Oglasna ploča suda</w:t>
      </w:r>
      <w:r w:rsidR="002701A9">
        <w:rPr>
          <w:rFonts w:hAnsi="Times New Roman" w:ascii="Times New Roman"/>
        </w:rPr>
        <w:t xml:space="preserve">, </w:t>
      </w:r>
      <w:r w:rsidRPr="006E225B">
        <w:rPr>
          <w:rFonts w:hAnsi="Times New Roman" w:ascii="Times New Roman"/>
        </w:rPr>
        <w:t>a o žalbi odlučuje Visoki trgovački sud  Republike  Hrvatske</w:t>
      </w:r>
      <w:r w:rsidR="002701A9">
        <w:rPr>
          <w:rFonts w:hAnsi="Times New Roman" w:ascii="Times New Roman"/>
        </w:rPr>
        <w:t xml:space="preserve"> (čl.290. st.1. SZ-a)</w:t>
      </w:r>
      <w:r w:rsidRPr="006E225B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7A84">
      <w:pPr>
        <w:rPr>
          <w:rFonts w:hAnsi="Times New Roman" w:ascii="Times New Roman"/>
          <w:b/>
          <w:sz w:val="20"/>
          <w:szCs w:val="20"/>
        </w:rPr>
      </w:pPr>
      <w:r w:rsidRPr="00B27A84">
        <w:rPr>
          <w:rFonts w:hAnsi="Times New Roman" w:ascii="Times New Roman"/>
          <w:b/>
          <w:sz w:val="20"/>
          <w:szCs w:val="20"/>
        </w:rPr>
        <w:t>DNA</w:t>
      </w:r>
      <w:r w:rsidR="00872DBD" w:rsidRPr="00B27A84">
        <w:rPr>
          <w:rFonts w:hAnsi="Times New Roman" w:ascii="Times New Roman"/>
          <w:b/>
          <w:sz w:val="20"/>
          <w:szCs w:val="20"/>
        </w:rPr>
        <w:t>:</w:t>
      </w:r>
    </w:p>
    <w:p w:rsidRDefault="002701A9" w:rsidP="00AA0FE6" w:rsidR="002701A9" w:rsidRPr="00B27A84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970D43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8A7842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Kal. </w:t>
      </w:r>
      <w:r w:rsidR="004D5E96">
        <w:rPr>
          <w:rFonts w:hAnsi="Times New Roman" w:ascii="Times New Roman"/>
          <w:sz w:val="20"/>
          <w:szCs w:val="20"/>
        </w:rPr>
        <w:t>20.9.2017</w:t>
      </w:r>
      <w:r>
        <w:rPr>
          <w:rFonts w:hAnsi="Times New Roman" w:ascii="Times New Roman"/>
          <w:sz w:val="20"/>
          <w:szCs w:val="20"/>
        </w:rPr>
        <w:t>.</w:t>
      </w:r>
    </w:p>
    <w:p w:rsidRDefault="008A7842" w:rsidP="006A2D63" w:rsidR="008A7842" w:rsidRPr="00970D43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U Rijeci,</w:t>
      </w:r>
      <w:r w:rsidR="00E201B2" w:rsidRPr="00970D43">
        <w:rPr>
          <w:rFonts w:hAnsi="Times New Roman" w:ascii="Times New Roman"/>
          <w:sz w:val="20"/>
          <w:szCs w:val="20"/>
        </w:rPr>
        <w:t xml:space="preserve"> </w:t>
      </w:r>
      <w:r w:rsidR="004D5E96">
        <w:rPr>
          <w:rFonts w:hAnsi="Times New Roman" w:ascii="Times New Roman"/>
          <w:sz w:val="20"/>
          <w:szCs w:val="20"/>
        </w:rPr>
        <w:t>22.8.2017</w:t>
      </w:r>
      <w:r w:rsidR="00A474E6" w:rsidRPr="00970D43">
        <w:rPr>
          <w:rFonts w:hAnsi="Times New Roman" w:ascii="Times New Roman"/>
          <w:sz w:val="20"/>
          <w:szCs w:val="20"/>
        </w:rPr>
        <w:t>.</w:t>
      </w:r>
      <w:r w:rsidR="004D5E96">
        <w:rPr>
          <w:rFonts w:hAnsi="Times New Roman" w:ascii="Times New Roman"/>
          <w:sz w:val="20"/>
          <w:szCs w:val="20"/>
        </w:rPr>
        <w:t xml:space="preserve"> </w:t>
      </w:r>
      <w:r w:rsidR="0055727A" w:rsidRPr="00970D43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970D43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4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4D5E96">
      <w:rPr>
        <w:rFonts w:hAnsi="Times New Roman" w:ascii="Times New Roman"/>
      </w:rPr>
      <w:t>118/17-3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30512"/>
    <w:rsid w:val="000E06D9"/>
    <w:rsid w:val="0011502E"/>
    <w:rsid w:val="00153BBA"/>
    <w:rsid w:val="00175D30"/>
    <w:rsid w:val="001A00C1"/>
    <w:rsid w:val="001A30B8"/>
    <w:rsid w:val="001D1CC0"/>
    <w:rsid w:val="00230CE4"/>
    <w:rsid w:val="002701A9"/>
    <w:rsid w:val="002E2E25"/>
    <w:rsid w:val="002E7B9C"/>
    <w:rsid w:val="003A7B4B"/>
    <w:rsid w:val="00402895"/>
    <w:rsid w:val="00465BE9"/>
    <w:rsid w:val="00474F68"/>
    <w:rsid w:val="004D5E96"/>
    <w:rsid w:val="0055727A"/>
    <w:rsid w:val="00566E07"/>
    <w:rsid w:val="00594F6C"/>
    <w:rsid w:val="005C24A0"/>
    <w:rsid w:val="00670DFE"/>
    <w:rsid w:val="006A2D63"/>
    <w:rsid w:val="006E1250"/>
    <w:rsid w:val="006E225B"/>
    <w:rsid w:val="00710199"/>
    <w:rsid w:val="007532D9"/>
    <w:rsid w:val="00797D99"/>
    <w:rsid w:val="007A4AA0"/>
    <w:rsid w:val="00872DBD"/>
    <w:rsid w:val="0088018E"/>
    <w:rsid w:val="008850FC"/>
    <w:rsid w:val="0089317E"/>
    <w:rsid w:val="008A7842"/>
    <w:rsid w:val="009351AF"/>
    <w:rsid w:val="00970D43"/>
    <w:rsid w:val="00982179"/>
    <w:rsid w:val="009B2435"/>
    <w:rsid w:val="00A031F8"/>
    <w:rsid w:val="00A22670"/>
    <w:rsid w:val="00A31700"/>
    <w:rsid w:val="00A474E6"/>
    <w:rsid w:val="00A55904"/>
    <w:rsid w:val="00A67FC4"/>
    <w:rsid w:val="00A91F8F"/>
    <w:rsid w:val="00A951B3"/>
    <w:rsid w:val="00AA0FE6"/>
    <w:rsid w:val="00AA1F8E"/>
    <w:rsid w:val="00AB00DC"/>
    <w:rsid w:val="00AF25A8"/>
    <w:rsid w:val="00B05DC3"/>
    <w:rsid w:val="00B239E3"/>
    <w:rsid w:val="00B27A84"/>
    <w:rsid w:val="00B3702C"/>
    <w:rsid w:val="00B577D0"/>
    <w:rsid w:val="00B94211"/>
    <w:rsid w:val="00BA48C5"/>
    <w:rsid w:val="00C01327"/>
    <w:rsid w:val="00C56A25"/>
    <w:rsid w:val="00C5775B"/>
    <w:rsid w:val="00D424BD"/>
    <w:rsid w:val="00D458BF"/>
    <w:rsid w:val="00DC66C2"/>
    <w:rsid w:val="00E201B2"/>
    <w:rsid w:val="00E2061F"/>
    <w:rsid w:val="00E31872"/>
    <w:rsid w:val="00F257AD"/>
    <w:rsid w:val="00F35659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9B2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4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43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4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4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243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B2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243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9B2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4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43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4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4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243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B2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243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1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057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</izvorni_sadrzaj>
    <derivirana_varijabla naziv="DomainObject.Predmet.PrimjedbaSuca_1">Nastavak postupka radi naknadne diobe</derivirana_varijabla>
  </DomainObject.Predmet.PrimjedbaSuca>
  <DomainObject.Predmet.ProtustrankaFormated>
    <izvorni_sadrzaj>  SEA AIR d.o.o. za zračni promet roba i putnika, usluge i trgovinu u stečaju</izvorni_sadrzaj>
    <derivirana_varijabla naziv="DomainObject.Predmet.ProtustrankaFormated_1">  SEA AIR d.o.o. za zračni promet roba i putnika, usluge i trgovinu u stečaju</derivirana_varijabla>
  </DomainObject.Predmet.ProtustrankaFormated>
  <DomainObject.Predmet.ProtustrankaFormatedOIB>
    <izvorni_sadrzaj>  SEA AIR d.o.o. za zračni promet roba i putnika, usluge i trgovinu u stečaju, OIB 10813919888</izvorni_sadrzaj>
    <derivirana_varijabla naziv="DomainObject.Predmet.ProtustrankaFormatedOIB_1">  SEA AIR d.o.o. za zračni promet roba i putnika, usluge i trgovinu u stečaju, OIB 10813919888</derivirana_varijabla>
  </DomainObject.Predmet.ProtustrankaFormatedOIB>
  <DomainObject.Predmet.ProtustrankaFormatedWithAdress>
    <izvorni_sadrzaj> SEA AIR d.o.o. za zračni promet roba i putnika, usluge i trgovinu u stečaju, Slaviše Vajnera Čiče 6, 51000 Rijeka</izvorni_sadrzaj>
    <derivirana_varijabla naziv="DomainObject.Predmet.ProtustrankaFormatedWithAdress_1"> SEA AIR d.o.o. za zračni promet roba i putnika, usluge i trgovinu u stečaju, Slaviše Vajnera Čiče 6, 51000 Rijeka</derivirana_varijabla>
  </DomainObject.Predmet.ProtustrankaFormatedWithAdress>
  <DomainObject.Predmet.ProtustrankaFormatedWithAdressOIB>
    <izvorni_sadrzaj> SEA AIR d.o.o. za zračni promet roba i putnika, usluge i trgovinu u stečaju, OIB 10813919888, Slaviše Vajnera Čiče 6, 51000 Rijeka</izvorni_sadrzaj>
    <derivirana_varijabla naziv="DomainObject.Predmet.ProtustrankaFormatedWithAdressOIB_1"> SEA AIR d.o.o. za zračni promet roba i putnika, usluge i trgovinu u stečaju, OIB 10813919888, Slaviše Vajnera Čiče 6, 51000 Rijeka</derivirana_varijabla>
  </DomainObject.Predmet.ProtustrankaFormatedWithAdressOIB>
  <DomainObject.Predmet.ProtustrankaWithAdress>
    <izvorni_sadrzaj>SEA AIR d.o.o. za zračni promet roba i putnika, usluge i trgovinu u stečaju Slaviše Vajnera Čiče 6, 51000 Rijeka</izvorni_sadrzaj>
    <derivirana_varijabla naziv="DomainObject.Predmet.ProtustrankaWithAdress_1">SEA AIR d.o.o. za zračni promet roba i putnika, usluge i trgovinu u stečaju Slaviše Vajnera Čiče 6, 51000 Rijeka</derivirana_varijabla>
  </DomainObject.Predmet.ProtustrankaWithAdress>
  <DomainObject.Predmet.ProtustrankaWithAdressOIB>
    <izvorni_sadrzaj>SEA AIR d.o.o. za zračni promet roba i putnika, usluge i trgovinu u stečaju, OIB 10813919888, Slaviše Vajnera Čiče 6, 51000 Rijeka</izvorni_sadrzaj>
    <derivirana_varijabla naziv="DomainObject.Predmet.ProtustrankaWithAdressOIB_1">SEA AIR d.o.o. za zračni promet roba i putnika, usluge i trgovinu u stečaju, OIB 10813919888, Slaviše Vajnera Čiče 6, 51000 Rijeka</derivirana_varijabla>
  </DomainObject.Predmet.ProtustrankaWithAdressOIB>
  <DomainObject.Predmet.ProtustrankaNazivFormated>
    <izvorni_sadrzaj>SEA AIR d.o.o. za zračni promet roba i putnika, usluge i trgovinu u stečaju</izvorni_sadrzaj>
    <derivirana_varijabla naziv="DomainObject.Predmet.ProtustrankaNazivFormated_1">SEA AIR d.o.o. za zračni promet roba i putnika, usluge i trgovinu u stečaju</derivirana_varijabla>
  </DomainObject.Predmet.ProtustrankaNazivFormated>
  <DomainObject.Predmet.ProtustrankaNazivFormatedOIB>
    <izvorni_sadrzaj>SEA AIR d.o.o. za zračni promet roba i putnika, usluge i trgovinu u stečaju, OIB 10813919888</izvorni_sadrzaj>
    <derivirana_varijabla naziv="DomainObject.Predmet.ProtustrankaNazivFormatedOIB_1">SEA AIR d.o.o. za zračni promet roba i putnika, usluge i trgovinu u stečaju,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Nando Kos</izvorni_sadrzaj>
    <derivirana_varijabla naziv="DomainObject.Predmet.StrankaFormated_1">  Nando Kos</derivirana_varijabla>
  </DomainObject.Predmet.StrankaFormated>
  <DomainObject.Predmet.StrankaFormatedOIB>
    <izvorni_sadrzaj>  Nando Kos, OIB 73108878314</izvorni_sadrzaj>
    <derivirana_varijabla naziv="DomainObject.Predmet.StrankaFormatedOIB_1">  Nando Kos, OIB 73108878314</derivirana_varijabla>
  </DomainObject.Predmet.StrankaFormatedOIB>
  <DomainObject.Predmet.StrankaFormatedWithAdress>
    <izvorni_sadrzaj> Nando Kos, Kraljice Jelene 6, 35000 Slavonski Brod</izvorni_sadrzaj>
    <derivirana_varijabla naziv="DomainObject.Predmet.StrankaFormatedWithAdress_1"> Nando Kos, Kraljice Jelene 6, 35000 Slavonski Brod</derivirana_varijabla>
  </DomainObject.Predmet.StrankaFormatedWithAdress>
  <DomainObject.Predmet.StrankaFormatedWithAdressOIB>
    <izvorni_sadrzaj> Nando Kos, OIB 73108878314, Kraljice Jelene 6, 35000 Slavonski Brod</izvorni_sadrzaj>
    <derivirana_varijabla naziv="DomainObject.Predmet.StrankaFormatedWithAdressOIB_1"> Nando Kos, OIB 73108878314, Kraljice Jelene 6, 35000 Slavonski Brod</derivirana_varijabla>
  </DomainObject.Predmet.StrankaFormatedWithAdressOIB>
  <DomainObject.Predmet.StrankaWithAdress>
    <izvorni_sadrzaj>Nando Kos Kraljice Jelene 6,35000 Slavonski Brod</izvorni_sadrzaj>
    <derivirana_varijabla naziv="DomainObject.Predmet.StrankaWithAdress_1">Nando Kos Kraljice Jelene 6,35000 Slavonski Brod</derivirana_varijabla>
  </DomainObject.Predmet.StrankaWithAdress>
  <DomainObject.Predmet.StrankaWithAdressOIB>
    <izvorni_sadrzaj>Nando Kos, OIB 73108878314, Kraljice Jelene 6,35000 Slavonski Brod</izvorni_sadrzaj>
    <derivirana_varijabla naziv="DomainObject.Predmet.StrankaWithAdressOIB_1">Nando Kos, OIB 73108878314, Kraljice Jelene 6,35000 Slavonski Brod</derivirana_varijabla>
  </DomainObject.Predmet.StrankaWithAdressOIB>
  <DomainObject.Predmet.StrankaNazivFormated>
    <izvorni_sadrzaj>Nando Kos</izvorni_sadrzaj>
    <derivirana_varijabla naziv="DomainObject.Predmet.StrankaNazivFormated_1">Nando Kos</derivirana_varijabla>
  </DomainObject.Predmet.StrankaNazivFormated>
  <DomainObject.Predmet.StrankaNazivFormatedOIB>
    <izvorni_sadrzaj>Nando Kos, OIB 73108878314</izvorni_sadrzaj>
    <derivirana_varijabla naziv="DomainObject.Predmet.StrankaNazivFormatedOIB_1">Nando Kos, OIB 73108878314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Nando Kos</item>
    </izvorni_sadrzaj>
    <derivirana_varijabla naziv="DomainObject.Predmet.StrankaListFormated_1">
      <item>Nando Kos</item>
    </derivirana_varijabla>
  </DomainObject.Predmet.StrankaListFormated>
  <DomainObject.Predmet.StrankaListFormatedOIB>
    <izvorni_sadrzaj>
      <item>Nando Kos, OIB 73108878314</item>
    </izvorni_sadrzaj>
    <derivirana_varijabla naziv="DomainObject.Predmet.StrankaListFormatedOIB_1">
      <item>Nando Kos, OIB 73108878314</item>
    </derivirana_varijabla>
  </DomainObject.Predmet.StrankaListFormatedOIB>
  <DomainObject.Predmet.StrankaListFormatedWithAdress>
    <izvorni_sadrzaj>
      <item>Nando Kos, Kraljice Jelene 6, 35000 Slavonski Brod</item>
    </izvorni_sadrzaj>
    <derivirana_varijabla naziv="DomainObject.Predmet.StrankaListFormatedWithAdress_1">
      <item>Nando Kos, Kraljice Jelene 6, 35000 Slavonski Brod</item>
    </derivirana_varijabla>
  </DomainObject.Predmet.StrankaListFormatedWithAdress>
  <DomainObject.Predmet.StrankaListFormatedWithAdressOIB>
    <izvorni_sadrzaj>
      <item>Nando Kos, OIB 73108878314, Kraljice Jelene 6, 35000 Slavonski Brod</item>
    </izvorni_sadrzaj>
    <derivirana_varijabla naziv="DomainObject.Predmet.StrankaListFormatedWithAdressOIB_1">
      <item>Nando Kos, OIB 73108878314, Kraljice Jelene 6, 35000 Slavonski Brod</item>
    </derivirana_varijabla>
  </DomainObject.Predmet.StrankaListFormatedWithAdressOIB>
  <DomainObject.Predmet.StrankaListNazivFormated>
    <izvorni_sadrzaj>
      <item>Nando Kos</item>
    </izvorni_sadrzaj>
    <derivirana_varijabla naziv="DomainObject.Predmet.StrankaListNazivFormated_1">
      <item>Nando Kos</item>
    </derivirana_varijabla>
  </DomainObject.Predmet.StrankaListNazivFormated>
  <DomainObject.Predmet.StrankaListNazivFormatedOIB>
    <izvorni_sadrzaj>
      <item>Nando Kos, OIB 73108878314</item>
    </izvorni_sadrzaj>
    <derivirana_varijabla naziv="DomainObject.Predmet.StrankaListNazivFormatedOIB_1">
      <item>Nando Kos, OIB 73108878314</item>
    </derivirana_varijabla>
  </DomainObject.Predmet.StrankaListNazivFormatedOIB>
  <DomainObject.Predmet.ProtuStrankaListFormated>
    <izvorni_sadrzaj>
      <item>SEA AIR d.o.o. za zračni promet roba i putnika, usluge i trgovinu u stečaju</item>
    </izvorni_sadrzaj>
    <derivirana_varijabla naziv="DomainObject.Predmet.ProtuStrankaListFormated_1">
      <item>SEA AIR d.o.o. za zračni promet roba i putnika, usluge i trgovinu u stečaju</item>
    </derivirana_varijabla>
  </DomainObject.Predmet.ProtuStrankaListFormated>
  <DomainObject.Predmet.ProtuStrankaListFormatedOIB>
    <izvorni_sadrzaj>
      <item>SEA AIR d.o.o. za zračni promet roba i putnika, usluge i trgovinu u stečaju, OIB 10813919888</item>
    </izvorni_sadrzaj>
    <derivirana_varijabla naziv="DomainObject.Predmet.ProtuStrankaListFormatedOIB_1">
      <item>SEA AIR d.o.o. za zračni promet roba i putnika, usluge i trgovinu u stečaju, OIB 10813919888</item>
    </derivirana_varijabla>
  </DomainObject.Predmet.ProtuStrankaListFormatedOIB>
  <DomainObject.Predmet.ProtuStrankaListFormatedWithAdress>
    <izvorni_sadrzaj>
      <item>SEA AIR d.o.o. za zračni promet roba i putnika, usluge i trgovinu u stečaju, Slaviše Vajnera Čiče 6, 51000 Rijeka</item>
    </izvorni_sadrzaj>
    <derivirana_varijabla naziv="DomainObject.Predmet.ProtuStrankaListFormatedWithAdress_1">
      <item>SEA AIR d.o.o. za zračni promet roba i putnika, usluge i trgovinu u stečaju, Slaviše Vajnera Čiče 6, 51000 Rijeka</item>
    </derivirana_varijabla>
  </DomainObject.Predmet.ProtuStrankaListFormatedWithAdress>
  <DomainObject.Predmet.ProtuStrankaListFormatedWithAdressOIB>
    <izvorni_sadrzaj>
      <item>SEA AIR d.o.o. za zračni promet roba i putnika, usluge i trgovinu u stečaju, OIB 10813919888, Slaviše Vajnera Čiče 6, 51000 Rijeka</item>
    </izvorni_sadrzaj>
    <derivirana_varijabla naziv="DomainObject.Predmet.ProtuStrankaListFormatedWithAdressOIB_1">
      <item>SEA AIR d.o.o. za zračni promet roba i putnika, usluge i trgovinu u stečaju, OIB 10813919888, Slaviše Vajnera Čiče 6, 51000 Rijeka</item>
    </derivirana_varijabla>
  </DomainObject.Predmet.ProtuStrankaListFormatedWithAdressOIB>
  <DomainObject.Predmet.ProtuStrankaListNazivFormated>
    <izvorni_sadrzaj>
      <item>SEA AIR d.o.o. za zračni promet roba i putnika, usluge i trgovinu u stečaju</item>
    </izvorni_sadrzaj>
    <derivirana_varijabla naziv="DomainObject.Predmet.ProtuStrankaListNazivFormated_1">
      <item>SEA AIR d.o.o. za zračni promet roba i putnika, usluge i trgovinu u stečaju</item>
    </derivirana_varijabla>
  </DomainObject.Predmet.ProtuStrankaListNazivFormated>
  <DomainObject.Predmet.ProtuStrankaListNazivFormatedOIB>
    <izvorni_sadrzaj>
      <item>SEA AIR d.o.o. za zračni promet roba i putnika, usluge i trgovinu u stečaju, OIB 10813919888</item>
    </izvorni_sadrzaj>
    <derivirana_varijabla naziv="DomainObject.Predmet.ProtuStrankaListNazivFormatedOIB_1">
      <item>SEA AIR d.o.o. za zračni promet roba i putnika, usluge i trgovinu u stečaju,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Nando Kos</izvorni_sadrzaj>
    <derivirana_varijabla naziv="DomainObject.Predmet.StrankaIDrugi_1">Nando Kos</derivirana_varijabla>
  </DomainObject.Predmet.StrankaIDrugi>
  <DomainObject.Predmet.ProtustrankaIDrugi>
    <izvorni_sadrzaj>SEA AIR d.o.o. za zračni promet roba i putnika, usluge i trgovinu u stečaju</izvorni_sadrzaj>
    <derivirana_varijabla naziv="DomainObject.Predmet.ProtustrankaIDrugi_1">SEA AIR d.o.o. za zračni promet roba i putnika, usluge i trgovinu u stečaju</derivirana_varijabla>
  </DomainObject.Predmet.ProtustrankaIDrugi>
  <DomainObject.Predmet.StrankaIDrugiAdressOIB>
    <izvorni_sadrzaj>Nando Kos, OIB 73108878314, Kraljice Jelene 6, 35000 Slavonski Brod</izvorni_sadrzaj>
    <derivirana_varijabla naziv="DomainObject.Predmet.StrankaIDrugiAdressOIB_1">Nando Kos, OIB 73108878314, Kraljice Jelene 6, 35000 Slavonski Brod</derivirana_varijabla>
  </DomainObject.Predmet.StrankaIDrugiAdressOIB>
  <DomainObject.Predmet.ProtustrankaIDrugiAdressOIB>
    <izvorni_sadrzaj>SEA AIR d.o.o. za zračni promet roba i putnika, usluge i trgovinu u stečaju, OIB 10813919888, Slaviše Vajnera Čiče 6, 51000 Rijeka</izvorni_sadrzaj>
    <derivirana_varijabla naziv="DomainObject.Predmet.ProtustrankaIDrugiAdressOIB_1">SEA AIR d.o.o. za zračni promet roba i putnika, usluge i trgovinu u stečaju, OIB 10813919888,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AIR d.o.o. za zračni promet roba i putnika, usluge i trgovinu u stečaju</item>
      <item>Nando Kos</item>
    </izvorni_sadrzaj>
    <derivirana_varijabla naziv="DomainObject.Predmet.SudioniciListNaziv_1">
      <item>SEA AIR d.o.o. za zračni promet roba i putnika, usluge i trgovinu u stečaju</item>
      <item>Nando Kos</item>
    </derivirana_varijabla>
  </DomainObject.Predmet.SudioniciListNaziv>
  <DomainObject.Predmet.SudioniciListAdressOIB>
    <izvorni_sadrzaj>
      <item>SEA AIR d.o.o. za zračni promet roba i putnika, usluge i trgovinu u stečaju, OIB 10813919888, Slaviše Vajnera Čiče 6,51000 Rijeka</item>
      <item>Nando Kos, OIB 73108878314, Kraljice Jelene 6,35000 Slavonski Brod</item>
    </izvorni_sadrzaj>
    <derivirana_varijabla naziv="DomainObject.Predmet.SudioniciListAdressOIB_1">
      <item>SEA AIR d.o.o. za zračni promet roba i putnika, usluge i trgovinu u stečaju, OIB 10813919888, Slaviše Vajnera Čiče 6,51000 Rijeka</item>
      <item>Nando Kos, OIB 73108878314, Kraljice Jelene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10813919888</item>
      <item>, OIB 73108878314</item>
    </izvorni_sadrzaj>
    <derivirana_varijabla naziv="DomainObject.Predmet.SudioniciListNazivOIB_1">
      <item>, OIB 10813919888</item>
      <item>, OIB 73108878314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6124D-6671-493B-B356-F1C11F2A0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2508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2017-08-22T11:49:00Z</dcterms:created>
  <dc:creator>dcmelik</dc:creator>
  <cp:lastModifiedBy>Jasna Radulović</cp:lastModifiedBy>
  <cp:lastPrinted>2016-06-16T11:59:00Z</cp:lastPrinted>
  <dcterms:modified xmlns:xsi="http://www.w3.org/2001/XMLSchema-instance" xsi:type="dcterms:W3CDTF">2017-08-22T11:51:00Z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