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65d6" w14:paraId="3c465d6" w:rsidRDefault="006B1E86" w:rsidP="004304AA" w:rsidR="004304A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4AA" w:rsidP="004304AA" w:rsidR="004304AA">
      <w:pPr>
        <w:jc w:val="both"/>
        <w:rPr>
          <w:b/>
        </w:rPr>
      </w:pP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REPUBLIKA HRVATSKA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TRGOVAČKI SUD U SPLITU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Split, Sukoišanska 6</w:t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  <w:t xml:space="preserve">                              23 ST-</w:t>
      </w:r>
      <w:r w:rsidR="00233FAF">
        <w:rPr>
          <w:lang w:val="hr-HR"/>
        </w:rPr>
        <w:t>1803</w:t>
      </w:r>
      <w:r w:rsidR="00362726">
        <w:rPr>
          <w:lang w:val="hr-HR"/>
        </w:rPr>
        <w:t>/2015</w:t>
      </w:r>
    </w:p>
    <w:p w:rsidRDefault="00096DBB" w:rsidP="00096DBB" w:rsidR="00096DBB">
      <w:pPr>
        <w:rPr>
          <w:lang w:val="hr-HR"/>
        </w:rPr>
      </w:pPr>
    </w:p>
    <w:p w:rsidRDefault="00096DBB" w:rsidP="00096DBB" w:rsidR="00096DBB" w:rsidRPr="00AE0E74">
      <w:pPr>
        <w:rPr>
          <w:lang w:val="hr-HR"/>
        </w:rPr>
      </w:pPr>
    </w:p>
    <w:p w:rsidRDefault="00947F35" w:rsidP="00096DBB" w:rsidR="00096DBB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947F35" w:rsidP="00096DBB" w:rsidR="00947F35" w:rsidRPr="00AE0E74">
      <w:pPr>
        <w:jc w:val="center"/>
        <w:rPr>
          <w:lang w:val="hr-HR"/>
        </w:rPr>
      </w:pPr>
    </w:p>
    <w:p w:rsidRDefault="00096DBB" w:rsidP="00096DBB" w:rsidR="00096DBB" w:rsidRPr="00AE0E74">
      <w:pPr>
        <w:jc w:val="center"/>
        <w:rPr>
          <w:lang w:val="hr-HR"/>
        </w:rPr>
      </w:pPr>
      <w:r w:rsidRPr="00AE0E74">
        <w:rPr>
          <w:lang w:val="hr-HR"/>
        </w:rPr>
        <w:t>R J E Š E N J E</w:t>
      </w:r>
    </w:p>
    <w:p w:rsidRDefault="00096DBB" w:rsidP="00096DBB" w:rsidR="00096DBB">
      <w:pPr>
        <w:jc w:val="center"/>
        <w:rPr>
          <w:b/>
          <w:lang w:val="hr-HR"/>
        </w:rPr>
      </w:pPr>
    </w:p>
    <w:p w:rsidRDefault="00133004" w:rsidP="00096DBB" w:rsidR="00133004">
      <w:pPr>
        <w:jc w:val="center"/>
        <w:rPr>
          <w:b/>
          <w:lang w:val="hr-HR"/>
        </w:rPr>
      </w:pPr>
    </w:p>
    <w:p w:rsidRDefault="00514061" w:rsidP="00514061" w:rsidR="00514061" w:rsidRPr="00514061">
      <w:pPr>
        <w:jc w:val="both"/>
        <w:rPr>
          <w:lang w:val="hr-HR"/>
        </w:rPr>
      </w:pPr>
      <w:r w:rsidRPr="00514061">
        <w:rPr>
          <w:lang w:val="hr-HR"/>
        </w:rPr>
        <w:t xml:space="preserve">Trgovački sud u Splitu po sudskom savjetniku Lariju Glavašu, u skraćenom stečajnom postupku pokrenutim nad dužnikom </w:t>
      </w:r>
      <w:r w:rsidR="00233FAF">
        <w:rPr>
          <w:lang w:val="hr-HR"/>
        </w:rPr>
        <w:t xml:space="preserve">Splitsko-dalmatinska udruga hotelijera, OIB: 85718045423, Podstrana, Grljevačka 2 a, </w:t>
      </w:r>
      <w:r w:rsidRPr="00514061">
        <w:rPr>
          <w:lang w:val="hr-HR"/>
        </w:rPr>
        <w:t xml:space="preserve">povodom zahtjeva FINANCIJSKE AGENCIJE, Regionalni centar Split, Podružnica Split, Mažuranićevo šetalište 24 b, OIB: 85821130368, dana </w:t>
      </w:r>
      <w:r w:rsidR="00233FAF">
        <w:rPr>
          <w:lang w:val="hr-HR"/>
        </w:rPr>
        <w:t>6. travnja</w:t>
      </w:r>
      <w:r w:rsidRPr="00514061">
        <w:rPr>
          <w:lang w:val="hr-HR"/>
        </w:rPr>
        <w:t xml:space="preserve"> 2016. godine</w:t>
      </w:r>
    </w:p>
    <w:p w:rsidRDefault="00362726" w:rsidP="00362726" w:rsidR="00362726" w:rsidRPr="00362726">
      <w:pPr>
        <w:jc w:val="both"/>
        <w:rPr>
          <w:lang w:val="hr-HR"/>
        </w:rPr>
      </w:pPr>
    </w:p>
    <w:p w:rsidRDefault="00362726" w:rsidP="004304AA" w:rsidR="004304AA" w:rsidRPr="00096DBB">
      <w:pPr>
        <w:jc w:val="center"/>
      </w:pPr>
      <w:r>
        <w:t>r i</w:t>
      </w:r>
      <w:r w:rsidR="00A476EB" w:rsidRPr="00096DBB">
        <w:t xml:space="preserve"> j e š i o </w:t>
      </w:r>
      <w:r>
        <w:t xml:space="preserve"> </w:t>
      </w:r>
      <w:r w:rsidR="00A476EB" w:rsidRPr="00096DBB">
        <w:t xml:space="preserve">  j e</w:t>
      </w:r>
    </w:p>
    <w:p w:rsidRDefault="00F75555" w:rsidP="00501A47" w:rsidR="00F75555">
      <w:pPr>
        <w:jc w:val="both"/>
      </w:pPr>
    </w:p>
    <w:p w:rsidRDefault="00096DBB" w:rsidP="00362726" w:rsidR="00F75555">
      <w:pPr>
        <w:jc w:val="both"/>
      </w:pPr>
      <w:r>
        <w:t>Ispravlja se rješenje</w:t>
      </w:r>
      <w:r w:rsidR="00A476EB">
        <w:t xml:space="preserve"> ovog </w:t>
      </w:r>
      <w:r w:rsidR="00947F35">
        <w:t>suda p</w:t>
      </w:r>
      <w:r w:rsidR="00362726">
        <w:t>oslovni broj: 23 ST</w:t>
      </w:r>
      <w:r w:rsidR="00233FAF">
        <w:t>-1803/2015, od 23. ožujka</w:t>
      </w:r>
      <w:r w:rsidR="00362726">
        <w:t xml:space="preserve"> 2016</w:t>
      </w:r>
      <w:r w:rsidR="00A476EB">
        <w:t>. godine, u</w:t>
      </w:r>
      <w:r w:rsidR="00947F35">
        <w:t xml:space="preserve"> </w:t>
      </w:r>
      <w:r w:rsidR="00362726">
        <w:t xml:space="preserve">uvodu rješenja i u toč. I., II. i III. rješenja, u dijelu koji se odnosi na osobni identifikacijski broj dužnika, </w:t>
      </w:r>
      <w:r w:rsidR="00514061">
        <w:t xml:space="preserve">tako da umjesto OIB: </w:t>
      </w:r>
      <w:r w:rsidR="00233FAF">
        <w:t>85821130368</w:t>
      </w:r>
      <w:r w:rsidR="00362726">
        <w:t xml:space="preserve">, treba ispravno stajati OIB: </w:t>
      </w:r>
      <w:r w:rsidR="00233FAF">
        <w:t>85718045423</w:t>
      </w:r>
      <w:r w:rsidR="00362726">
        <w:t xml:space="preserve">, </w:t>
      </w:r>
      <w:r w:rsidR="00A476EB" w:rsidRPr="003D45E0">
        <w:t>dok u ost</w:t>
      </w:r>
      <w:r>
        <w:t>alom dijelu rješenje ovog suda ostaje nepromijenjeno</w:t>
      </w:r>
      <w:r w:rsidR="00A476EB" w:rsidRPr="003D45E0">
        <w:t>.</w:t>
      </w:r>
    </w:p>
    <w:p w:rsidRDefault="00947F35" w:rsidP="00947F35" w:rsidR="00947F35">
      <w:pPr>
        <w:rPr>
          <w:lang w:val="de-DE"/>
        </w:rPr>
      </w:pPr>
    </w:p>
    <w:p w:rsidRDefault="00133004" w:rsidP="00947F35" w:rsidR="00133004" w:rsidRPr="00947F35">
      <w:pPr>
        <w:rPr>
          <w:lang w:val="de-DE"/>
        </w:rPr>
      </w:pPr>
    </w:p>
    <w:p w:rsidRDefault="004304AA" w:rsidP="004304AA" w:rsidR="004304AA" w:rsidRPr="00096DBB">
      <w:pPr>
        <w:pStyle w:val="Naslov1"/>
        <w:rPr>
          <w:b w:val="false"/>
        </w:rPr>
      </w:pPr>
      <w:r w:rsidRPr="00096DBB">
        <w:rPr>
          <w:b w:val="false"/>
        </w:rPr>
        <w:t>Obrazloženje</w:t>
      </w:r>
    </w:p>
    <w:p w:rsidRDefault="00A476EB" w:rsidP="00A476EB" w:rsidR="00A476EB">
      <w:pPr>
        <w:jc w:val="both"/>
      </w:pPr>
    </w:p>
    <w:p w:rsidRDefault="00096DBB" w:rsidP="00A476EB" w:rsidR="00362726">
      <w:pPr>
        <w:jc w:val="both"/>
      </w:pPr>
      <w:r>
        <w:t>Pregledom rješenja</w:t>
      </w:r>
      <w:r w:rsidR="00947F35">
        <w:t xml:space="preserve"> ov</w:t>
      </w:r>
      <w:r w:rsidR="00233FAF">
        <w:t>og suda od od 23. ožujka</w:t>
      </w:r>
      <w:r w:rsidR="00362726">
        <w:t xml:space="preserve"> 2016</w:t>
      </w:r>
      <w:r w:rsidR="00A476EB">
        <w:t xml:space="preserve">. godine, utvrđeno je da </w:t>
      </w:r>
      <w:r>
        <w:t xml:space="preserve">je </w:t>
      </w:r>
      <w:r w:rsidR="00947F35" w:rsidRPr="00947F35">
        <w:t xml:space="preserve">u </w:t>
      </w:r>
      <w:r w:rsidR="00362726">
        <w:t xml:space="preserve">uvodu rješenja i u </w:t>
      </w:r>
      <w:r w:rsidR="00947F35" w:rsidRPr="00947F35">
        <w:t xml:space="preserve">točki </w:t>
      </w:r>
      <w:r w:rsidR="00362726">
        <w:t xml:space="preserve">I., </w:t>
      </w:r>
      <w:r w:rsidR="00947F35" w:rsidRPr="00947F35">
        <w:t xml:space="preserve">II. </w:t>
      </w:r>
      <w:r w:rsidR="00362726">
        <w:t xml:space="preserve">i III., </w:t>
      </w:r>
      <w:r>
        <w:t xml:space="preserve">sud očitom omaškom </w:t>
      </w:r>
      <w:r w:rsidR="00362726">
        <w:t xml:space="preserve">za dužnika </w:t>
      </w:r>
      <w:r w:rsidR="00233FAF">
        <w:t>upisao OIB: 85821130368</w:t>
      </w:r>
      <w:r w:rsidR="00362726" w:rsidRPr="00362726">
        <w:t xml:space="preserve">, </w:t>
      </w:r>
      <w:r w:rsidR="00362726">
        <w:t xml:space="preserve">iako </w:t>
      </w:r>
      <w:r w:rsidR="00362726" w:rsidRPr="00362726">
        <w:t>treba isp</w:t>
      </w:r>
      <w:r w:rsidR="00362726">
        <w:t xml:space="preserve">ravno stajati OIB: </w:t>
      </w:r>
      <w:r w:rsidR="00233FAF">
        <w:t>85718045423</w:t>
      </w:r>
      <w:r w:rsidR="00514061">
        <w:t xml:space="preserve">. </w:t>
      </w:r>
    </w:p>
    <w:p w:rsidRDefault="00514061" w:rsidP="00A476EB" w:rsidR="00514061">
      <w:pPr>
        <w:jc w:val="both"/>
      </w:pPr>
    </w:p>
    <w:p w:rsidRDefault="00A476EB" w:rsidP="004304AA" w:rsidR="00F75555">
      <w:pPr>
        <w:jc w:val="both"/>
      </w:pPr>
      <w:r>
        <w:t xml:space="preserve">Radi toga je pozivom na odredbu članka </w:t>
      </w:r>
      <w:smartTag w:element="metricconverter" w:uri="urn:schemas-microsoft-com:office:smarttags">
        <w:smartTagPr>
          <w:attr w:val="342. a" w:name="ProductID"/>
        </w:smartTagPr>
        <w:r>
          <w:t>342</w:t>
        </w:r>
        <w:r w:rsidR="00082492">
          <w:t>.</w:t>
        </w:r>
        <w:r>
          <w:t xml:space="preserve"> a</w:t>
        </w:r>
      </w:smartTag>
      <w:r>
        <w:t xml:space="preserve"> u svezi članka 347. Zakona o parničnom postupku (NN br. (NN br. 53/91, 91/92, 112/99, 88/01, 117/03, 84/08, 123/08, 146/08, 57/11,148/11</w:t>
      </w:r>
      <w:r w:rsidR="00947F35">
        <w:t>, 25/13, 89/14</w:t>
      </w:r>
      <w:r>
        <w:t xml:space="preserve">), </w:t>
      </w:r>
      <w:r w:rsidR="00362726">
        <w:t xml:space="preserve">te članka 6. Stečajnog zakona (NN br. 71/15), </w:t>
      </w:r>
      <w:r>
        <w:t>odlučeno kao u izreci.</w:t>
      </w:r>
    </w:p>
    <w:p w:rsidRDefault="004304AA" w:rsidP="004304AA" w:rsidR="004304AA">
      <w:pPr>
        <w:jc w:val="both"/>
      </w:pPr>
    </w:p>
    <w:p w:rsidRDefault="00F75555" w:rsidP="004304AA" w:rsidR="00F75555">
      <w:pPr>
        <w:pStyle w:val="Naslov1"/>
        <w:rPr>
          <w:bCs w:val="false"/>
          <w:lang w:val="en-US"/>
        </w:rPr>
      </w:pPr>
    </w:p>
    <w:p w:rsidRDefault="00947F35" w:rsidP="004304AA" w:rsidR="004304AA" w:rsidRPr="00096DBB">
      <w:pPr>
        <w:pStyle w:val="Naslov1"/>
        <w:rPr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  <w:t>U Splitu,</w:t>
      </w:r>
      <w:r w:rsidR="00233FAF">
        <w:rPr>
          <w:b w:val="false"/>
          <w:bCs w:val="false"/>
          <w:lang w:val="en-US"/>
        </w:rPr>
        <w:t xml:space="preserve"> 6. travnja</w:t>
      </w:r>
      <w:r w:rsidR="00362726">
        <w:rPr>
          <w:b w:val="false"/>
          <w:bCs w:val="false"/>
          <w:lang w:val="en-US"/>
        </w:rPr>
        <w:t xml:space="preserve"> 2016</w:t>
      </w:r>
      <w:r w:rsidR="004304AA" w:rsidRPr="00096DBB">
        <w:rPr>
          <w:b w:val="false"/>
          <w:bCs w:val="false"/>
          <w:lang w:val="en-US"/>
        </w:rPr>
        <w:t>. godine</w:t>
      </w: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 w:rsidRPr="00096DB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62726">
        <w:t>SUDSKI SAVJETNIK</w:t>
      </w:r>
    </w:p>
    <w:p w:rsidRDefault="004304AA" w:rsidP="004304AA" w:rsidR="004304AA" w:rsidRPr="00096DBB">
      <w:pPr>
        <w:jc w:val="both"/>
      </w:pPr>
    </w:p>
    <w:p w:rsidRDefault="004304AA" w:rsidP="004304AA" w:rsidR="004304AA" w:rsidRPr="00096DBB">
      <w:pPr>
        <w:jc w:val="both"/>
      </w:pP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="008B6F6F" w:rsidRPr="00096DBB">
        <w:tab/>
      </w:r>
      <w:r w:rsidR="00362726">
        <w:t>Lari Glavaš</w:t>
      </w:r>
      <w:r w:rsidRPr="00096DBB">
        <w:tab/>
      </w:r>
    </w:p>
    <w:p w:rsidRDefault="00191383" w:rsidP="0021164B" w:rsidR="00A476EB" w:rsidRPr="00096DBB">
      <w:pPr>
        <w:jc w:val="both"/>
      </w:pPr>
      <w:r w:rsidRPr="00096DBB">
        <w:t xml:space="preserve">                                           </w:t>
      </w:r>
    </w:p>
    <w:p w:rsidRDefault="00A476EB" w:rsidP="0021164B" w:rsidR="00A476EB" w:rsidRPr="00096DBB">
      <w:pPr>
        <w:jc w:val="both"/>
      </w:pPr>
    </w:p>
    <w:p w:rsidRDefault="00191383" w:rsidP="0021164B" w:rsidR="008B6F6F" w:rsidRPr="00096DBB">
      <w:pPr>
        <w:jc w:val="both"/>
      </w:pPr>
      <w:r w:rsidRPr="00096DBB">
        <w:t xml:space="preserve">               </w:t>
      </w:r>
      <w:r w:rsidR="00C51B24" w:rsidRPr="00096DBB">
        <w:tab/>
      </w:r>
      <w:r w:rsidR="00C51B24" w:rsidRPr="00096DBB">
        <w:tab/>
      </w:r>
      <w:r w:rsidR="00C51B24" w:rsidRPr="00096DBB">
        <w:tab/>
      </w:r>
      <w:r w:rsidR="00C51B24" w:rsidRPr="00096DBB">
        <w:tab/>
      </w:r>
    </w:p>
    <w:p w:rsidRDefault="00F75555" w:rsidP="0021164B" w:rsidR="00F75555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POUKA O PRAVNOM LIJEKU:</w:t>
      </w:r>
    </w:p>
    <w:p w:rsidRDefault="00A476EB" w:rsidP="00A476EB" w:rsidR="00A476EB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Protiv ovog rješenja nezadovoljna stranka ima pravo žalbe Visokom trgovačkom sudu Republike Hrvatske u Zagrebu. Žalba se može izjaviti u roku od 8 dana od primitka pisanog otpravka ovog rješenja putem ovog suda u pisanom obliku u tri primjerka.</w:t>
      </w:r>
    </w:p>
    <w:p w:rsidRDefault="00A476EB" w:rsidP="00A476EB" w:rsidR="00A476EB" w:rsidRPr="00096DBB">
      <w:pPr>
        <w:jc w:val="both"/>
      </w:pP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DNA: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1.) Podnositelju zahtjeva: FINA-i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 xml:space="preserve">2.) Dužnik 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3.) ŽDO Split</w:t>
      </w:r>
    </w:p>
    <w:p w:rsidRDefault="00514061" w:rsidP="00133004" w:rsidR="00133004" w:rsidRPr="00133004">
      <w:pPr>
        <w:jc w:val="both"/>
        <w:rPr>
          <w:lang w:val="hr-HR"/>
        </w:rPr>
      </w:pPr>
      <w:r>
        <w:rPr>
          <w:lang w:val="hr-HR"/>
        </w:rPr>
        <w:t>4.) Registar udruga po pravomoćnosti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5.) Mrežna stranica e-Oglasne ploče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6.) Porezna uprava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7.) Stečajnom upravitelju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8.) Spis</w:t>
      </w:r>
    </w:p>
    <w:p w:rsidRDefault="00A476EB" w:rsidP="00A476EB" w:rsidR="00A476EB">
      <w:pPr>
        <w:jc w:val="both"/>
      </w:pPr>
    </w:p>
    <w:p w:rsidRDefault="004304AA" w:rsidR="004304AA"/>
    <w:sectPr w:rsidSect="008B6F6F" w:rsidR="004304AA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C12" w:rsidR="00011C12">
      <w:r>
        <w:separator/>
      </w:r>
    </w:p>
  </w:endnote>
  <w:endnote w:id="0" w:type="continuationSeparator">
    <w:p w:rsidRDefault="00011C12" w:rsidR="0001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C12" w:rsidR="00011C12">
      <w:r>
        <w:separator/>
      </w:r>
    </w:p>
  </w:footnote>
  <w:footnote w:id="0" w:type="continuationSeparator">
    <w:p w:rsidRDefault="00011C12" w:rsidR="0001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</w:p>
  <w:p w:rsidRDefault="00362726" w:rsidP="008B6F6F" w:rsidR="005962A1" w:rsidRPr="00362726">
    <w:pPr>
      <w:pStyle w:val="Zaglavlje"/>
      <w:framePr w:y="1" w:xAlign="right" w:vAnchor="text" w:hAnchor="margin" w:wrap="around"/>
    </w:pPr>
    <w:r>
      <w:rPr>
        <w:b/>
      </w:rPr>
      <w:tab/>
    </w:r>
    <w:r>
      <w:rPr>
        <w:b/>
      </w:rPr>
      <w:tab/>
    </w:r>
    <w:r w:rsidRPr="00362726">
      <w:t xml:space="preserve">23 </w:t>
    </w:r>
    <w:r w:rsidR="00233FAF">
      <w:t>ST-1803</w:t>
    </w:r>
    <w:r w:rsidRPr="00362726">
      <w:t>/2015</w:t>
    </w:r>
    <w:r w:rsidR="005962A1" w:rsidRPr="00362726">
      <w:tab/>
    </w:r>
  </w:p>
  <w:p w:rsidRDefault="005962A1" w:rsidP="008B6F6F" w:rsidR="005962A1">
    <w:pPr>
      <w:pStyle w:val="Zaglavlje"/>
      <w:ind w:right="360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5962A1" w:rsidR="005962A1" w:rsidRPr="001A5143">
    <w:pPr>
      <w:pStyle w:val="Zaglavlje"/>
    </w:pPr>
    <w:r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737B1"/>
    <w:multiLevelType w:val="multilevel"/>
    <w:tmpl w:val="BBD2D914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0943B8"/>
    <w:multiLevelType w:val="hybridMultilevel"/>
    <w:tmpl w:val="BBD2D914"/>
    <w:lvl w:tplc="0D7469B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4AA"/>
    <w:rsid w:val="00011C12"/>
    <w:rsid w:val="00020335"/>
    <w:rsid w:val="000353E4"/>
    <w:rsid w:val="00082492"/>
    <w:rsid w:val="00096DBB"/>
    <w:rsid w:val="000B7930"/>
    <w:rsid w:val="00105F1E"/>
    <w:rsid w:val="00133004"/>
    <w:rsid w:val="00191383"/>
    <w:rsid w:val="001A5143"/>
    <w:rsid w:val="001F7509"/>
    <w:rsid w:val="0021164B"/>
    <w:rsid w:val="00227C41"/>
    <w:rsid w:val="00233FAF"/>
    <w:rsid w:val="0026288C"/>
    <w:rsid w:val="00280F77"/>
    <w:rsid w:val="002A1052"/>
    <w:rsid w:val="0030017C"/>
    <w:rsid w:val="00315EFF"/>
    <w:rsid w:val="00334AAF"/>
    <w:rsid w:val="00362726"/>
    <w:rsid w:val="00384972"/>
    <w:rsid w:val="003A026C"/>
    <w:rsid w:val="003B3A7E"/>
    <w:rsid w:val="004304AA"/>
    <w:rsid w:val="0043788E"/>
    <w:rsid w:val="00442528"/>
    <w:rsid w:val="00490E9B"/>
    <w:rsid w:val="00492DD1"/>
    <w:rsid w:val="00493C16"/>
    <w:rsid w:val="00501A47"/>
    <w:rsid w:val="00506DE7"/>
    <w:rsid w:val="00514061"/>
    <w:rsid w:val="00527AD8"/>
    <w:rsid w:val="005962A1"/>
    <w:rsid w:val="0063387E"/>
    <w:rsid w:val="006B1E86"/>
    <w:rsid w:val="006E4BDC"/>
    <w:rsid w:val="006E7661"/>
    <w:rsid w:val="007856CB"/>
    <w:rsid w:val="007F6BFF"/>
    <w:rsid w:val="0083272D"/>
    <w:rsid w:val="008B6F6F"/>
    <w:rsid w:val="008E0C60"/>
    <w:rsid w:val="00947F35"/>
    <w:rsid w:val="009C48FE"/>
    <w:rsid w:val="00A00CDE"/>
    <w:rsid w:val="00A043DA"/>
    <w:rsid w:val="00A05396"/>
    <w:rsid w:val="00A205AF"/>
    <w:rsid w:val="00A476EB"/>
    <w:rsid w:val="00A568CB"/>
    <w:rsid w:val="00A83347"/>
    <w:rsid w:val="00AD4C10"/>
    <w:rsid w:val="00B010E0"/>
    <w:rsid w:val="00B60117"/>
    <w:rsid w:val="00BB790A"/>
    <w:rsid w:val="00C015B8"/>
    <w:rsid w:val="00C05C2D"/>
    <w:rsid w:val="00C51B24"/>
    <w:rsid w:val="00C91D0E"/>
    <w:rsid w:val="00CF0C73"/>
    <w:rsid w:val="00D14E20"/>
    <w:rsid w:val="00D42834"/>
    <w:rsid w:val="00D92B84"/>
    <w:rsid w:val="00DA3447"/>
    <w:rsid w:val="00F403E6"/>
    <w:rsid w:val="00F75555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233F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3FA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7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5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5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5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5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233F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3FA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7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5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5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5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5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2016.</izvorni_sadrzaj>
    <derivirana_varijabla naziv="DomainObject.Predmet.DatumRjesavanja_1">23.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SPLITSKO-DALMATINSKA UDRUGA HOTELIJERA</izvorni_sadrzaj>
    <derivirana_varijabla naziv="DomainObject.Predmet.ProtustrankaFormated_1">  SPLITSKO-DALMATINSKA UDRUGA HOTELIJERA</derivirana_varijabla>
  </DomainObject.Predmet.ProtustrankaFormated>
  <DomainObject.Predmet.ProtustrankaFormatedOIB>
    <izvorni_sadrzaj>  SPLITSKO-DALMATINSKA UDRUGA HOTELIJERA, OIB 85718045423</izvorni_sadrzaj>
    <derivirana_varijabla naziv="DomainObject.Predmet.ProtustrankaFormatedOIB_1">  SPLITSKO-DALMATINSKA UDRUGA HOTELIJERA, OIB 85718045423</derivirana_varijabla>
  </DomainObject.Predmet.ProtustrankaFormatedOIB>
  <DomainObject.Predmet.ProtustrankaFormatedWithAdress>
    <izvorni_sadrzaj> SPLITSKO-DALMATINSKA UDRUGA HOTELIJERA, Grljevačka 2 a, 21311 Podstrana</izvorni_sadrzaj>
    <derivirana_varijabla naziv="DomainObject.Predmet.ProtustrankaFormatedWithAdress_1"> SPLITSKO-DALMATINSKA UDRUGA HOTELIJERA, Grljevačka 2 a, 21311 Podstrana</derivirana_varijabla>
  </DomainObject.Predmet.ProtustrankaFormatedWithAdress>
  <DomainObject.Predmet.ProtustrankaFormatedWithAdressOIB>
    <izvorni_sadrzaj> SPLITSKO-DALMATINSKA UDRUGA HOTELIJERA, OIB 85718045423, Grljevačka 2 a, 21311 Podstrana</izvorni_sadrzaj>
    <derivirana_varijabla naziv="DomainObject.Predmet.ProtustrankaFormatedWithAdressOIB_1"> SPLITSKO-DALMATINSKA UDRUGA HOTELIJERA, OIB 85718045423, Grljevačka 2 a, 21311 Podstrana</derivirana_varijabla>
  </DomainObject.Predmet.ProtustrankaFormatedWithAdressOIB>
  <DomainObject.Predmet.ProtustrankaWithAdress>
    <izvorni_sadrzaj>SPLITSKO-DALMATINSKA UDRUGA HOTELIJERA Grljevačka 2 a, 21311 Podstrana</izvorni_sadrzaj>
    <derivirana_varijabla naziv="DomainObject.Predmet.ProtustrankaWithAdress_1">SPLITSKO-DALMATINSKA UDRUGA HOTELIJERA Grljevačka 2 a, 21311 Podstrana</derivirana_varijabla>
  </DomainObject.Predmet.ProtustrankaWithAdress>
  <DomainObject.Predmet.ProtustrankaWithAdressOIB>
    <izvorni_sadrzaj>SPLITSKO-DALMATINSKA UDRUGA HOTELIJERA, OIB 85718045423, Grljevačka 2 a, 21311 Podstrana</izvorni_sadrzaj>
    <derivirana_varijabla naziv="DomainObject.Predmet.ProtustrankaWithAdressOIB_1">SPLITSKO-DALMATINSKA UDRUGA HOTELIJERA, OIB 85718045423, Grljevačka 2 a, 21311 Podstrana</derivirana_varijabla>
  </DomainObject.Predmet.ProtustrankaWithAdressOIB>
  <DomainObject.Predmet.ProtustrankaNazivFormated>
    <izvorni_sadrzaj>SPLITSKO-DALMATINSKA UDRUGA HOTELIJERA</izvorni_sadrzaj>
    <derivirana_varijabla naziv="DomainObject.Predmet.ProtustrankaNazivFormated_1">SPLITSKO-DALMATINSKA UDRUGA HOTELIJERA</derivirana_varijabla>
  </DomainObject.Predmet.ProtustrankaNazivFormated>
  <DomainObject.Predmet.ProtustrankaNazivFormatedOIB>
    <izvorni_sadrzaj>SPLITSKO-DALMATINSKA UDRUGA HOTELIJERA, OIB 85718045423</izvorni_sadrzaj>
    <derivirana_varijabla naziv="DomainObject.Predmet.ProtustrankaNazivFormatedOIB_1">SPLITSKO-DALMATINSKA UDRUGA HOTELIJERA, OIB 85718045423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1573.47</izvorni_sadrzaj>
    <derivirana_varijabla naziv="DomainObject.Predmet.TrenutnaVrijednost_1">1573.47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SPLITSKO-DALMATINSKA UDRUGA HOTELIJERA</item>
    </izvorni_sadrzaj>
    <derivirana_varijabla naziv="DomainObject.Predmet.ProtuStrankaListFormated_1">
      <item>SPLITSKO-DALMATINSKA UDRUGA HOTELIJERA</item>
    </derivirana_varijabla>
  </DomainObject.Predmet.ProtuStrankaListFormated>
  <DomainObject.Predmet.ProtuStrankaListFormatedOIB>
    <izvorni_sadrzaj>
      <item>SPLITSKO-DALMATINSKA UDRUGA HOTELIJERA, OIB 85718045423</item>
    </izvorni_sadrzaj>
    <derivirana_varijabla naziv="DomainObject.Predmet.ProtuStrankaListFormatedOIB_1">
      <item>SPLITSKO-DALMATINSKA UDRUGA HOTELIJERA, OIB 85718045423</item>
    </derivirana_varijabla>
  </DomainObject.Predmet.ProtuStrankaListFormatedOIB>
  <DomainObject.Predmet.ProtuStrankaListFormatedWithAdress>
    <izvorni_sadrzaj>
      <item>SPLITSKO-DALMATINSKA UDRUGA HOTELIJERA, Grljevačka 2 a, 21311 Podstrana</item>
    </izvorni_sadrzaj>
    <derivirana_varijabla naziv="DomainObject.Predmet.ProtuStrankaListFormatedWithAdress_1">
      <item>SPLITSKO-DALMATINSKA UDRUGA HOTELIJERA, Grljevačka 2 a, 21311 Podstrana</item>
    </derivirana_varijabla>
  </DomainObject.Predmet.ProtuStrankaListFormatedWithAdress>
  <DomainObject.Predmet.ProtuStrankaListFormatedWithAdressOIB>
    <izvorni_sadrzaj>
      <item>SPLITSKO-DALMATINSKA UDRUGA HOTELIJERA, OIB 85718045423, Grljevačka 2 a, 21311 Podstrana</item>
    </izvorni_sadrzaj>
    <derivirana_varijabla naziv="DomainObject.Predmet.ProtuStrankaListFormatedWithAdressOIB_1">
      <item>SPLITSKO-DALMATINSKA UDRUGA HOTELIJERA, OIB 85718045423, Grljevačka 2 a, 21311 Podstrana</item>
    </derivirana_varijabla>
  </DomainObject.Predmet.ProtuStrankaListFormatedWithAdressOIB>
  <DomainObject.Predmet.ProtuStrankaListNazivFormated>
    <izvorni_sadrzaj>
      <item>SPLITSKO-DALMATINSKA UDRUGA HOTELIJERA</item>
    </izvorni_sadrzaj>
    <derivirana_varijabla naziv="DomainObject.Predmet.ProtuStrankaListNazivFormated_1">
      <item>SPLITSKO-DALMATINSKA UDRUGA HOTELIJERA</item>
    </derivirana_varijabla>
  </DomainObject.Predmet.ProtuStrankaListNazivFormated>
  <DomainObject.Predmet.ProtuStrankaListNazivFormatedOIB>
    <izvorni_sadrzaj>
      <item>SPLITSKO-DALMATINSKA UDRUGA HOTELIJERA, OIB 85718045423</item>
    </izvorni_sadrzaj>
    <derivirana_varijabla naziv="DomainObject.Predmet.ProtuStrankaListNazivFormatedOIB_1">
      <item>SPLITSKO-DALMATINSKA UDRUGA HOTELIJERA, OIB 85718045423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SPLITSKO-DALMATINSKA UDRUGA HOTELIJERA</izvorni_sadrzaj>
    <derivirana_varijabla naziv="DomainObject.Predmet.ProtustrankaIDrugi_1">SPLITSKO-DALMATINSKA UDRUGA HOTELIJERA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SPLITSKO-DALMATINSKA UDRUGA HOTELIJERA, OIB 85718045423, Grljevačka 2 a, 21311 Podstrana</izvorni_sadrzaj>
    <derivirana_varijabla naziv="DomainObject.Predmet.ProtustrankaIDrugiAdressOIB_1">SPLITSKO-DALMATINSKA UDRUGA HOTELIJERA, OIB 85718045423, Grljevačka 2 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St-1803/2015-3</izvorni_sadrzaj>
    <derivirana_varijabla naziv="DomainObject.Predmet.OdlukaRjesenje.Oznaka_1">St-1803/2015-3</derivirana_varijabla>
  </DomainObject.Predmet.OdlukaRjesenje.Oznaka>
  <DomainObject.Predmet.SudioniciListNaziv>
    <izvorni_sadrzaj>
      <item>SPLITSKO-DALMATINSKA UDRUGA HOTELIJERA</item>
      <item>FINANCIJSKA AGENCIJA RC SPLIT</item>
    </izvorni_sadrzaj>
    <derivirana_varijabla naziv="DomainObject.Predmet.SudioniciListNaziv_1">
      <item>SPLITSKO-DALMATINSKA UDRUGA HOTELIJERA</item>
      <item>FINANCIJSKA AGENCIJA RC SPLIT</item>
    </derivirana_varijabla>
  </DomainObject.Predmet.SudioniciListNaziv>
  <DomainObject.Predmet.SudioniciListAdressOIB>
    <izvorni_sadrzaj>
      <item>SPLITSKO-DALMATINSKA UDRUGA HOTELIJERA, OIB 85718045423, Grljevačka 2 a,21311 Podstrana</item>
      <item>FINANCIJSKA AGENCIJA RC SPLIT, OIB 85821130368, Mažuranićevo šetalište 24b,21000 Split</item>
    </izvorni_sadrzaj>
    <derivirana_varijabla naziv="DomainObject.Predmet.SudioniciListAdressOIB_1">
      <item>SPLITSKO-DALMATINSKA UDRUGA HOTELIJERA, OIB 85718045423, Grljevačka 2 a,21311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85718045423</item>
      <item>, OIB 85821130368</item>
    </izvorni_sadrzaj>
    <derivirana_varijabla naziv="DomainObject.Predmet.SudioniciListNazivOIB_1">
      <item>, OIB 85718045423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308</properties:Words>
  <properties:Characters>1570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2016-04-06T10:58:00Z</dcterms:created>
  <dc:creator>lglavas</dc:creator>
  <cp:lastModifiedBy>Lari Glavaš</cp:lastModifiedBy>
  <cp:lastPrinted>2016-02-16T07:48:00Z</cp:lastPrinted>
  <dcterms:modified xmlns:xsi="http://www.w3.org/2001/XMLSchema-instance" xsi:type="dcterms:W3CDTF">2016-04-07T08:10:00Z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