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510"/>
      </w:tblGrid>
      <w:tr w:rsidTr="005E5C8B" w:rsidR="00E3076A" w:rsidRPr="000930C3">
        <w:tc>
          <w:tcPr>
            <w:tcW w:type="dxa" w:w="3510"/>
            <w:shd w:fill="auto" w:color="auto" w:val="clear"/>
          </w:tcPr>
          <w:p w:rsidRDefault="008F79D2" w:rsidP="005E5C8B" w:rsidR="00E3076A" w:rsidRPr="000930C3">
            <w:pPr>
              <w:jc w:val="center"/>
            </w:pPr>
            <w:bookmarkStart w:name="_GoBack" w:id="0"/>
            <w:bookmarkEnd w:id="0"/>
            <w:r>
              <w:rPr>
                <w:noProof/>
              </w:rPr>
              <w:drawing>
                <wp:inline distR="0" distL="0" distB="0" distT="0">
                  <wp:extent cy="679450" cx="527050"/>
                  <wp:effectExtent b="635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9450" cx="527050"/>
                          </a:xfrm>
                          <a:prstGeom prst="rect">
                            <a:avLst/>
                          </a:prstGeom>
                          <a:noFill/>
                          <a:ln>
                            <a:noFill/>
                          </a:ln>
                        </pic:spPr>
                      </pic:pic>
                    </a:graphicData>
                  </a:graphic>
                </wp:inline>
              </w:drawing>
            </w:r>
          </w:p>
        </w:tc>
      </w:tr>
      <w:tr w:rsidTr="005E5C8B" w:rsidR="00E3076A" w:rsidRPr="000930C3">
        <w:tc>
          <w:tcPr>
            <w:tcW w:type="dxa" w:w="3510"/>
            <w:shd w:fill="auto" w:color="auto" w:val="clear"/>
          </w:tcPr>
          <w:p w:rsidRDefault="00E3076A" w:rsidP="005E5C8B" w:rsidR="00E3076A" w:rsidRPr="000930C3">
            <w:pPr>
              <w:jc w:val="center"/>
            </w:pPr>
            <w:r w:rsidRPr="000930C3">
              <w:t>REPUBLIKA HRVATSKA</w:t>
            </w:r>
          </w:p>
        </w:tc>
      </w:tr>
      <w:tr w:rsidTr="005E5C8B" w:rsidR="00E3076A" w:rsidRPr="000930C3">
        <w:tc>
          <w:tcPr>
            <w:tcW w:type="dxa" w:w="3510"/>
            <w:shd w:fill="auto" w:color="auto" w:val="clear"/>
          </w:tcPr>
          <w:p w:rsidRDefault="00E3076A" w:rsidP="005E5C8B" w:rsidR="00E3076A" w:rsidRPr="000930C3">
            <w:pPr>
              <w:jc w:val="center"/>
            </w:pPr>
            <w:r w:rsidRPr="000930C3">
              <w:t>TRGOVAČKI SUD U PAZINU</w:t>
            </w:r>
          </w:p>
        </w:tc>
      </w:tr>
      <w:tr w:rsidTr="005E5C8B" w:rsidR="00E3076A" w:rsidRPr="000930C3">
        <w:tc>
          <w:tcPr>
            <w:tcW w:type="dxa" w:w="3510"/>
            <w:shd w:fill="auto" w:color="auto" w:val="clear"/>
          </w:tcPr>
          <w:p w:rsidRDefault="00E3076A" w:rsidP="005E5C8B" w:rsidR="00E3076A" w:rsidRPr="000930C3">
            <w:pPr>
              <w:jc w:val="center"/>
            </w:pPr>
            <w:r w:rsidRPr="000930C3">
              <w:t>52000 PAZIN, Dršćevka 1</w:t>
            </w:r>
          </w:p>
        </w:tc>
      </w:tr>
    </w:tbl>
    <w:p w14:textId="bf62768" w14:paraId="bf62768" w:rsidRDefault="00E56821" w:rsidP="00E56821" w:rsidR="00E56821" w:rsidRPr="000930C3">
      <w:pPr>
        <w15:collapsed w:val="false"/>
      </w:pPr>
      <w:r w:rsidRPr="000930C3">
        <w:tab/>
      </w:r>
      <w:r w:rsidRPr="000930C3">
        <w:tab/>
      </w:r>
      <w:r w:rsidRPr="000930C3">
        <w:tab/>
      </w:r>
      <w:r w:rsidRPr="000930C3">
        <w:tab/>
        <w:t xml:space="preserve">       </w:t>
      </w:r>
      <w:r w:rsidRPr="000930C3">
        <w:tab/>
      </w:r>
    </w:p>
    <w:p w:rsidRDefault="00E56821" w:rsidP="00E56821" w:rsidR="00E56821" w:rsidRPr="000930C3">
      <w:pPr>
        <w:jc w:val="both"/>
      </w:pPr>
      <w:r w:rsidRPr="000930C3">
        <w:tab/>
      </w:r>
    </w:p>
    <w:p w:rsidRDefault="00E56821" w:rsidP="00E56821" w:rsidR="00E56821" w:rsidRPr="000930C3">
      <w:pPr>
        <w:jc w:val="center"/>
      </w:pPr>
      <w:r w:rsidRPr="000930C3">
        <w:t>R E P U B L I K A  H R V A T S K A</w:t>
      </w:r>
    </w:p>
    <w:p w:rsidRDefault="00E56821" w:rsidP="00E56821" w:rsidR="00E56821" w:rsidRPr="000930C3"/>
    <w:p w:rsidRDefault="00E56821" w:rsidP="00E56821" w:rsidR="00E56821" w:rsidRPr="000930C3">
      <w:pPr>
        <w:jc w:val="center"/>
      </w:pPr>
      <w:r w:rsidRPr="000930C3">
        <w:t>R J E Š E NJ E</w:t>
      </w:r>
    </w:p>
    <w:p w:rsidRDefault="00E56821" w:rsidP="00E56821" w:rsidR="00E56821" w:rsidRPr="000930C3"/>
    <w:p w:rsidRDefault="00E56821" w:rsidP="00E56821" w:rsidR="00E56821" w:rsidRPr="000930C3">
      <w:pPr>
        <w:jc w:val="both"/>
      </w:pPr>
      <w:r w:rsidRPr="000930C3">
        <w:tab/>
        <w:t xml:space="preserve">Trgovački sud u Pazinu, po sucu Damiru Rabaru, po prijedlogu predlagatelja  ISTARSKA KREDITNA BANKA UMAG d.d., Umag, Ernesta Miloša 1, OIB: 65723536010, radi otvaranja stečajnog postupka nad dužnikom </w:t>
      </w:r>
      <w:r w:rsidRPr="000930C3">
        <w:rPr>
          <w:bCs/>
        </w:rPr>
        <w:t xml:space="preserve">NIVO d.o.o. </w:t>
      </w:r>
      <w:r w:rsidRPr="000930C3">
        <w:t xml:space="preserve">Novigrad, Eugena Kumičića 21, OIB 11052822142, MBS 040115254, dana 20. travnja 2017. </w:t>
      </w:r>
    </w:p>
    <w:p w:rsidRDefault="003E4769" w:rsidP="003E4769" w:rsidR="003E4769" w:rsidRPr="000930C3">
      <w:pPr>
        <w:jc w:val="both"/>
      </w:pPr>
      <w:r w:rsidRPr="000930C3">
        <w:t xml:space="preserve"> </w:t>
      </w:r>
    </w:p>
    <w:p w:rsidRDefault="003E4769" w:rsidP="003E4769" w:rsidR="003E4769" w:rsidRPr="004931D8">
      <w:pPr>
        <w:jc w:val="center"/>
      </w:pPr>
      <w:r w:rsidRPr="004931D8">
        <w:t>r i j e š i o    j e</w:t>
      </w:r>
    </w:p>
    <w:p w:rsidRDefault="00E56821" w:rsidP="003E4769" w:rsidR="00E56821" w:rsidRPr="000930C3">
      <w:pPr>
        <w:jc w:val="center"/>
        <w:rPr>
          <w:b/>
        </w:rPr>
      </w:pPr>
    </w:p>
    <w:p w:rsidRDefault="00F47D57" w:rsidP="00E56821" w:rsidR="00E56821" w:rsidRPr="000930C3">
      <w:pPr>
        <w:tabs>
          <w:tab w:pos="851" w:val="left"/>
        </w:tabs>
        <w:jc w:val="both"/>
      </w:pPr>
      <w:r w:rsidRPr="000930C3">
        <w:tab/>
      </w:r>
      <w:r w:rsidR="00E56821" w:rsidRPr="000930C3">
        <w:t>I</w:t>
      </w:r>
      <w:r w:rsidRPr="000930C3">
        <w:t xml:space="preserve">. </w:t>
      </w:r>
      <w:r w:rsidR="00E56821" w:rsidRPr="000930C3">
        <w:t xml:space="preserve">Na temelju članka </w:t>
      </w:r>
      <w:r w:rsidRPr="000930C3">
        <w:t>118</w:t>
      </w:r>
      <w:r w:rsidR="00E56821" w:rsidRPr="000930C3">
        <w:t>. stavak 1.</w:t>
      </w:r>
      <w:r w:rsidRPr="000930C3">
        <w:t xml:space="preserve"> i</w:t>
      </w:r>
      <w:r w:rsidR="00E56821" w:rsidRPr="000930C3">
        <w:t xml:space="preserve"> 2. Stečajnog zakona </w:t>
      </w:r>
      <w:r w:rsidR="00E56821" w:rsidRPr="000930C3">
        <w:rPr>
          <w:bCs/>
        </w:rPr>
        <w:t xml:space="preserve">(objavljen u NN </w:t>
      </w:r>
      <w:r w:rsidR="003C7491" w:rsidRPr="000930C3">
        <w:rPr>
          <w:bCs/>
        </w:rPr>
        <w:t>71</w:t>
      </w:r>
      <w:r w:rsidR="00E56821" w:rsidRPr="000930C3">
        <w:rPr>
          <w:bCs/>
        </w:rPr>
        <w:t>/</w:t>
      </w:r>
      <w:r w:rsidR="003C7491" w:rsidRPr="000930C3">
        <w:rPr>
          <w:bCs/>
        </w:rPr>
        <w:t>15</w:t>
      </w:r>
      <w:r w:rsidR="00E56821" w:rsidRPr="000930C3">
        <w:rPr>
          <w:bCs/>
        </w:rPr>
        <w:t>)</w:t>
      </w:r>
      <w:r w:rsidR="00E56821" w:rsidRPr="000930C3">
        <w:t xml:space="preserve"> određuje se</w:t>
      </w:r>
    </w:p>
    <w:p w:rsidRDefault="00E56821" w:rsidP="00E56821" w:rsidR="00E56821" w:rsidRPr="000930C3">
      <w:pPr>
        <w:jc w:val="both"/>
      </w:pPr>
    </w:p>
    <w:p w:rsidRDefault="00E56821" w:rsidP="00F47D57" w:rsidR="00F47D57" w:rsidRPr="000930C3">
      <w:pPr>
        <w:jc w:val="center"/>
        <w:rPr>
          <w:bCs/>
        </w:rPr>
      </w:pPr>
      <w:r w:rsidRPr="000930C3">
        <w:rPr>
          <w:bCs/>
        </w:rPr>
        <w:t>MJERA OSIGURANJA</w:t>
      </w:r>
    </w:p>
    <w:p w:rsidRDefault="004A69BB" w:rsidP="00F47D57" w:rsidR="004A69BB" w:rsidRPr="000930C3">
      <w:pPr>
        <w:jc w:val="center"/>
        <w:rPr>
          <w:bCs/>
        </w:rPr>
      </w:pPr>
    </w:p>
    <w:p w:rsidRDefault="00F47D57" w:rsidP="00E3076A" w:rsidR="00E3076A" w:rsidRPr="000930C3">
      <w:pPr>
        <w:jc w:val="both"/>
      </w:pPr>
      <w:r w:rsidRPr="000930C3">
        <w:tab/>
        <w:t xml:space="preserve">I. </w:t>
      </w:r>
      <w:r w:rsidR="003E4769" w:rsidRPr="000930C3">
        <w:t xml:space="preserve">Za privremenog stečajnog upravitelja imenuje se </w:t>
      </w:r>
      <w:r w:rsidR="00E3076A" w:rsidRPr="000930C3">
        <w:tab/>
        <w:t>Loris Rak iz Rijeke, Zagrebačka 18, OIB 81830822007.</w:t>
      </w:r>
    </w:p>
    <w:p w:rsidRDefault="00F47D57" w:rsidP="00F47D57" w:rsidR="00F47D57" w:rsidRPr="000930C3"/>
    <w:p w:rsidRDefault="00F47D57" w:rsidP="00F47D57" w:rsidR="00E56821" w:rsidRPr="000930C3">
      <w:pPr>
        <w:jc w:val="both"/>
      </w:pPr>
      <w:r w:rsidRPr="000930C3">
        <w:tab/>
        <w:t xml:space="preserve">II. </w:t>
      </w:r>
      <w:r w:rsidR="00E56821" w:rsidRPr="000930C3">
        <w:t xml:space="preserve">Zabranjuje se dužniku </w:t>
      </w:r>
      <w:r w:rsidR="004931D8" w:rsidRPr="000930C3">
        <w:rPr>
          <w:bCs/>
        </w:rPr>
        <w:t>NIVO d.o.o.</w:t>
      </w:r>
      <w:r w:rsidR="004931D8">
        <w:rPr>
          <w:bCs/>
        </w:rPr>
        <w:t xml:space="preserve"> Novigrad</w:t>
      </w:r>
      <w:r w:rsidRPr="000930C3">
        <w:t xml:space="preserve">, Eugena Kumičića 21, OIB 11052822142 </w:t>
      </w:r>
      <w:r w:rsidR="00E56821" w:rsidRPr="000930C3">
        <w:t xml:space="preserve">raspolaganje njegovim nekretninama bez prethodne suglasnosti stečajnog suca, a posebice mu se zabranjuje raspolaganje bez prethodne suglasnosti </w:t>
      </w:r>
      <w:r w:rsidRPr="000930C3">
        <w:t xml:space="preserve">privremenoga stečajnog upravitelja </w:t>
      </w:r>
      <w:r w:rsidR="00E56821" w:rsidRPr="000930C3">
        <w:t xml:space="preserve">sljedećim nekretninama upisanim u zemljišnim knjigama Općinskog suda u </w:t>
      </w:r>
      <w:r w:rsidRPr="000930C3">
        <w:t xml:space="preserve">Puli, Stalna služba u </w:t>
      </w:r>
      <w:r w:rsidR="003C17C3" w:rsidRPr="000930C3">
        <w:t>Bujama-Buie</w:t>
      </w:r>
      <w:r w:rsidR="00E56821" w:rsidRPr="000930C3">
        <w:t>:</w:t>
      </w:r>
    </w:p>
    <w:p w:rsidRDefault="00E56821" w:rsidP="00E56821" w:rsidR="00E56821" w:rsidRPr="000930C3">
      <w:pPr>
        <w:jc w:val="both"/>
      </w:pPr>
      <w:r w:rsidRPr="000930C3">
        <w:t xml:space="preserve">- k.č. br. </w:t>
      </w:r>
      <w:r w:rsidR="004A69BB" w:rsidRPr="000930C3">
        <w:t>2573/6</w:t>
      </w:r>
      <w:r w:rsidRPr="000930C3">
        <w:t xml:space="preserve">, upisano u zk. ul. </w:t>
      </w:r>
      <w:r w:rsidR="003C17C3" w:rsidRPr="000930C3">
        <w:t xml:space="preserve">3622 </w:t>
      </w:r>
      <w:r w:rsidRPr="000930C3">
        <w:t xml:space="preserve">k.o. </w:t>
      </w:r>
      <w:r w:rsidR="003C17C3" w:rsidRPr="000930C3">
        <w:t>Novigrad</w:t>
      </w:r>
      <w:r w:rsidR="00E3076A" w:rsidRPr="000930C3">
        <w:t>.</w:t>
      </w:r>
    </w:p>
    <w:p w:rsidRDefault="00E56821" w:rsidP="00E56821" w:rsidR="00E56821" w:rsidRPr="000930C3">
      <w:pPr>
        <w:tabs>
          <w:tab w:pos="851" w:val="left"/>
        </w:tabs>
        <w:jc w:val="both"/>
      </w:pPr>
    </w:p>
    <w:p w:rsidRDefault="003C17C3" w:rsidP="00E56821" w:rsidR="003C17C3" w:rsidRPr="000930C3">
      <w:pPr>
        <w:tabs>
          <w:tab w:pos="851" w:val="left"/>
        </w:tabs>
        <w:jc w:val="both"/>
      </w:pPr>
    </w:p>
    <w:p w:rsidRDefault="00E56821" w:rsidP="00E56821" w:rsidR="00E56821" w:rsidRPr="000930C3">
      <w:pPr>
        <w:jc w:val="center"/>
      </w:pPr>
      <w:r w:rsidRPr="000930C3">
        <w:t>Obrazloženje</w:t>
      </w:r>
    </w:p>
    <w:p w:rsidRDefault="003C17C3" w:rsidP="003C17C3" w:rsidR="003C17C3" w:rsidRPr="000930C3">
      <w:pPr>
        <w:jc w:val="both"/>
      </w:pPr>
    </w:p>
    <w:p w:rsidRDefault="003C17C3" w:rsidP="003C17C3" w:rsidR="00E56821" w:rsidRPr="000930C3">
      <w:pPr>
        <w:jc w:val="both"/>
      </w:pPr>
      <w:r w:rsidRPr="000930C3">
        <w:tab/>
      </w:r>
      <w:r w:rsidR="00E56821" w:rsidRPr="000930C3">
        <w:t>Rješenjem ovog suda posl. br. St-</w:t>
      </w:r>
      <w:r w:rsidR="004F767F" w:rsidRPr="000930C3">
        <w:t>738</w:t>
      </w:r>
      <w:r w:rsidR="00E56821" w:rsidRPr="000930C3">
        <w:t>/201</w:t>
      </w:r>
      <w:r w:rsidR="004F767F" w:rsidRPr="000930C3">
        <w:t>6-11</w:t>
      </w:r>
      <w:r w:rsidR="00E56821" w:rsidRPr="000930C3">
        <w:t xml:space="preserve"> od </w:t>
      </w:r>
      <w:r w:rsidR="004F767F" w:rsidRPr="000930C3">
        <w:t>13</w:t>
      </w:r>
      <w:r w:rsidR="00E56821" w:rsidRPr="000930C3">
        <w:t xml:space="preserve">. </w:t>
      </w:r>
      <w:r w:rsidR="004F767F" w:rsidRPr="000930C3">
        <w:t>srpnja</w:t>
      </w:r>
      <w:r w:rsidR="00E56821" w:rsidRPr="000930C3">
        <w:t xml:space="preserve"> 201</w:t>
      </w:r>
      <w:r w:rsidR="004F767F" w:rsidRPr="000930C3">
        <w:t>6</w:t>
      </w:r>
      <w:r w:rsidR="00E56821" w:rsidRPr="000930C3">
        <w:t xml:space="preserve">. godine pokrenut je prethodni postupak radi utvrđivanja uvjeta za otvaranje stečajnog postupka nad dužnikom, trgovačkim društvom </w:t>
      </w:r>
      <w:r w:rsidR="004F767F" w:rsidRPr="000930C3">
        <w:t>Novigrad d.o.o., Eugena Kumičića 21, OIB 11052822142</w:t>
      </w:r>
      <w:r w:rsidR="00E56821" w:rsidRPr="000930C3">
        <w:t>.</w:t>
      </w:r>
    </w:p>
    <w:p w:rsidRDefault="00E56821" w:rsidP="003C17C3" w:rsidR="00E56821" w:rsidRPr="000930C3">
      <w:pPr>
        <w:jc w:val="both"/>
      </w:pPr>
      <w:r w:rsidRPr="000930C3">
        <w:tab/>
        <w:t xml:space="preserve">Odredbom članka </w:t>
      </w:r>
      <w:r w:rsidR="004F767F" w:rsidRPr="000930C3">
        <w:t xml:space="preserve">118. stavak 1. i 2. Stečajnog zakona (objavljen u NN 71/15) </w:t>
      </w:r>
      <w:r w:rsidRPr="000930C3">
        <w:t xml:space="preserve"> propisano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Pri tome (u skladu sa stavkom 2. istog članka) stečajni sudac može osobito (između ostaloga) zabraniti raspolaganje imovinom dužnika ili odrediti da dužnik može raspolagati svojom imovinom samo uz prethodnu suglasnost stečajnoga suca ili privremenoga stečajnoga upravitelja.</w:t>
      </w:r>
    </w:p>
    <w:p w:rsidRDefault="00E56821" w:rsidP="003C17C3" w:rsidR="00E56821" w:rsidRPr="000930C3">
      <w:pPr>
        <w:jc w:val="both"/>
      </w:pPr>
      <w:r w:rsidRPr="000930C3">
        <w:lastRenderedPageBreak/>
        <w:tab/>
        <w:t>Stoga je stečajni sudac slijedom navedenoga, a na temelju navedenih zakonskih odredbi, odlučio kao u izreci u cilju sprečavanja nastanka promjena imovinskog položaja dužnika koje bi imale nepovoljne posljedice za vjerovnike.</w:t>
      </w:r>
    </w:p>
    <w:p w:rsidRDefault="003C17C3" w:rsidP="00E56821" w:rsidR="003C17C3" w:rsidRPr="000930C3">
      <w:pPr>
        <w:jc w:val="center"/>
      </w:pPr>
    </w:p>
    <w:p w:rsidRDefault="00C5219F" w:rsidP="00E56821" w:rsidR="00E56821" w:rsidRPr="000930C3">
      <w:pPr>
        <w:jc w:val="center"/>
      </w:pPr>
      <w:r w:rsidRPr="000930C3">
        <w:t>U Pazinu,</w:t>
      </w:r>
      <w:r w:rsidR="00E56821" w:rsidRPr="000930C3">
        <w:t xml:space="preserve"> 2</w:t>
      </w:r>
      <w:r w:rsidRPr="000930C3">
        <w:t>0</w:t>
      </w:r>
      <w:r w:rsidR="00E56821" w:rsidRPr="000930C3">
        <w:t xml:space="preserve">. </w:t>
      </w:r>
      <w:r w:rsidRPr="000930C3">
        <w:t>travnja 2017</w:t>
      </w:r>
      <w:r w:rsidR="00E56821" w:rsidRPr="000930C3">
        <w:t>.</w:t>
      </w:r>
    </w:p>
    <w:p w:rsidRDefault="00E56821" w:rsidP="00E56821" w:rsidR="00E56821" w:rsidRPr="000930C3">
      <w:pPr>
        <w:jc w:val="center"/>
      </w:pPr>
    </w:p>
    <w:p w:rsidRDefault="00E56821" w:rsidP="00E56821" w:rsidR="00E56821" w:rsidRPr="000930C3">
      <w:pPr>
        <w:jc w:val="center"/>
      </w:pPr>
    </w:p>
    <w:p w:rsidRDefault="00E56821" w:rsidP="00E56821" w:rsidR="00E56821" w:rsidRPr="000930C3">
      <w:pPr>
        <w:jc w:val="both"/>
      </w:pPr>
      <w:r w:rsidRPr="000930C3">
        <w:t xml:space="preserve">                                                                                                     S u d a c</w:t>
      </w:r>
    </w:p>
    <w:p w:rsidRDefault="00E56821" w:rsidP="00E56821" w:rsidR="00E56821" w:rsidRPr="000930C3">
      <w:pPr>
        <w:jc w:val="both"/>
      </w:pPr>
      <w:r w:rsidRPr="000930C3">
        <w:t xml:space="preserve">                                                                                          </w:t>
      </w:r>
      <w:r w:rsidR="00C5219F" w:rsidRPr="000930C3">
        <w:t xml:space="preserve">  </w:t>
      </w:r>
      <w:r w:rsidRPr="000930C3">
        <w:t xml:space="preserve">     </w:t>
      </w:r>
      <w:r w:rsidR="00C5219F" w:rsidRPr="000930C3">
        <w:t>Damir Rabar</w:t>
      </w:r>
      <w:r w:rsidR="009B4EF3">
        <w:t>, v.r.</w:t>
      </w:r>
    </w:p>
    <w:p w:rsidRDefault="00E56821" w:rsidP="00E56821" w:rsidR="00E56821" w:rsidRPr="000930C3">
      <w:pPr>
        <w:jc w:val="both"/>
      </w:pPr>
    </w:p>
    <w:p w:rsidRDefault="00E56821" w:rsidP="00E56821" w:rsidR="00E56821" w:rsidRPr="000930C3">
      <w:pPr>
        <w:jc w:val="both"/>
      </w:pPr>
    </w:p>
    <w:p w:rsidRDefault="00E56821" w:rsidP="00E56821" w:rsidR="00E56821" w:rsidRPr="000930C3">
      <w:pPr>
        <w:jc w:val="both"/>
      </w:pPr>
    </w:p>
    <w:p w:rsidRDefault="00E56821" w:rsidP="00E56821" w:rsidR="00E56821" w:rsidRPr="000930C3">
      <w:pPr>
        <w:jc w:val="both"/>
      </w:pPr>
      <w:r w:rsidRPr="000930C3">
        <w:t>UPUTA O PRAVNOM LIJEKU:</w:t>
      </w:r>
    </w:p>
    <w:p w:rsidRDefault="00E56821" w:rsidP="00E56821" w:rsidR="00E56821" w:rsidRPr="000930C3">
      <w:pPr>
        <w:jc w:val="both"/>
      </w:pPr>
      <w:r w:rsidRPr="000930C3">
        <w:tab/>
        <w:t>Protiv ovog rješenja nezadovoljna stranka može podnijeti žalbu u roku od 8 dana od dana primitka istog. Žalba se podnosi putem ovog suda u tri istovjetna primjerka, a o žalbi odlučuje Visoki trgovački sud Republike Hrvatske u Zagrebu.</w:t>
      </w:r>
    </w:p>
    <w:p w:rsidRDefault="00E56821" w:rsidP="00E56821" w:rsidR="00E56821" w:rsidRPr="000930C3">
      <w:pPr>
        <w:jc w:val="both"/>
      </w:pPr>
      <w:r w:rsidRPr="000930C3">
        <w:tab/>
        <w:t>Žalba ne odgađa provedbu rješenja (čl.</w:t>
      </w:r>
      <w:r w:rsidR="002950DB" w:rsidRPr="000930C3">
        <w:t>19</w:t>
      </w:r>
      <w:r w:rsidRPr="000930C3">
        <w:t>. st.</w:t>
      </w:r>
      <w:r w:rsidR="002950DB" w:rsidRPr="000930C3">
        <w:t>3</w:t>
      </w:r>
      <w:r w:rsidRPr="000930C3">
        <w:t xml:space="preserve">. </w:t>
      </w:r>
      <w:r w:rsidR="002950DB" w:rsidRPr="000930C3">
        <w:t>SZ</w:t>
      </w:r>
      <w:r w:rsidRPr="000930C3">
        <w:t>-a).</w:t>
      </w:r>
    </w:p>
    <w:p w:rsidRDefault="00E56821" w:rsidP="00E56821" w:rsidR="00E56821" w:rsidRPr="000930C3">
      <w:pPr>
        <w:jc w:val="both"/>
      </w:pPr>
    </w:p>
    <w:p w:rsidRDefault="00E56821" w:rsidP="00E56821" w:rsidR="00E56821" w:rsidRPr="000930C3">
      <w:pPr>
        <w:jc w:val="center"/>
      </w:pPr>
    </w:p>
    <w:p w:rsidRDefault="00E56821" w:rsidP="00E56821" w:rsidR="00E56821" w:rsidRPr="000930C3">
      <w:pPr>
        <w:jc w:val="both"/>
      </w:pPr>
      <w:r w:rsidRPr="000930C3">
        <w:t>DNA</w:t>
      </w:r>
    </w:p>
    <w:p w:rsidRDefault="00E56821" w:rsidP="00E56821" w:rsidR="00E56821" w:rsidRPr="000930C3">
      <w:pPr>
        <w:jc w:val="both"/>
      </w:pPr>
      <w:r w:rsidRPr="000930C3">
        <w:t xml:space="preserve">    - predlagatelju,</w:t>
      </w:r>
    </w:p>
    <w:p w:rsidRDefault="00E56821" w:rsidP="00E56821" w:rsidR="00E56821">
      <w:pPr>
        <w:jc w:val="both"/>
      </w:pPr>
      <w:r w:rsidRPr="000930C3">
        <w:t xml:space="preserve">    - dužniku,</w:t>
      </w:r>
    </w:p>
    <w:p w:rsidRDefault="004931D8" w:rsidP="00E56821" w:rsidR="004931D8" w:rsidRPr="000930C3">
      <w:pPr>
        <w:jc w:val="both"/>
      </w:pPr>
      <w:r>
        <w:t xml:space="preserve">    - stečajnom upravitelju Lorisu Rak, </w:t>
      </w:r>
    </w:p>
    <w:p w:rsidRDefault="00E56821" w:rsidP="00E56821" w:rsidR="00E56821" w:rsidRPr="000930C3">
      <w:pPr>
        <w:jc w:val="both"/>
      </w:pPr>
      <w:r w:rsidRPr="000930C3">
        <w:t xml:space="preserve">    - sudskom registru uz rješenje o pokretanju prethodnog postupka</w:t>
      </w:r>
      <w:r w:rsidR="004931D8">
        <w:t>,</w:t>
      </w:r>
      <w:r w:rsidRPr="000930C3">
        <w:tab/>
      </w:r>
    </w:p>
    <w:p w:rsidRDefault="00E56821" w:rsidP="00E56821" w:rsidR="00E56821" w:rsidRPr="000930C3">
      <w:pPr>
        <w:jc w:val="both"/>
      </w:pPr>
      <w:r w:rsidRPr="000930C3">
        <w:t xml:space="preserve">    - zk odjelu Općinskog suda u </w:t>
      </w:r>
      <w:r w:rsidR="003C17C3" w:rsidRPr="000930C3">
        <w:t xml:space="preserve">Puli, Stalna služba u Bujama-Buie </w:t>
      </w:r>
      <w:r w:rsidRPr="000930C3">
        <w:t>i putem telefaksa</w:t>
      </w:r>
      <w:r w:rsidR="004931D8">
        <w:t>.</w:t>
      </w:r>
    </w:p>
    <w:p w:rsidRDefault="00EF00B2" w:rsidP="00E56821" w:rsidR="00E56821" w:rsidRPr="000930C3">
      <w:pPr>
        <w:jc w:val="both"/>
      </w:pPr>
      <w:r>
        <w:t xml:space="preserve">    - e-oglasna ploča suda 8 dana.</w:t>
      </w:r>
    </w:p>
    <w:p w:rsidRDefault="003E4769" w:rsidP="003E4769" w:rsidR="003E4769" w:rsidRPr="000930C3">
      <w:pPr>
        <w:jc w:val="center"/>
        <w:rPr>
          <w:b/>
        </w:rPr>
      </w:pPr>
    </w:p>
    <w:sectPr w:rsidSect="005C38F4" w:rsidR="003E4769" w:rsidRPr="000930C3">
      <w:headerReference w:type="even" r:id="rId11"/>
      <w:headerReference w:type="default" r:id="rId12"/>
      <w:headerReference w:type="first" r:id="rId13"/>
      <w:pgSz w:h="16838" w:w="11906"/>
      <w:pgMar w:gutter="0" w:footer="709" w:header="709" w:left="1134" w:bottom="1417" w:right="1134"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5C8B" w:rsidR="005E5C8B">
      <w:r>
        <w:separator/>
      </w:r>
    </w:p>
  </w:endnote>
  <w:endnote w:id="0" w:type="continuationSeparator">
    <w:p w:rsidRDefault="005E5C8B" w:rsidR="005E5C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5C8B" w:rsidR="005E5C8B">
      <w:r>
        <w:separator/>
      </w:r>
    </w:p>
  </w:footnote>
  <w:footnote w:id="0" w:type="continuationSeparator">
    <w:p w:rsidRDefault="005E5C8B" w:rsidR="005E5C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38F4" w:rsidP="004C1BAC" w:rsidR="005C38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C38F4" w:rsidR="005C38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38F4" w:rsidP="004C1BAC" w:rsidR="005C38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5BC0">
      <w:rPr>
        <w:rStyle w:val="Brojstranice"/>
        <w:noProof/>
      </w:rPr>
      <w:t>2</w:t>
    </w:r>
    <w:r>
      <w:rPr>
        <w:rStyle w:val="Brojstranice"/>
      </w:rPr>
      <w:fldChar w:fldCharType="end"/>
    </w:r>
  </w:p>
  <w:p w:rsidRDefault="00E3076A" w:rsidP="005C38F4" w:rsidR="005C38F4" w:rsidRPr="00E3076A">
    <w:pPr>
      <w:pStyle w:val="Zaglavlje"/>
      <w:jc w:val="right"/>
    </w:pPr>
    <w:r w:rsidRPr="00E3076A">
      <w:t>Poslovni broj 1</w:t>
    </w:r>
    <w:r w:rsidR="005C38F4" w:rsidRPr="00E3076A">
      <w:t xml:space="preserve"> St-</w:t>
    </w:r>
    <w:r w:rsidRPr="00E3076A">
      <w:t>738/16</w:t>
    </w:r>
    <w:r w:rsidR="005C38F4" w:rsidRPr="00E3076A">
      <w:t>-</w:t>
    </w:r>
    <w:r w:rsidR="004931D8">
      <w:t>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76A" w:rsidP="00E3076A" w:rsidR="00E3076A" w:rsidRPr="00E3076A">
    <w:pPr>
      <w:pStyle w:val="Zaglavlje"/>
      <w:jc w:val="right"/>
    </w:pPr>
    <w:r w:rsidRPr="00E3076A">
      <w:t>P</w:t>
    </w:r>
    <w:r w:rsidR="004931D8">
      <w:t>oslovni broj 1 St-738/16-26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682CBF"/>
    <w:multiLevelType w:val="hybridMultilevel"/>
    <w:tmpl w:val="FFBC5CD6"/>
    <w:lvl w:tplc="B01A7376"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AB75A85"/>
    <w:multiLevelType w:val="hybridMultilevel"/>
    <w:tmpl w:val="BC92A438"/>
    <w:lvl w:tplc="968AB448" w:ilvl="0">
      <w:start w:val="1"/>
      <w:numFmt w:val="upperRoman"/>
      <w:lvlText w:val="%1."/>
      <w:lvlJc w:val="left"/>
      <w:pPr>
        <w:tabs>
          <w:tab w:pos="1698" w:val="num"/>
        </w:tabs>
        <w:ind w:hanging="990" w:left="169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4769"/>
    <w:rsid w:val="00025984"/>
    <w:rsid w:val="000930C3"/>
    <w:rsid w:val="001D416E"/>
    <w:rsid w:val="002950DB"/>
    <w:rsid w:val="003C17C3"/>
    <w:rsid w:val="003C7491"/>
    <w:rsid w:val="003D2428"/>
    <w:rsid w:val="003E4769"/>
    <w:rsid w:val="004476D5"/>
    <w:rsid w:val="004931D8"/>
    <w:rsid w:val="004A69BB"/>
    <w:rsid w:val="004B5BC0"/>
    <w:rsid w:val="004C1BAC"/>
    <w:rsid w:val="004F767F"/>
    <w:rsid w:val="0055005F"/>
    <w:rsid w:val="00587738"/>
    <w:rsid w:val="005C38F4"/>
    <w:rsid w:val="005E5C8B"/>
    <w:rsid w:val="00604CF0"/>
    <w:rsid w:val="006C3BB0"/>
    <w:rsid w:val="00732ADD"/>
    <w:rsid w:val="00746887"/>
    <w:rsid w:val="008F79D2"/>
    <w:rsid w:val="00915BA8"/>
    <w:rsid w:val="009B4EF3"/>
    <w:rsid w:val="00AA6364"/>
    <w:rsid w:val="00AD3B12"/>
    <w:rsid w:val="00C47062"/>
    <w:rsid w:val="00C5219F"/>
    <w:rsid w:val="00C55443"/>
    <w:rsid w:val="00CE2A75"/>
    <w:rsid w:val="00D603CB"/>
    <w:rsid w:val="00D7109C"/>
    <w:rsid w:val="00DF7CA2"/>
    <w:rsid w:val="00E1314D"/>
    <w:rsid w:val="00E3076A"/>
    <w:rsid w:val="00E56821"/>
    <w:rsid w:val="00E83706"/>
    <w:rsid w:val="00EF00B2"/>
    <w:rsid w:val="00F47D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47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C38F4"/>
    <w:pPr>
      <w:tabs>
        <w:tab w:pos="4536" w:val="center"/>
        <w:tab w:pos="9072" w:val="right"/>
      </w:tabs>
    </w:pPr>
  </w:style>
  <w:style w:styleId="Podnoje" w:type="paragraph">
    <w:name w:val="footer"/>
    <w:basedOn w:val="Normal"/>
    <w:rsid w:val="005C38F4"/>
    <w:pPr>
      <w:tabs>
        <w:tab w:pos="4536" w:val="center"/>
        <w:tab w:pos="9072" w:val="right"/>
      </w:tabs>
    </w:pPr>
  </w:style>
  <w:style w:styleId="Brojstranice" w:type="character">
    <w:name w:val="page number"/>
    <w:basedOn w:val="Zadanifontodlomka"/>
    <w:rsid w:val="005C38F4"/>
  </w:style>
  <w:style w:customStyle="true" w:styleId="ZaglavljeChar" w:type="character">
    <w:name w:val="Zaglavlje Char"/>
    <w:link w:val="Zaglavlje"/>
    <w:uiPriority w:val="99"/>
    <w:rsid w:val="00E56821"/>
    <w:rPr>
      <w:sz w:val="24"/>
      <w:szCs w:val="24"/>
    </w:rPr>
  </w:style>
  <w:style w:styleId="Reetkatablice" w:type="table">
    <w:name w:val="Table Grid"/>
    <w:basedOn w:val="Obinatablica"/>
    <w:uiPriority w:val="39"/>
    <w:rsid w:val="00E3076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8F79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79D2"/>
    <w:rPr>
      <w:rFonts w:cs="Tahoma" w:hAnsi="Tahoma" w:ascii="Tahoma"/>
      <w:sz w:val="16"/>
      <w:szCs w:val="16"/>
    </w:rPr>
  </w:style>
  <w:style w:styleId="Tekstrezerviranogmjesta" w:type="character">
    <w:name w:val="Placeholder Text"/>
    <w:basedOn w:val="Zadanifontodlomka"/>
    <w:uiPriority w:val="99"/>
    <w:semiHidden/>
    <w:rsid w:val="004B5BC0"/>
    <w:rPr>
      <w:color w:val="808080"/>
      <w:bdr w:space="0" w:sz="0" w:color="auto" w:val="none"/>
      <w:shd w:fill="auto" w:color="auto" w:val="clear"/>
    </w:rPr>
  </w:style>
  <w:style w:customStyle="true" w:styleId="eSPISCCParagraphDefaultFont" w:type="character">
    <w:name w:val="eSPIS_CC_Paragraph Default Font"/>
    <w:basedOn w:val="Zadanifontodlomka"/>
    <w:rsid w:val="004B5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5BC0"/>
    <w:rPr>
      <w:bdr w:space="0" w:sz="0" w:color="auto" w:val="none"/>
      <w:shd w:fill="FFFFCC" w:color="auto" w:val="clear"/>
      <w:lang w:val="hr-HR"/>
    </w:rPr>
  </w:style>
  <w:style w:customStyle="true" w:styleId="PozadinaSvijetloCrvena" w:type="character">
    <w:name w:val="Pozadina_SvijetloCrvena"/>
    <w:basedOn w:val="eSPISCCParagraphDefaultFont"/>
    <w:rsid w:val="004B5B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5B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47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C38F4"/>
    <w:pPr>
      <w:tabs>
        <w:tab w:pos="4536" w:val="center"/>
        <w:tab w:pos="9072" w:val="right"/>
      </w:tabs>
    </w:pPr>
  </w:style>
  <w:style w:styleId="Podnoje" w:type="paragraph">
    <w:name w:val="footer"/>
    <w:basedOn w:val="Normal"/>
    <w:rsid w:val="005C38F4"/>
    <w:pPr>
      <w:tabs>
        <w:tab w:pos="4536" w:val="center"/>
        <w:tab w:pos="9072" w:val="right"/>
      </w:tabs>
    </w:pPr>
  </w:style>
  <w:style w:styleId="Brojstranice" w:type="character">
    <w:name w:val="page number"/>
    <w:basedOn w:val="Zadanifontodlomka"/>
    <w:rsid w:val="005C38F4"/>
  </w:style>
  <w:style w:customStyle="1" w:styleId="ZaglavljeChar" w:type="character">
    <w:name w:val="Zaglavlje Char"/>
    <w:link w:val="Zaglavlje"/>
    <w:uiPriority w:val="99"/>
    <w:rsid w:val="00E56821"/>
    <w:rPr>
      <w:sz w:val="24"/>
      <w:szCs w:val="24"/>
    </w:rPr>
  </w:style>
  <w:style w:styleId="Reetkatablice" w:type="table">
    <w:name w:val="Table Grid"/>
    <w:basedOn w:val="Obinatablica"/>
    <w:uiPriority w:val="39"/>
    <w:rsid w:val="00E3076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uiPriority w:val="99"/>
    <w:semiHidden/>
    <w:unhideWhenUsed/>
    <w:rsid w:val="008F79D2"/>
    <w:rPr>
      <w:rFonts w:ascii="Tahoma" w:cs="Tahoma" w:hAnsi="Tahoma"/>
      <w:sz w:val="16"/>
      <w:szCs w:val="16"/>
    </w:rPr>
  </w:style>
  <w:style w:customStyle="1" w:styleId="TekstbaloniaChar" w:type="character">
    <w:name w:val="Tekst balončića Char"/>
    <w:basedOn w:val="Zadanifontodlomka"/>
    <w:link w:val="Tekstbalonia"/>
    <w:uiPriority w:val="99"/>
    <w:semiHidden/>
    <w:rsid w:val="008F79D2"/>
    <w:rPr>
      <w:rFonts w:ascii="Tahoma" w:cs="Tahoma" w:hAnsi="Tahoma"/>
      <w:sz w:val="16"/>
      <w:szCs w:val="16"/>
    </w:rPr>
  </w:style>
  <w:style w:styleId="Tekstrezerviranogmjesta" w:type="character">
    <w:name w:val="Placeholder Text"/>
    <w:basedOn w:val="Zadanifontodlomka"/>
    <w:uiPriority w:val="99"/>
    <w:semiHidden/>
    <w:rsid w:val="004B5BC0"/>
    <w:rPr>
      <w:color w:val="808080"/>
      <w:bdr w:color="auto" w:space="0" w:sz="0" w:val="none"/>
      <w:shd w:color="auto" w:fill="auto" w:val="clear"/>
    </w:rPr>
  </w:style>
  <w:style w:customStyle="1" w:styleId="eSPISCCParagraphDefaultFont" w:type="character">
    <w:name w:val="eSPIS_CC_Paragraph Default Font"/>
    <w:basedOn w:val="Zadanifontodlomka"/>
    <w:rsid w:val="004B5B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5BC0"/>
    <w:rPr>
      <w:bdr w:color="auto" w:space="0" w:sz="0" w:val="none"/>
      <w:shd w:color="auto" w:fill="FFFFCC" w:val="clear"/>
      <w:lang w:val="hr-HR"/>
    </w:rPr>
  </w:style>
  <w:style w:customStyle="1" w:styleId="PozadinaSvijetloCrvena" w:type="character">
    <w:name w:val="Pozadina_SvijetloCrvena"/>
    <w:basedOn w:val="eSPISCCParagraphDefaultFont"/>
    <w:rsid w:val="004B5B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5B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0241248">
      <w:bodyDiv w:val="true"/>
      <w:marLeft w:val="0"/>
      <w:marRight w:val="0"/>
      <w:marTop w:val="0"/>
      <w:marBottom w:val="0"/>
      <w:divBdr>
        <w:top w:space="0" w:sz="0" w:color="auto" w:val="none"/>
        <w:left w:space="0" w:sz="0" w:color="auto" w:val="none"/>
        <w:bottom w:space="0" w:sz="0" w:color="auto" w:val="none"/>
        <w:right w:space="0" w:sz="0" w:color="auto" w:val="none"/>
      </w:divBdr>
    </w:div>
    <w:div w:id="1598951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738</izvorni_sadrzaj>
    <derivirana_varijabla naziv="DomainObject.Predmet.Broj_1">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St-738/2016</izvorni_sadrzaj>
    <derivirana_varijabla naziv="DomainObject.Predmet.OznakaBroj_1">St-738/2016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NIVO d.o.o. NOVIGRAD</izvorni_sadrzaj>
    <derivirana_varijabla naziv="DomainObject.Predmet.ProtustrankaFormated_1">  NIVO d.o.o. NOVIGRAD</derivirana_varijabla>
  </DomainObject.Predmet.ProtustrankaFormated>
  <DomainObject.Predmet.ProtustrankaFormatedOIB>
    <izvorni_sadrzaj>  NIVO d.o.o. NOVIGRAD, OIB 11052822142</izvorni_sadrzaj>
    <derivirana_varijabla naziv="DomainObject.Predmet.ProtustrankaFormatedOIB_1">  NIVO d.o.o. NOVIGRAD, OIB 11052822142</derivirana_varijabla>
  </DomainObject.Predmet.ProtustrankaFormatedOIB>
  <DomainObject.Predmet.ProtustrankaFormatedWithAdress>
    <izvorni_sadrzaj> NIVO d.o.o. NOVIGRAD, Eugena Kumičića 21, 52466 Novigrad</izvorni_sadrzaj>
    <derivirana_varijabla naziv="DomainObject.Predmet.ProtustrankaFormatedWithAdress_1"> NIVO d.o.o. NOVIGRAD, Eugena Kumičića 21, 52466 Novigrad</derivirana_varijabla>
  </DomainObject.Predmet.ProtustrankaFormatedWithAdress>
  <DomainObject.Predmet.ProtustrankaFormatedWithAdressOIB>
    <izvorni_sadrzaj> NIVO d.o.o. NOVIGRAD, OIB 11052822142, Eugena Kumičića 21, 52466 Novigrad</izvorni_sadrzaj>
    <derivirana_varijabla naziv="DomainObject.Predmet.ProtustrankaFormatedWithAdressOIB_1"> NIVO d.o.o. NOVIGRAD, OIB 11052822142, Eugena Kumičića 21, 52466 Novigrad</derivirana_varijabla>
  </DomainObject.Predmet.ProtustrankaFormatedWithAdressOIB>
  <DomainObject.Predmet.ProtustrankaWithAdress>
    <izvorni_sadrzaj>NIVO d.o.o. NOVIGRAD Eugena Kumičića 21, 52466 Novigrad</izvorni_sadrzaj>
    <derivirana_varijabla naziv="DomainObject.Predmet.ProtustrankaWithAdress_1">NIVO d.o.o. NOVIGRAD Eugena Kumičića 21, 52466 Novigrad</derivirana_varijabla>
  </DomainObject.Predmet.ProtustrankaWithAdress>
  <DomainObject.Predmet.ProtustrankaWithAdressOIB>
    <izvorni_sadrzaj>NIVO d.o.o. NOVIGRAD, OIB 11052822142, Eugena Kumičića 21, 52466 Novigrad</izvorni_sadrzaj>
    <derivirana_varijabla naziv="DomainObject.Predmet.ProtustrankaWithAdressOIB_1">NIVO d.o.o. NOVIGRAD, OIB 11052822142, Eugena Kumičića 21, 52466 Novigrad</derivirana_varijabla>
  </DomainObject.Predmet.ProtustrankaWithAdressOIB>
  <DomainObject.Predmet.ProtustrankaNazivFormated>
    <izvorni_sadrzaj>NIVO d.o.o. NOVIGRAD</izvorni_sadrzaj>
    <derivirana_varijabla naziv="DomainObject.Predmet.ProtustrankaNazivFormated_1">NIVO d.o.o. NOVIGRAD</derivirana_varijabla>
  </DomainObject.Predmet.ProtustrankaNazivFormated>
  <DomainObject.Predmet.ProtustrankaNazivFormatedOIB>
    <izvorni_sadrzaj>NIVO d.o.o. NOVIGRAD, OIB 11052822142</izvorni_sadrzaj>
    <derivirana_varijabla naziv="DomainObject.Predmet.ProtustrankaNazivFormatedOIB_1">NIVO d.o.o. NOVIGRAD, OIB 11052822142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ISTARSKA KREDITNA BANKA UMAG  d.d. UMAG</izvorni_sadrzaj>
    <derivirana_varijabla naziv="DomainObject.Predmet.StrankaFormated_1">  ISTARSKA KREDITNA BANKA UMAG  d.d. UMAG</derivirana_varijabla>
  </DomainObject.Predmet.StrankaFormated>
  <DomainObject.Predmet.StrankaFormatedOIB>
    <izvorni_sadrzaj>  ISTARSKA KREDITNA BANKA UMAG  d.d. UMAG, OIB 65723536010</izvorni_sadrzaj>
    <derivirana_varijabla naziv="DomainObject.Predmet.StrankaFormatedOIB_1">  ISTARSKA KREDITNA BANKA UMAG  d.d. UMAG, OIB 65723536010</derivirana_varijabla>
  </DomainObject.Predmet.StrankaFormatedOIB>
  <DomainObject.Predmet.StrankaFormatedWithAdress>
    <izvorni_sadrzaj> ISTARSKA KREDITNA BANKA UMAG  d.d. UMAG, Ernesta Miloša 1, 52470 Umag</izvorni_sadrzaj>
    <derivirana_varijabla naziv="DomainObject.Predmet.StrankaFormatedWithAdress_1"> ISTARSKA KREDITNA BANKA UMAG  d.d. UMAG, Ernesta Miloša 1, 52470 Umag</derivirana_varijabla>
  </DomainObject.Predmet.StrankaFormatedWithAdress>
  <DomainObject.Predmet.StrankaFormatedWithAdressOIB>
    <izvorni_sadrzaj> ISTARSKA KREDITNA BANKA UMAG  d.d. UMAG, OIB 65723536010, Ernesta Miloša 1, 52470 Umag</izvorni_sadrzaj>
    <derivirana_varijabla naziv="DomainObject.Predmet.StrankaFormatedWithAdressOIB_1"> ISTARSKA KREDITNA BANKA UMAG  d.d. UMAG, OIB 65723536010, Ernesta Miloša 1, 52470 Umag</derivirana_varijabla>
  </DomainObject.Predmet.StrankaFormatedWithAdressOIB>
  <DomainObject.Predmet.StrankaWithAdress>
    <izvorni_sadrzaj>ISTARSKA KREDITNA BANKA UMAG  d.d. UMAG Ernesta Miloša 1,52470 Umag</izvorni_sadrzaj>
    <derivirana_varijabla naziv="DomainObject.Predmet.StrankaWithAdress_1">ISTARSKA KREDITNA BANKA UMAG  d.d. UMAG Ernesta Miloša 1,52470 Umag</derivirana_varijabla>
  </DomainObject.Predmet.StrankaWithAdress>
  <DomainObject.Predmet.StrankaWithAdressOIB>
    <izvorni_sadrzaj>ISTARSKA KREDITNA BANKA UMAG  d.d. UMAG, OIB 65723536010, Ernesta Miloša 1,52470 Umag</izvorni_sadrzaj>
    <derivirana_varijabla naziv="DomainObject.Predmet.StrankaWithAdressOIB_1">ISTARSKA KREDITNA BANKA UMAG  d.d. UMAG, OIB 65723536010, Ernesta Miloša 1,52470 Umag</derivirana_varijabla>
  </DomainObject.Predmet.StrankaWithAdressOIB>
  <DomainObject.Predmet.StrankaNazivFormated>
    <izvorni_sadrzaj>ISTARSKA KREDITNA BANKA UMAG  d.d. UMAG</izvorni_sadrzaj>
    <derivirana_varijabla naziv="DomainObject.Predmet.StrankaNazivFormated_1">ISTARSKA KREDITNA BANKA UMAG  d.d. UMAG</derivirana_varijabla>
  </DomainObject.Predmet.StrankaNazivFormated>
  <DomainObject.Predmet.StrankaNazivFormatedOIB>
    <izvorni_sadrzaj>ISTARSKA KREDITNA BANKA UMAG  d.d. UMAG, OIB 65723536010</izvorni_sadrzaj>
    <derivirana_varijabla naziv="DomainObject.Predmet.StrankaNazivFormatedOIB_1">ISTARSKA KREDITNA BANKA UMAG  d.d. UMAG, OIB 65723536010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459139.41</izvorni_sadrzaj>
    <derivirana_varijabla naziv="DomainObject.Predmet.TrenutnaVrijednost_1">459139.41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ISTARSKA KREDITNA BANKA UMAG  d.d. UMAG</item>
    </izvorni_sadrzaj>
    <derivirana_varijabla naziv="DomainObject.Predmet.StrankaListFormated_1">
      <item>ISTARSKA KREDITNA BANKA UMAG  d.d. UMAG</item>
    </derivirana_varijabla>
  </DomainObject.Predmet.StrankaListFormated>
  <DomainObject.Predmet.StrankaListFormatedOIB>
    <izvorni_sadrzaj>
      <item>ISTARSKA KREDITNA BANKA UMAG  d.d. UMAG, OIB 65723536010</item>
    </izvorni_sadrzaj>
    <derivirana_varijabla naziv="DomainObject.Predmet.StrankaListFormatedOIB_1">
      <item>ISTARSKA KREDITNA BANKA UMAG  d.d. UMAG, OIB 65723536010</item>
    </derivirana_varijabla>
  </DomainObject.Predmet.StrankaListFormatedOIB>
  <DomainObject.Predmet.StrankaListFormatedWithAdress>
    <izvorni_sadrzaj>
      <item>ISTARSKA KREDITNA BANKA UMAG  d.d. UMAG, Ernesta Miloša 1, 52470 Umag</item>
    </izvorni_sadrzaj>
    <derivirana_varijabla naziv="DomainObject.Predmet.StrankaListFormatedWithAdress_1">
      <item>ISTARSKA KREDITNA BANKA UMAG  d.d. UMAG, Ernesta Miloša 1, 52470 Umag</item>
    </derivirana_varijabla>
  </DomainObject.Predmet.StrankaListFormatedWithAdress>
  <DomainObject.Predmet.StrankaListFormatedWithAdressOIB>
    <izvorni_sadrzaj>
      <item>ISTARSKA KREDITNA BANKA UMAG  d.d. UMAG, OIB 65723536010, Ernesta Miloša 1, 52470 Umag</item>
    </izvorni_sadrzaj>
    <derivirana_varijabla naziv="DomainObject.Predmet.StrankaListFormatedWithAdressOIB_1">
      <item>ISTARSKA KREDITNA BANKA UMAG  d.d. UMAG, OIB 65723536010, Ernesta Miloša 1, 52470 Umag</item>
    </derivirana_varijabla>
  </DomainObject.Predmet.StrankaListFormatedWithAdressOIB>
  <DomainObject.Predmet.StrankaListNazivFormated>
    <izvorni_sadrzaj>
      <item>ISTARSKA KREDITNA BANKA UMAG  d.d. UMAG</item>
    </izvorni_sadrzaj>
    <derivirana_varijabla naziv="DomainObject.Predmet.StrankaListNazivFormated_1">
      <item>ISTARSKA KREDITNA BANKA UMAG  d.d. UMAG</item>
    </derivirana_varijabla>
  </DomainObject.Predmet.StrankaListNazivFormated>
  <DomainObject.Predmet.StrankaListNazivFormatedOIB>
    <izvorni_sadrzaj>
      <item>ISTARSKA KREDITNA BANKA UMAG  d.d. UMAG, OIB 65723536010</item>
    </izvorni_sadrzaj>
    <derivirana_varijabla naziv="DomainObject.Predmet.StrankaListNazivFormatedOIB_1">
      <item>ISTARSKA KREDITNA BANKA UMAG  d.d. UMAG, OIB 65723536010</item>
    </derivirana_varijabla>
  </DomainObject.Predmet.StrankaListNazivFormatedOIB>
  <DomainObject.Predmet.ProtuStrankaListFormated>
    <izvorni_sadrzaj>
      <item>NIVO d.o.o. NOVIGRAD</item>
    </izvorni_sadrzaj>
    <derivirana_varijabla naziv="DomainObject.Predmet.ProtuStrankaListFormated_1">
      <item>NIVO d.o.o. NOVIGRAD</item>
    </derivirana_varijabla>
  </DomainObject.Predmet.ProtuStrankaListFormated>
  <DomainObject.Predmet.ProtuStrankaListFormatedOIB>
    <izvorni_sadrzaj>
      <item>NIVO d.o.o. NOVIGRAD, OIB 11052822142</item>
    </izvorni_sadrzaj>
    <derivirana_varijabla naziv="DomainObject.Predmet.ProtuStrankaListFormatedOIB_1">
      <item>NIVO d.o.o. NOVIGRAD, OIB 11052822142</item>
    </derivirana_varijabla>
  </DomainObject.Predmet.ProtuStrankaListFormatedOIB>
  <DomainObject.Predmet.ProtuStrankaListFormatedWithAdress>
    <izvorni_sadrzaj>
      <item>NIVO d.o.o. NOVIGRAD, Eugena Kumičića 21, 52466 Novigrad</item>
    </izvorni_sadrzaj>
    <derivirana_varijabla naziv="DomainObject.Predmet.ProtuStrankaListFormatedWithAdress_1">
      <item>NIVO d.o.o. NOVIGRAD, Eugena Kumičića 21, 52466 Novigrad</item>
    </derivirana_varijabla>
  </DomainObject.Predmet.ProtuStrankaListFormatedWithAdress>
  <DomainObject.Predmet.ProtuStrankaListFormatedWithAdressOIB>
    <izvorni_sadrzaj>
      <item>NIVO d.o.o. NOVIGRAD, OIB 11052822142, Eugena Kumičića 21, 52466 Novigrad</item>
    </izvorni_sadrzaj>
    <derivirana_varijabla naziv="DomainObject.Predmet.ProtuStrankaListFormatedWithAdressOIB_1">
      <item>NIVO d.o.o. NOVIGRAD, OIB 11052822142, Eugena Kumičića 21, 52466 Novigrad</item>
    </derivirana_varijabla>
  </DomainObject.Predmet.ProtuStrankaListFormatedWithAdressOIB>
  <DomainObject.Predmet.ProtuStrankaListNazivFormated>
    <izvorni_sadrzaj>
      <item>NIVO d.o.o. NOVIGRAD</item>
    </izvorni_sadrzaj>
    <derivirana_varijabla naziv="DomainObject.Predmet.ProtuStrankaListNazivFormated_1">
      <item>NIVO d.o.o. NOVIGRAD</item>
    </derivirana_varijabla>
  </DomainObject.Predmet.ProtuStrankaListNazivFormated>
  <DomainObject.Predmet.ProtuStrankaListNazivFormatedOIB>
    <izvorni_sadrzaj>
      <item>NIVO d.o.o. NOVIGRAD, OIB 11052822142</item>
    </izvorni_sadrzaj>
    <derivirana_varijabla naziv="DomainObject.Predmet.ProtuStrankaListNazivFormatedOIB_1">
      <item>NIVO d.o.o. NOVIGRAD, OIB 11052822142</item>
    </derivirana_varijabla>
  </DomainObject.Predmet.ProtuStrankaListNazivFormatedOIB>
  <DomainObject.Predmet.OstaliListFormated>
    <izvorni_sadrzaj>
      <item>ELEKTROMETAL d.o.o. POREČ</item>
      <item>ZOU Goran Veljović i dr.</item>
    </izvorni_sadrzaj>
    <derivirana_varijabla naziv="DomainObject.Predmet.OstaliListFormated_1">
      <item>ELEKTROMETAL d.o.o. POREČ</item>
      <item>ZOU Goran Veljović i dr.</item>
    </derivirana_varijabla>
  </DomainObject.Predmet.OstaliListFormated>
  <DomainObject.Predmet.OstaliListFormatedOIB>
    <izvorni_sadrzaj>
      <item>ELEKTROMETAL d.o.o. POREČ, OIB 72800780139</item>
      <item>ZOU Goran Veljović i dr.</item>
    </izvorni_sadrzaj>
    <derivirana_varijabla naziv="DomainObject.Predmet.OstaliListFormatedOIB_1">
      <item>ELEKTROMETAL d.o.o. POREČ, OIB 72800780139</item>
      <item>ZOU Goran Veljović i dr.</item>
    </derivirana_varijabla>
  </DomainObject.Predmet.OstaliListFormatedOIB>
  <DomainObject.Predmet.OstaliListFormatedWithAdress>
    <izvorni_sadrzaj>
      <item>ELEKTROMETAL d.o.o. POREČ, Primorska 4, 52440 Poreč</item>
      <item>ZOU Goran Veljović i dr.</item>
    </izvorni_sadrzaj>
    <derivirana_varijabla naziv="DomainObject.Predmet.OstaliListFormatedWithAdress_1">
      <item>ELEKTROMETAL d.o.o. POREČ, Primorska 4, 52440 Poreč</item>
      <item>ZOU Goran Veljović i dr.</item>
    </derivirana_varijabla>
  </DomainObject.Predmet.OstaliListFormatedWithAdress>
  <DomainObject.Predmet.OstaliListFormatedWithAdressOIB>
    <izvorni_sadrzaj>
      <item>ELEKTROMETAL d.o.o. POREČ, OIB 72800780139, Primorska 4, 52440 Poreč</item>
      <item>ZOU Goran Veljović i dr.</item>
    </izvorni_sadrzaj>
    <derivirana_varijabla naziv="DomainObject.Predmet.OstaliListFormatedWithAdressOIB_1">
      <item>ELEKTROMETAL d.o.o. POREČ, OIB 72800780139, Primorska 4, 52440 Poreč</item>
      <item>ZOU Goran Veljović i dr.</item>
    </derivirana_varijabla>
  </DomainObject.Predmet.OstaliListFormatedWithAdressOIB>
  <DomainObject.Predmet.OstaliListNazivFormated>
    <izvorni_sadrzaj>
      <item>ELEKTROMETAL d.o.o. POREČ</item>
      <item>ZOU Goran Veljović i dr.</item>
    </izvorni_sadrzaj>
    <derivirana_varijabla naziv="DomainObject.Predmet.OstaliListNazivFormated_1">
      <item>ELEKTROMETAL d.o.o. POREČ</item>
      <item>ZOU Goran Veljović i dr.</item>
    </derivirana_varijabla>
  </DomainObject.Predmet.OstaliListNazivFormated>
  <DomainObject.Predmet.OstaliListNazivFormatedOIB>
    <izvorni_sadrzaj>
      <item>ELEKTROMETAL d.o.o. POREČ, OIB 72800780139</item>
      <item>ZOU Goran Veljović i dr.</item>
    </izvorni_sadrzaj>
    <derivirana_varijabla naziv="DomainObject.Predmet.OstaliListNazivFormatedOIB_1">
      <item>ELEKTROMETAL d.o.o. POREČ, OIB 72800780139</item>
      <item>ZOU Goran Veljović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ISTARSKA KREDITNA BANKA UMAG  d.d. UMAG</izvorni_sadrzaj>
    <derivirana_varijabla naziv="DomainObject.Predmet.StrankaIDrugi_1">ISTARSKA KREDITNA BANKA UMAG  d.d. UMAG</derivirana_varijabla>
  </DomainObject.Predmet.StrankaIDrugi>
  <DomainObject.Predmet.ProtustrankaIDrugi>
    <izvorni_sadrzaj>NIVO d.o.o. NOVIGRAD</izvorni_sadrzaj>
    <derivirana_varijabla naziv="DomainObject.Predmet.ProtustrankaIDrugi_1">NIVO d.o.o. NOVIGRAD</derivirana_varijabla>
  </DomainObject.Predmet.ProtustrankaIDrugi>
  <DomainObject.Predmet.StrankaIDrugiAdressOIB>
    <izvorni_sadrzaj>ISTARSKA KREDITNA BANKA UMAG  d.d. UMAG, OIB 65723536010, Ernesta Miloša 1, 52470 Umag</izvorni_sadrzaj>
    <derivirana_varijabla naziv="DomainObject.Predmet.StrankaIDrugiAdressOIB_1">ISTARSKA KREDITNA BANKA UMAG  d.d. UMAG, OIB 65723536010, Ernesta Miloša 1, 52470 Umag</derivirana_varijabla>
  </DomainObject.Predmet.StrankaIDrugiAdressOIB>
  <DomainObject.Predmet.ProtustrankaIDrugiAdressOIB>
    <izvorni_sadrzaj>NIVO d.o.o. NOVIGRAD, OIB 11052822142, Eugena Kumičića 21, 52466 Novigrad</izvorni_sadrzaj>
    <derivirana_varijabla naziv="DomainObject.Predmet.ProtustrankaIDrugiAdressOIB_1">NIVO d.o.o. NOVIGRAD, OIB 11052822142, Eugena Kumičića 21,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ISTARSKA KREDITNA BANKA UMAG  d.d. UMAG</item>
      <item>NIVO d.o.o. NOVIGRAD</item>
      <item>ELEKTROMETAL d.o.o. POREČ</item>
      <item>ZOU Goran Veljović i dr.</item>
    </izvorni_sadrzaj>
    <derivirana_varijabla naziv="DomainObject.Predmet.SudioniciListNaziv_1">
      <item>ISTARSKA KREDITNA BANKA UMAG  d.d. UMAG</item>
      <item>NIVO d.o.o. NOVIGRAD</item>
      <item>ELEKTROMETAL d.o.o. POREČ</item>
      <item>ZOU Goran Veljović i dr.</item>
    </derivirana_varijabla>
  </DomainObject.Predmet.SudioniciListNaziv>
  <DomainObject.Predmet.SudioniciListAdressOIB>
    <izvorni_sadrzaj>
      <item>ISTARSKA KREDITNA BANKA UMAG  d.d. UMAG, OIB 65723536010, Ernesta Miloša 1,52470 Umag</item>
      <item>NIVO d.o.o. NOVIGRAD, OIB 11052822142, Eugena Kumičića 21,52466 Novigrad</item>
      <item>ELEKTROMETAL d.o.o. POREČ, OIB 72800780139, Primorska 4,52440 Poreč</item>
      <item>ZOU Goran Veljović i dr.</item>
    </izvorni_sadrzaj>
    <derivirana_varijabla naziv="DomainObject.Predmet.SudioniciListAdressOIB_1">
      <item>ISTARSKA KREDITNA BANKA UMAG  d.d. UMAG, OIB 65723536010, Ernesta Miloša 1,52470 Umag</item>
      <item>NIVO d.o.o. NOVIGRAD, OIB 11052822142, Eugena Kumičića 21,52466 Novigrad</item>
      <item>ELEKTROMETAL d.o.o. POREČ, OIB 72800780139, Primorska 4,52440 Poreč</item>
      <item>ZOU Goran Veljović i dr.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65723536010</item>
      <item>, OIB 11052822142</item>
      <item>, OIB 72800780139</item>
      <item>, OIB null</item>
    </izvorni_sadrzaj>
    <derivirana_varijabla naziv="DomainObject.Predmet.SudioniciListNazivOIB_1">
      <item>, OIB 65723536010</item>
      <item>, OIB 11052822142</item>
      <item>, OIB 72800780139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CCE3F8-7A4E-48D6-98BF-2603412E92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448</properties:Words>
  <properties:Characters>2460</properties:Characters>
  <properties:Lines>72</properties:Lines>
  <properties:Paragraphs>29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3134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2017-04-20T06:49:00Z</dcterms:created>
  <dc:creator>rfabris</dc:creator>
  <cp:lastModifiedBy>Lorena Paris Aničić</cp:lastModifiedBy>
  <cp:lastPrinted>2017-04-20T07:00:00Z</cp:lastPrinted>
  <dcterms:modified xmlns:xsi="http://www.w3.org/2001/XMLSchema-instance" xsi:type="dcterms:W3CDTF">2017-04-20T07:14:00Z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