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c14d" w14:paraId="846c14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532C1">
        <w:rPr>
          <w:rFonts w:hAnsi="Times New Roman" w:ascii="Times New Roman"/>
        </w:rPr>
        <w:t>9</w:t>
      </w:r>
      <w:r w:rsidR="00981111">
        <w:rPr>
          <w:rFonts w:hAnsi="Times New Roman" w:ascii="Times New Roman"/>
        </w:rPr>
        <w:t>90</w:t>
      </w:r>
      <w:r w:rsidRPr="00A15EE7">
        <w:rPr>
          <w:rFonts w:hAnsi="Times New Roman" w:ascii="Times New Roman"/>
        </w:rPr>
        <w:t>/15</w:t>
      </w:r>
      <w:r w:rsidR="00F224AD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981111" w:rsidP="0048203E" w:rsidR="00D8538C">
      <w:pPr>
        <w:jc w:val="both"/>
        <w:rPr>
          <w:rFonts w:hAnsi="Times New Roman" w:ascii="Times New Roman"/>
          <w:szCs w:val="24"/>
          <w:lang w:val="hr-HR"/>
        </w:rPr>
      </w:pPr>
      <w:r w:rsidRPr="0098111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GFG GUSTUS d.o.o. za upravljanje društvima , Zagreb (Grad Zagreb), Preradoviće</w:t>
      </w:r>
      <w:r>
        <w:rPr>
          <w:rFonts w:hAnsi="Times New Roman" w:ascii="Times New Roman"/>
          <w:szCs w:val="24"/>
          <w:lang w:val="hr-HR"/>
        </w:rPr>
        <w:t>va 22 , OIB: 02596769991, dana 11</w:t>
      </w:r>
      <w:r w:rsidRPr="0098111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981111">
        <w:rPr>
          <w:rFonts w:hAnsi="Times New Roman" w:ascii="Times New Roman"/>
          <w:szCs w:val="24"/>
          <w:lang w:val="hr-HR"/>
        </w:rPr>
        <w:t xml:space="preserve"> 2015. godine,</w:t>
      </w:r>
    </w:p>
    <w:p w:rsidRDefault="00981111" w:rsidP="0048203E" w:rsidR="00981111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820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81111" w:rsidRPr="00981111">
        <w:rPr>
          <w:rFonts w:hAnsi="Times New Roman" w:ascii="Times New Roman"/>
          <w:szCs w:val="24"/>
          <w:lang w:val="hr-HR"/>
        </w:rPr>
        <w:t>GFG GUSTUS d.o.o. za upravljanje društvima , Zagreb (Grad Zagreb), Preradovićeva 22 , OIB: 02596769991</w:t>
      </w:r>
    </w:p>
    <w:p w:rsidRDefault="00981111" w:rsidP="00937E6F" w:rsidR="0098111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981111">
        <w:rPr>
          <w:rFonts w:hAnsi="Times New Roman" w:ascii="Times New Roman"/>
          <w:lang w:val="hr-HR"/>
        </w:rPr>
        <w:t xml:space="preserve">640.362,36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F224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24AD" w:rsidP="00E91121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24AD" w:rsidP="00E91121" w:rsidR="00F22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24AD" w:rsidP="00E91121" w:rsidR="00F224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224AD" w:rsidP="00E91121" w:rsidR="00F224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F224A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583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5532C1">
          <w:rPr>
            <w:rFonts w:hAnsi="Times New Roman" w:ascii="Times New Roman"/>
          </w:rPr>
          <w:t>9</w:t>
        </w:r>
        <w:r w:rsidR="00981111">
          <w:rPr>
            <w:rFonts w:hAnsi="Times New Roman" w:ascii="Times New Roman"/>
          </w:rPr>
          <w:t>90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224AD"/>
    <w:rsid w:val="00F4583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5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8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5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8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GFG GUSTUS d.o.o.</izvorni_sadrzaj>
    <derivirana_varijabla naziv="DomainObject.Predmet.ProtustrankaFormated_1">  GFG GUSTUS d.o.o.</derivirana_varijabla>
  </DomainObject.Predmet.ProtustrankaFormated>
  <DomainObject.Predmet.ProtustrankaFormatedOIB>
    <izvorni_sadrzaj>  GFG GUSTUS d.o.o., OIB 02596769991</izvorni_sadrzaj>
    <derivirana_varijabla naziv="DomainObject.Predmet.ProtustrankaFormatedOIB_1">  GFG GUSTUS d.o.o., OIB 02596769991</derivirana_varijabla>
  </DomainObject.Predmet.ProtustrankaFormatedOIB>
  <DomainObject.Predmet.ProtustrankaFormatedWithAdress>
    <izvorni_sadrzaj> GFG GUSTUS d.o.o., Preradovićeva 22, 10000 Zagreb</izvorni_sadrzaj>
    <derivirana_varijabla naziv="DomainObject.Predmet.ProtustrankaFormatedWithAdress_1"> GFG GUSTUS d.o.o., Preradovićeva 22, 10000 Zagreb</derivirana_varijabla>
  </DomainObject.Predmet.ProtustrankaFormatedWithAdress>
  <DomainObject.Predmet.ProtustrankaFormatedWithAdressOIB>
    <izvorni_sadrzaj> GFG GUSTUS d.o.o., OIB 02596769991, Preradovićeva 22, 10000 Zagreb</izvorni_sadrzaj>
    <derivirana_varijabla naziv="DomainObject.Predmet.ProtustrankaFormatedWithAdressOIB_1"> GFG GUSTUS d.o.o., OIB 02596769991, Preradovićeva 22, 10000 Zagreb</derivirana_varijabla>
  </DomainObject.Predmet.ProtustrankaFormatedWithAdressOIB>
  <DomainObject.Predmet.ProtustrankaWithAdress>
    <izvorni_sadrzaj>GFG GUSTUS d.o.o. Preradovićeva 22, 10000 Zagreb</izvorni_sadrzaj>
    <derivirana_varijabla naziv="DomainObject.Predmet.ProtustrankaWithAdress_1">GFG GUSTUS d.o.o. Preradovićeva 22, 10000 Zagreb</derivirana_varijabla>
  </DomainObject.Predmet.ProtustrankaWithAdress>
  <DomainObject.Predmet.ProtustrankaWithAdressOIB>
    <izvorni_sadrzaj>GFG GUSTUS d.o.o., OIB 02596769991, Preradovićeva 22, 10000 Zagreb</izvorni_sadrzaj>
    <derivirana_varijabla naziv="DomainObject.Predmet.ProtustrankaWithAdressOIB_1">GFG GUSTUS d.o.o., OIB 02596769991, Preradovićeva 22, 10000 Zagreb</derivirana_varijabla>
  </DomainObject.Predmet.ProtustrankaWithAdressOIB>
  <DomainObject.Predmet.ProtustrankaNazivFormated>
    <izvorni_sadrzaj>GFG GUSTUS d.o.o.</izvorni_sadrzaj>
    <derivirana_varijabla naziv="DomainObject.Predmet.ProtustrankaNazivFormated_1">GFG GUSTUS d.o.o.</derivirana_varijabla>
  </DomainObject.Predmet.ProtustrankaNazivFormated>
  <DomainObject.Predmet.ProtustrankaNazivFormatedOIB>
    <izvorni_sadrzaj>GFG GUSTUS d.o.o., OIB 02596769991</izvorni_sadrzaj>
    <derivirana_varijabla naziv="DomainObject.Predmet.ProtustrankaNazivFormatedOIB_1">GFG GUSTUS d.o.o., OIB 02596769991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GFG GUSTUS d.o.o.</item>
    </izvorni_sadrzaj>
    <derivirana_varijabla naziv="DomainObject.Predmet.ProtuStrankaListFormated_1">
      <item>GFG GUSTUS d.o.o.</item>
    </derivirana_varijabla>
  </DomainObject.Predmet.ProtuStrankaListFormated>
  <DomainObject.Predmet.ProtuStrankaListFormatedOIB>
    <izvorni_sadrzaj>
      <item>GFG GUSTUS d.o.o., OIB 02596769991</item>
    </izvorni_sadrzaj>
    <derivirana_varijabla naziv="DomainObject.Predmet.ProtuStrankaListFormatedOIB_1">
      <item>GFG GUSTUS d.o.o., OIB 02596769991</item>
    </derivirana_varijabla>
  </DomainObject.Predmet.ProtuStrankaListFormatedOIB>
  <DomainObject.Predmet.ProtuStrankaListFormatedWithAdress>
    <izvorni_sadrzaj>
      <item>GFG GUSTUS d.o.o., Preradovićeva 22, 10000 Zagreb</item>
    </izvorni_sadrzaj>
    <derivirana_varijabla naziv="DomainObject.Predmet.ProtuStrankaListFormatedWithAdress_1">
      <item>GFG GUSTUS d.o.o., Preradovićeva 22, 10000 Zagreb</item>
    </derivirana_varijabla>
  </DomainObject.Predmet.ProtuStrankaListFormatedWithAdress>
  <DomainObject.Predmet.ProtuStrankaListFormatedWithAdressOIB>
    <izvorni_sadrzaj>
      <item>GFG GUSTUS d.o.o., OIB 02596769991, Preradovićeva 22, 10000 Zagreb</item>
    </izvorni_sadrzaj>
    <derivirana_varijabla naziv="DomainObject.Predmet.ProtuStrankaListFormatedWithAdressOIB_1">
      <item>GFG GUSTUS d.o.o., OIB 02596769991, Preradovićeva 22, 10000 Zagreb</item>
    </derivirana_varijabla>
  </DomainObject.Predmet.ProtuStrankaListFormatedWithAdressOIB>
  <DomainObject.Predmet.ProtuStrankaListNazivFormated>
    <izvorni_sadrzaj>
      <item>GFG GUSTUS d.o.o.</item>
    </izvorni_sadrzaj>
    <derivirana_varijabla naziv="DomainObject.Predmet.ProtuStrankaListNazivFormated_1">
      <item>GFG GUSTUS d.o.o.</item>
    </derivirana_varijabla>
  </DomainObject.Predmet.ProtuStrankaListNazivFormated>
  <DomainObject.Predmet.ProtuStrankaListNazivFormatedOIB>
    <izvorni_sadrzaj>
      <item>GFG GUSTUS d.o.o., OIB 02596769991</item>
    </izvorni_sadrzaj>
    <derivirana_varijabla naziv="DomainObject.Predmet.ProtuStrankaListNazivFormatedOIB_1">
      <item>GFG GUSTUS d.o.o., OIB 02596769991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GFG GUSTUS d.o.o.</izvorni_sadrzaj>
    <derivirana_varijabla naziv="DomainObject.Predmet.ProtustrankaIDrugi_1">GFG GUSTUS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GFG GUSTUS d.o.o., OIB 02596769991, Preradovićeva 22, 10000 Zagreb</izvorni_sadrzaj>
    <derivirana_varijabla naziv="DomainObject.Predmet.ProtustrankaIDrugiAdressOIB_1">GFG GUSTUS d.o.o., OIB 02596769991, Preradovićeva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GFG GUSTUS d.o.o.</item>
      <item>Hrvatski zavod za mirovinsko osiguranje</item>
    </izvorni_sadrzaj>
    <derivirana_varijabla naziv="DomainObject.Predmet.SudioniciListNaziv_1">
      <item>FINA Regionalni centar Zagreb</item>
      <item>GFG GUSTUS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GFG GUSTUS d.o.o., OIB 02596769991, Preradovićeva 22,10000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GFG GUSTUS d.o.o., OIB 02596769991, Preradovićeva 22,10000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02596769991</item>
      <item>, OIB null</item>
    </izvorni_sadrzaj>
    <derivirana_varijabla naziv="DomainObject.Predmet.SudioniciListNazivOIB_1">
      <item>, OIB 85821130368</item>
      <item>, OIB 02596769991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390</properties:Words>
  <properties:Characters>2076</properties:Characters>
  <properties:Lines>103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2015-11-12T11:48:00Z</dcterms:created>
  <dc:creator>Sudsko vijeæe</dc:creator>
  <cp:lastModifiedBy>Jadranka Zelić</cp:lastModifiedBy>
  <cp:lastPrinted>2015-11-12T13:21:00Z</cp:lastPrinted>
  <dcterms:modified xmlns:xsi="http://www.w3.org/2001/XMLSchema-instance" xsi:type="dcterms:W3CDTF">2015-11-12T13:21:00Z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