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495f" w14:paraId="3ab495f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615615">
        <w:rPr>
          <w:rFonts w:hAnsi="Times New Roman" w:ascii="Times New Roman"/>
        </w:rPr>
        <w:t>923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615615" w:rsidRPr="00615615">
        <w:rPr>
          <w:rFonts w:hAnsi="Times New Roman" w:ascii="Times New Roman"/>
        </w:rPr>
        <w:t>SYCORAX j.d.o.o.</w:t>
      </w:r>
      <w:r w:rsidR="00615615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615615">
        <w:rPr>
          <w:rFonts w:hAnsi="Times New Roman" w:ascii="Times New Roman"/>
        </w:rPr>
        <w:t>Utješinovićeva 10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615615" w:rsidRPr="00615615">
        <w:rPr>
          <w:rFonts w:hAnsi="Times New Roman" w:ascii="Times New Roman"/>
        </w:rPr>
        <w:t>39624947036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  <w:r w:rsidR="00615615">
        <w:rPr>
          <w:rFonts w:hAnsi="Times New Roman" w:ascii="Times New Roman"/>
        </w:rPr>
        <w:t xml:space="preserve">, 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1561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15615" w:rsidRPr="00615615">
        <w:rPr>
          <w:rFonts w:hAnsi="Times New Roman" w:ascii="Times New Roman"/>
        </w:rPr>
        <w:t>SYCORAX j.d.o.o., Zagreb, Utješinovićeva 10, OIB: 39624947036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887B21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887B21">
        <w:rPr>
          <w:rFonts w:hAnsi="Times New Roman" w:ascii="Times New Roman"/>
        </w:rPr>
        <w:t>0</w:t>
      </w:r>
      <w:r w:rsidR="00BA4B13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87B21">
        <w:rPr>
          <w:rFonts w:hAnsi="Times New Roman" w:ascii="Times New Roman"/>
        </w:rPr>
        <w:t>David Jakovljević</w:t>
      </w:r>
      <w:r w:rsidR="008B4C87" w:rsidRPr="00B670B8">
        <w:rPr>
          <w:rFonts w:hAnsi="Times New Roman" w:ascii="Times New Roman"/>
        </w:rPr>
        <w:t xml:space="preserve">, </w:t>
      </w:r>
      <w:r w:rsidR="00887B21">
        <w:rPr>
          <w:rFonts w:hAnsi="Times New Roman" w:ascii="Times New Roman"/>
        </w:rPr>
        <w:t>Sesvete</w:t>
      </w:r>
      <w:r w:rsidR="008B4C87" w:rsidRPr="00B670B8">
        <w:rPr>
          <w:rFonts w:hAnsi="Times New Roman" w:ascii="Times New Roman"/>
        </w:rPr>
        <w:t xml:space="preserve">, </w:t>
      </w:r>
      <w:r w:rsidR="00887B21">
        <w:rPr>
          <w:rFonts w:hAnsi="Times New Roman" w:ascii="Times New Roman"/>
        </w:rPr>
        <w:t>Kašinska 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87B21">
        <w:rPr>
          <w:rFonts w:hAnsi="Times New Roman" w:ascii="Times New Roman"/>
        </w:rPr>
        <w:t>63014812654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1561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15615" w:rsidRPr="00615615">
        <w:rPr>
          <w:rFonts w:hAnsi="Times New Roman" w:ascii="Times New Roman"/>
        </w:rPr>
        <w:t>SYCORAX j.d.o.o., Zagreb, Utješinovićeva 10, OIB: 39624947036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15615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15615" w:rsidRPr="00615615">
        <w:rPr>
          <w:rFonts w:hAnsi="Times New Roman" w:ascii="Times New Roman"/>
        </w:rPr>
        <w:t>SYCORAX j.d.o.o., Zagreb, Utješinovićeva 10, OIB: 39624947036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F646A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7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615615">
      <w:rPr>
        <w:rFonts w:hAnsi="Times New Roman" w:ascii="Times New Roman"/>
      </w:rPr>
      <w:t>923/</w:t>
    </w:r>
    <w:r w:rsidR="00AF7971" w:rsidRPr="00AF7971">
      <w:rPr>
        <w:rFonts w:hAnsi="Times New Roman" w:ascii="Times New Roman"/>
      </w:rPr>
      <w:t>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0F70E9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15615"/>
    <w:rsid w:val="00637330"/>
    <w:rsid w:val="006C4B61"/>
    <w:rsid w:val="006D73F7"/>
    <w:rsid w:val="006E12B0"/>
    <w:rsid w:val="00705993"/>
    <w:rsid w:val="0072774F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44022"/>
    <w:rsid w:val="00887B21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7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7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7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7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6923</izvorni_sadrzaj>
    <derivirana_varijabla naziv="DomainObject.Predmet.Broj_1">6923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St-6923/2015</izvorni_sadrzaj>
    <derivirana_varijabla naziv="DomainObject.Predmet.OznakaBroj_1">St-6923/2015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SYCORAX j.d.o.o.</izvorni_sadrzaj>
    <derivirana_varijabla naziv="DomainObject.Predmet.ProtustrankaFormated_1">  SYCORAX j.d.o.o.</derivirana_varijabla>
  </DomainObject.Predmet.ProtustrankaFormated>
  <DomainObject.Predmet.ProtustrankaFormatedOIB>
    <izvorni_sadrzaj>  SYCORAX j.d.o.o., OIB 39624947036</izvorni_sadrzaj>
    <derivirana_varijabla naziv="DomainObject.Predmet.ProtustrankaFormatedOIB_1">  SYCORAX j.d.o.o., OIB 39624947036</derivirana_varijabla>
  </DomainObject.Predmet.ProtustrankaFormatedOIB>
  <DomainObject.Predmet.ProtustrankaFormatedWithAdress>
    <izvorni_sadrzaj> SYCORAX j.d.o.o., Utješinovićeva 10, 10000 Zagreb</izvorni_sadrzaj>
    <derivirana_varijabla naziv="DomainObject.Predmet.ProtustrankaFormatedWithAdress_1"> SYCORAX j.d.o.o., Utješinovićeva 10, 10000 Zagreb</derivirana_varijabla>
  </DomainObject.Predmet.ProtustrankaFormatedWithAdress>
  <DomainObject.Predmet.ProtustrankaFormatedWithAdressOIB>
    <izvorni_sadrzaj> SYCORAX j.d.o.o., OIB 39624947036, Utješinovićeva 10, 10000 Zagreb</izvorni_sadrzaj>
    <derivirana_varijabla naziv="DomainObject.Predmet.ProtustrankaFormatedWithAdressOIB_1"> SYCORAX j.d.o.o., OIB 39624947036, Utješinovićeva 10, 10000 Zagreb</derivirana_varijabla>
  </DomainObject.Predmet.ProtustrankaFormatedWithAdressOIB>
  <DomainObject.Predmet.ProtustrankaWithAdress>
    <izvorni_sadrzaj>SYCORAX j.d.o.o. Utješinovićeva 10, 10000 Zagreb</izvorni_sadrzaj>
    <derivirana_varijabla naziv="DomainObject.Predmet.ProtustrankaWithAdress_1">SYCORAX j.d.o.o. Utješinovićeva 10, 10000 Zagreb</derivirana_varijabla>
  </DomainObject.Predmet.ProtustrankaWithAdress>
  <DomainObject.Predmet.ProtustrankaWithAdressOIB>
    <izvorni_sadrzaj>SYCORAX j.d.o.o., OIB 39624947036, Utješinovićeva 10, 10000 Zagreb</izvorni_sadrzaj>
    <derivirana_varijabla naziv="DomainObject.Predmet.ProtustrankaWithAdressOIB_1">SYCORAX j.d.o.o., OIB 39624947036, Utješinovićeva 10, 10000 Zagreb</derivirana_varijabla>
  </DomainObject.Predmet.ProtustrankaWithAdressOIB>
  <DomainObject.Predmet.ProtustrankaNazivFormated>
    <izvorni_sadrzaj>SYCORAX j.d.o.o.</izvorni_sadrzaj>
    <derivirana_varijabla naziv="DomainObject.Predmet.ProtustrankaNazivFormated_1">SYCORAX j.d.o.o.</derivirana_varijabla>
  </DomainObject.Predmet.ProtustrankaNazivFormated>
  <DomainObject.Predmet.ProtustrankaNazivFormatedOIB>
    <izvorni_sadrzaj>SYCORAX j.d.o.o., OIB 39624947036</izvorni_sadrzaj>
    <derivirana_varijabla naziv="DomainObject.Predmet.ProtustrankaNazivFormatedOIB_1">SYCORAX j.d.o.o., OIB 39624947036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SYCORAX j.d.o.o.</item>
    </izvorni_sadrzaj>
    <derivirana_varijabla naziv="DomainObject.Predmet.ProtuStrankaListFormated_1">
      <item>SYCORAX j.d.o.o.</item>
    </derivirana_varijabla>
  </DomainObject.Predmet.ProtuStrankaListFormated>
  <DomainObject.Predmet.ProtuStrankaListFormatedOIB>
    <izvorni_sadrzaj>
      <item>SYCORAX j.d.o.o., OIB 39624947036</item>
    </izvorni_sadrzaj>
    <derivirana_varijabla naziv="DomainObject.Predmet.ProtuStrankaListFormatedOIB_1">
      <item>SYCORAX j.d.o.o., OIB 39624947036</item>
    </derivirana_varijabla>
  </DomainObject.Predmet.ProtuStrankaListFormatedOIB>
  <DomainObject.Predmet.ProtuStrankaListFormatedWithAdress>
    <izvorni_sadrzaj>
      <item>SYCORAX j.d.o.o., Utješinovićeva 10, 10000 Zagreb</item>
    </izvorni_sadrzaj>
    <derivirana_varijabla naziv="DomainObject.Predmet.ProtuStrankaListFormatedWithAdress_1">
      <item>SYCORAX j.d.o.o., Utješinovićeva 10, 10000 Zagreb</item>
    </derivirana_varijabla>
  </DomainObject.Predmet.ProtuStrankaListFormatedWithAdress>
  <DomainObject.Predmet.ProtuStrankaListFormatedWithAdressOIB>
    <izvorni_sadrzaj>
      <item>SYCORAX j.d.o.o., OIB 39624947036, Utješinovićeva 10, 10000 Zagreb</item>
    </izvorni_sadrzaj>
    <derivirana_varijabla naziv="DomainObject.Predmet.ProtuStrankaListFormatedWithAdressOIB_1">
      <item>SYCORAX j.d.o.o., OIB 39624947036, Utješinovićeva 10, 10000 Zagreb</item>
    </derivirana_varijabla>
  </DomainObject.Predmet.ProtuStrankaListFormatedWithAdressOIB>
  <DomainObject.Predmet.ProtuStrankaListNazivFormated>
    <izvorni_sadrzaj>
      <item>SYCORAX j.d.o.o.</item>
    </izvorni_sadrzaj>
    <derivirana_varijabla naziv="DomainObject.Predmet.ProtuStrankaListNazivFormated_1">
      <item>SYCORAX j.d.o.o.</item>
    </derivirana_varijabla>
  </DomainObject.Predmet.ProtuStrankaListNazivFormated>
  <DomainObject.Predmet.ProtuStrankaListNazivFormatedOIB>
    <izvorni_sadrzaj>
      <item>SYCORAX j.d.o.o., OIB 39624947036</item>
    </izvorni_sadrzaj>
    <derivirana_varijabla naziv="DomainObject.Predmet.ProtuStrankaListNazivFormatedOIB_1">
      <item>SYCORAX j.d.o.o., OIB 39624947036</item>
    </derivirana_varijabla>
  </DomainObject.Predmet.ProtuStrankaListNazivFormatedOIB>
  <DomainObject.Predmet.OstaliListFormated>
    <izvorni_sadrzaj>
      <item>Tanja Ivošević Mihaljek</item>
    </izvorni_sadrzaj>
    <derivirana_varijabla naziv="DomainObject.Predmet.OstaliListFormated_1">
      <item>Tanja Ivošević Mihaljek</item>
    </derivirana_varijabla>
  </DomainObject.Predmet.OstaliListFormated>
  <DomainObject.Predmet.OstaliListFormatedOIB>
    <izvorni_sadrzaj>
      <item>Tanja Ivošević Mihaljek, OIB 37127806299</item>
    </izvorni_sadrzaj>
    <derivirana_varijabla naziv="DomainObject.Predmet.OstaliListFormatedOIB_1">
      <item>Tanja Ivošević Mihaljek, OIB 37127806299</item>
    </derivirana_varijabla>
  </DomainObject.Predmet.OstaliListFormatedOIB>
  <DomainObject.Predmet.OstaliListFormatedWithAdress>
    <izvorni_sadrzaj>
      <item>Tanja Ivošević Mihaljek, Utješinovićeva 10, 10000 Zagreb</item>
    </izvorni_sadrzaj>
    <derivirana_varijabla naziv="DomainObject.Predmet.OstaliListFormatedWithAdress_1">
      <item>Tanja Ivošević Mihaljek, Utješinovićeva 10, 10000 Zagreb</item>
    </derivirana_varijabla>
  </DomainObject.Predmet.OstaliListFormatedWithAdress>
  <DomainObject.Predmet.OstaliListFormatedWithAdressOIB>
    <izvorni_sadrzaj>
      <item>Tanja Ivošević Mihaljek, OIB 37127806299, Utješinovićeva 10, 10000 Zagreb</item>
    </izvorni_sadrzaj>
    <derivirana_varijabla naziv="DomainObject.Predmet.OstaliListFormatedWithAdressOIB_1">
      <item>Tanja Ivošević Mihaljek, OIB 37127806299, Utješinovićeva 10, 10000 Zagreb</item>
    </derivirana_varijabla>
  </DomainObject.Predmet.OstaliListFormatedWithAdressOIB>
  <DomainObject.Predmet.OstaliListNazivFormated>
    <izvorni_sadrzaj>
      <item>Tanja Ivošević Mihaljek</item>
    </izvorni_sadrzaj>
    <derivirana_varijabla naziv="DomainObject.Predmet.OstaliListNazivFormated_1">
      <item>Tanja Ivošević Mihaljek</item>
    </derivirana_varijabla>
  </DomainObject.Predmet.OstaliListNazivFormated>
  <DomainObject.Predmet.OstaliListNazivFormatedOIB>
    <izvorni_sadrzaj>
      <item>Tanja Ivošević Mihaljek, OIB 37127806299</item>
    </izvorni_sadrzaj>
    <derivirana_varijabla naziv="DomainObject.Predmet.OstaliListNazivFormatedOIB_1">
      <item>Tanja Ivošević Mihaljek, OIB 37127806299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SYCORAX j.d.o.o.</izvorni_sadrzaj>
    <derivirana_varijabla naziv="DomainObject.Predmet.ProtustrankaIDrugi_1">SYCORAX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SYCORAX j.d.o.o., OIB 39624947036, Utješinovićeva 10, 10000 Zagreb</izvorni_sadrzaj>
    <derivirana_varijabla naziv="DomainObject.Predmet.ProtustrankaIDrugiAdressOIB_1">SYCORAX j.d.o.o., OIB 39624947036,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SYCORAX j.d.o.o.</item>
      <item>Tanja Ivošević Mihaljek</item>
    </izvorni_sadrzaj>
    <derivirana_varijabla naziv="DomainObject.Predmet.SudioniciListNaziv_1">
      <item>FINA Regionalni centar Zagreb</item>
      <item>SYCORAX j.d.o.o.</item>
      <item>Tanja Ivošević Mihaljek</item>
    </derivirana_varijabla>
  </DomainObject.Predmet.SudioniciListNaziv>
  <DomainObject.Predmet.SudioniciListAdressOIB>
    <izvorni_sadrzaj>
      <item>FINA Regionalni centar Zagreb, OIB 85821130368, Trg svibanjskih žrtava 1995.1,10000 Zagreb</item>
      <item>SYCORAX j.d.o.o., OIB 39624947036, Utješinovićeva 10,10000 Zagreb</item>
      <item>Tanja Ivošević Mihaljek, OIB 37127806299, Utješinovićeva 10,10000 Zagreb</item>
    </izvorni_sadrzaj>
    <derivirana_varijabla naziv="DomainObject.Predmet.SudioniciListAdressOIB_1">
      <item>FINA Regionalni centar Zagreb, OIB 85821130368, Trg svibanjskih žrtava 1995.1,10000 Zagreb</item>
      <item>SYCORAX j.d.o.o., OIB 39624947036, Utješinovićeva 10,10000 Zagreb</item>
      <item>Tanja Ivošević Mihaljek, OIB 37127806299, Utješinovićeva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39624947036</item>
      <item>, OIB 37127806299</item>
    </izvorni_sadrzaj>
    <derivirana_varijabla naziv="DomainObject.Predmet.SudioniciListNazivOIB_1">
      <item>, OIB 85821130368</item>
      <item>, OIB 39624947036</item>
      <item>, OIB 37127806299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8F9FF-134C-427A-92F4-EDB5A1EEE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496</properties:Words>
  <properties:Characters>2646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2016-02-19T12:50:00Z</dcterms:created>
  <dc:creator>x</dc:creator>
  <cp:lastModifiedBy>Žana Livaja</cp:lastModifiedBy>
  <cp:lastPrinted>2016-02-19T11:51:00Z</cp:lastPrinted>
  <dcterms:modified xmlns:xsi="http://www.w3.org/2001/XMLSchema-instance" xsi:type="dcterms:W3CDTF">2016-02-19T12:53:00Z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