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55fee" w14:paraId="e355fee" w:rsidRDefault="00E220FC" w:rsidP="00E220FC" w:rsidR="00E220FC" w:rsidRPr="00343114">
      <w:pPr>
        <w:spacing w:lineRule="auto" w:line="240" w:after="0"/>
        <w:jc w:val="both"/>
        <w15:collapsed w:val="false"/>
        <w:rPr>
          <w:rFonts w:cs="Times New Roman" w:eastAsia="Times New Roman" w:hAnsi="Times New Roman" w:ascii="Times New Roman"/>
          <w:sz w:val="24"/>
          <w:szCs w:val="24"/>
          <w:lang w:eastAsia="hr-HR"/>
        </w:rPr>
      </w:pPr>
      <w:bookmarkStart w:name="_GoBack" w:id="0"/>
      <w:bookmarkEnd w:id="0"/>
      <w:r w:rsidRPr="00343114">
        <w:rPr>
          <w:rFonts w:cs="Times New Roman" w:eastAsia="Times New Roman" w:hAnsi="Times New Roman" w:ascii="Times New Roman"/>
          <w:sz w:val="24"/>
          <w:szCs w:val="24"/>
          <w:lang w:eastAsia="hr-HR"/>
        </w:rPr>
        <w:t xml:space="preserve">                      </w:t>
      </w:r>
      <w:r w:rsidRPr="00343114">
        <w:rPr>
          <w:rFonts w:cs="Times New Roman" w:eastAsia="Times New Roman" w:hAnsi="Times New Roman" w:ascii="Times New Roman"/>
          <w:noProof/>
          <w:sz w:val="24"/>
          <w:szCs w:val="24"/>
          <w:lang w:eastAsia="hr-HR"/>
        </w:rPr>
        <w:drawing>
          <wp:inline distR="0" distL="0" distB="0" distT="0">
            <wp:extent cy="725170" cx="554990"/>
            <wp:effectExtent b="0" r="0" t="0" l="0"/>
            <wp:docPr descr="grb" name="Slika 2" id="2"/>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54990"/>
                    </a:xfrm>
                    <a:prstGeom prst="rect">
                      <a:avLst/>
                    </a:prstGeom>
                    <a:noFill/>
                    <a:ln>
                      <a:noFill/>
                    </a:ln>
                  </pic:spPr>
                </pic:pic>
              </a:graphicData>
            </a:graphic>
          </wp:inline>
        </w:drawing>
      </w:r>
      <w:r w:rsidRPr="00343114">
        <w:rPr>
          <w:rFonts w:cs="Times New Roman" w:eastAsia="Times New Roman" w:hAnsi="Times New Roman" w:ascii="Times New Roman"/>
          <w:bCs/>
          <w:sz w:val="24"/>
          <w:szCs w:val="24"/>
          <w:lang w:eastAsia="hr-HR"/>
        </w:rPr>
        <w:tab/>
      </w:r>
      <w:r w:rsidRPr="00343114">
        <w:rPr>
          <w:rFonts w:cs="Times New Roman" w:eastAsia="Times New Roman" w:hAnsi="Times New Roman" w:ascii="Times New Roman"/>
          <w:bCs/>
          <w:sz w:val="24"/>
          <w:szCs w:val="24"/>
          <w:lang w:eastAsia="hr-HR"/>
        </w:rPr>
        <w:tab/>
        <w:t xml:space="preserve">                                  </w:t>
      </w:r>
    </w:p>
    <w:p w:rsidRDefault="00E220FC" w:rsidP="00E220FC" w:rsidR="00E220FC" w:rsidRPr="00343114">
      <w:pPr>
        <w:spacing w:lineRule="auto" w:line="240" w:after="0"/>
        <w:jc w:val="both"/>
        <w:rPr>
          <w:rFonts w:cs="Times New Roman" w:eastAsia="Times New Roman" w:hAnsi="Times New Roman" w:ascii="Times New Roman"/>
          <w:sz w:val="24"/>
          <w:szCs w:val="24"/>
          <w:lang w:eastAsia="hr-HR"/>
        </w:rPr>
      </w:pPr>
      <w:r w:rsidRPr="00343114">
        <w:rPr>
          <w:rFonts w:cs="Times New Roman" w:eastAsia="Times New Roman" w:hAnsi="Times New Roman" w:ascii="Times New Roman"/>
          <w:sz w:val="24"/>
          <w:szCs w:val="24"/>
          <w:lang w:eastAsia="hr-HR"/>
        </w:rPr>
        <w:t xml:space="preserve">       REPUBLIKA HRVATSKA</w:t>
      </w:r>
    </w:p>
    <w:p w:rsidRDefault="00E220FC" w:rsidP="00E220FC" w:rsidR="00E220FC" w:rsidRPr="00343114">
      <w:pPr>
        <w:spacing w:lineRule="auto" w:line="240" w:after="0"/>
        <w:jc w:val="both"/>
        <w:rPr>
          <w:rFonts w:cs="Times New Roman" w:eastAsia="Times New Roman" w:hAnsi="Times New Roman" w:ascii="Times New Roman"/>
          <w:sz w:val="24"/>
          <w:szCs w:val="24"/>
          <w:lang w:eastAsia="hr-HR"/>
        </w:rPr>
      </w:pPr>
      <w:r w:rsidRPr="00343114">
        <w:rPr>
          <w:rFonts w:cs="Times New Roman" w:eastAsia="Times New Roman" w:hAnsi="Times New Roman" w:ascii="Times New Roman"/>
          <w:sz w:val="24"/>
          <w:szCs w:val="24"/>
          <w:lang w:eastAsia="hr-HR" w:val="pt-BR"/>
        </w:rPr>
        <w:t>TRGOVA</w:t>
      </w:r>
      <w:r w:rsidRPr="00343114">
        <w:rPr>
          <w:rFonts w:cs="Times New Roman" w:eastAsia="Times New Roman" w:hAnsi="Times New Roman" w:ascii="Times New Roman"/>
          <w:sz w:val="24"/>
          <w:szCs w:val="24"/>
          <w:lang w:eastAsia="hr-HR"/>
        </w:rPr>
        <w:t>Č</w:t>
      </w:r>
      <w:r w:rsidRPr="00343114">
        <w:rPr>
          <w:rFonts w:cs="Times New Roman" w:eastAsia="Times New Roman" w:hAnsi="Times New Roman" w:ascii="Times New Roman"/>
          <w:sz w:val="24"/>
          <w:szCs w:val="24"/>
          <w:lang w:eastAsia="hr-HR" w:val="pt-BR"/>
        </w:rPr>
        <w:t>KI SUD U VARA</w:t>
      </w:r>
      <w:r w:rsidRPr="00343114">
        <w:rPr>
          <w:rFonts w:cs="Times New Roman" w:eastAsia="Times New Roman" w:hAnsi="Times New Roman" w:ascii="Times New Roman"/>
          <w:sz w:val="24"/>
          <w:szCs w:val="24"/>
          <w:lang w:eastAsia="hr-HR"/>
        </w:rPr>
        <w:t>Ž</w:t>
      </w:r>
      <w:r w:rsidRPr="00343114">
        <w:rPr>
          <w:rFonts w:cs="Times New Roman" w:eastAsia="Times New Roman" w:hAnsi="Times New Roman" w:ascii="Times New Roman"/>
          <w:sz w:val="24"/>
          <w:szCs w:val="24"/>
          <w:lang w:eastAsia="hr-HR" w:val="pt-BR"/>
        </w:rPr>
        <w:t>DINU</w:t>
      </w:r>
    </w:p>
    <w:p w:rsidRDefault="00E220FC" w:rsidP="00E220FC" w:rsidR="00E220FC" w:rsidRPr="00343114">
      <w:pPr>
        <w:spacing w:lineRule="auto" w:line="240" w:after="0"/>
        <w:rPr>
          <w:rFonts w:cs="Times New Roman" w:eastAsia="Times New Roman" w:hAnsi="Times New Roman" w:ascii="Times New Roman"/>
          <w:bCs/>
          <w:sz w:val="24"/>
          <w:szCs w:val="24"/>
          <w:lang w:eastAsia="hr-HR"/>
        </w:rPr>
      </w:pPr>
      <w:r w:rsidRPr="00343114">
        <w:rPr>
          <w:rFonts w:cs="Times New Roman" w:eastAsia="Times New Roman" w:hAnsi="Times New Roman" w:ascii="Times New Roman"/>
          <w:sz w:val="24"/>
          <w:szCs w:val="24"/>
          <w:lang w:eastAsia="hr-HR"/>
        </w:rPr>
        <w:t xml:space="preserve">                  </w:t>
      </w:r>
      <w:r w:rsidRPr="00343114">
        <w:rPr>
          <w:rFonts w:cs="Times New Roman" w:eastAsia="Times New Roman" w:hAnsi="Times New Roman" w:ascii="Times New Roman"/>
          <w:sz w:val="24"/>
          <w:szCs w:val="24"/>
          <w:lang w:eastAsia="hr-HR" w:val="pt-BR"/>
        </w:rPr>
        <w:t>B. Radić 2</w:t>
      </w:r>
      <w:r w:rsidRPr="00343114">
        <w:rPr>
          <w:rFonts w:cs="Times New Roman" w:eastAsia="Times New Roman" w:hAnsi="Times New Roman" w:ascii="Times New Roman"/>
          <w:bCs/>
          <w:sz w:val="24"/>
          <w:szCs w:val="24"/>
          <w:lang w:eastAsia="hr-HR"/>
        </w:rPr>
        <w:t xml:space="preserve">   </w:t>
      </w:r>
    </w:p>
    <w:p w:rsidRDefault="00E220FC" w:rsidP="00E220FC" w:rsidR="00E220FC" w:rsidRPr="00343114">
      <w:pPr>
        <w:rPr>
          <w:rFonts w:cs="Times New Roman" w:hAnsi="Times New Roman" w:ascii="Times New Roman"/>
          <w:sz w:val="24"/>
          <w:szCs w:val="24"/>
        </w:rPr>
      </w:pPr>
    </w:p>
    <w:p w:rsidRDefault="00E220FC" w:rsidP="00E220FC" w:rsidR="00E220FC" w:rsidRPr="00343114">
      <w:pPr>
        <w:jc w:val="center"/>
        <w:rPr>
          <w:rFonts w:cs="Times New Roman" w:hAnsi="Times New Roman" w:ascii="Times New Roman"/>
          <w:sz w:val="24"/>
          <w:szCs w:val="24"/>
        </w:rPr>
      </w:pPr>
      <w:r w:rsidRPr="00343114">
        <w:rPr>
          <w:rFonts w:cs="Times New Roman" w:hAnsi="Times New Roman" w:ascii="Times New Roman"/>
          <w:sz w:val="24"/>
          <w:szCs w:val="24"/>
        </w:rPr>
        <w:t>U   I M E   R E P U B L I K E   H R V A T S K E</w:t>
      </w:r>
    </w:p>
    <w:p w:rsidRDefault="00E220FC" w:rsidP="00823F4B" w:rsidR="00E220FC" w:rsidRPr="00343114">
      <w:pPr>
        <w:jc w:val="center"/>
        <w:rPr>
          <w:rFonts w:cs="Times New Roman" w:hAnsi="Times New Roman" w:ascii="Times New Roman"/>
          <w:sz w:val="24"/>
          <w:szCs w:val="24"/>
        </w:rPr>
      </w:pPr>
      <w:r w:rsidRPr="00343114">
        <w:rPr>
          <w:rFonts w:cs="Times New Roman" w:hAnsi="Times New Roman" w:ascii="Times New Roman"/>
          <w:sz w:val="24"/>
          <w:szCs w:val="24"/>
        </w:rPr>
        <w:t>R J E Š E N J E</w:t>
      </w:r>
    </w:p>
    <w:p w:rsidRDefault="00E220FC" w:rsidP="00E220FC" w:rsidR="00E220FC" w:rsidRPr="00343114">
      <w:pPr>
        <w:ind w:firstLine="708"/>
        <w:jc w:val="both"/>
        <w:rPr>
          <w:rFonts w:cs="Times New Roman" w:hAnsi="Times New Roman" w:ascii="Times New Roman"/>
          <w:sz w:val="24"/>
          <w:szCs w:val="24"/>
        </w:rPr>
      </w:pPr>
      <w:r w:rsidRPr="00343114">
        <w:rPr>
          <w:rFonts w:cs="Times New Roman" w:hAnsi="Times New Roman" w:ascii="Times New Roman"/>
          <w:sz w:val="24"/>
          <w:szCs w:val="24"/>
        </w:rPr>
        <w:t xml:space="preserve">Trgovački sud u Varaždinu, po sucu Jasni Lekić, u skraćenom stečajnom postupku nad dužnikom UDRUGA SPORTSKE REKREACIJE "PRIJATELJI" – </w:t>
      </w:r>
      <w:proofErr w:type="spellStart"/>
      <w:r w:rsidRPr="00343114">
        <w:rPr>
          <w:rFonts w:cs="Times New Roman" w:hAnsi="Times New Roman" w:ascii="Times New Roman"/>
          <w:sz w:val="24"/>
          <w:szCs w:val="24"/>
        </w:rPr>
        <w:t>Goričan</w:t>
      </w:r>
      <w:proofErr w:type="spellEnd"/>
      <w:r w:rsidRPr="00343114">
        <w:rPr>
          <w:rFonts w:cs="Times New Roman" w:hAnsi="Times New Roman" w:ascii="Times New Roman"/>
          <w:sz w:val="24"/>
          <w:szCs w:val="24"/>
        </w:rPr>
        <w:t xml:space="preserve">, </w:t>
      </w:r>
      <w:proofErr w:type="spellStart"/>
      <w:r w:rsidRPr="00343114">
        <w:rPr>
          <w:rFonts w:cs="Times New Roman" w:hAnsi="Times New Roman" w:ascii="Times New Roman"/>
          <w:sz w:val="24"/>
          <w:szCs w:val="24"/>
        </w:rPr>
        <w:t>Trnavska</w:t>
      </w:r>
      <w:proofErr w:type="spellEnd"/>
      <w:r w:rsidRPr="00343114">
        <w:rPr>
          <w:rFonts w:cs="Times New Roman" w:hAnsi="Times New Roman" w:ascii="Times New Roman"/>
          <w:sz w:val="24"/>
          <w:szCs w:val="24"/>
        </w:rPr>
        <w:t xml:space="preserve"> ulica 70, 40324 </w:t>
      </w:r>
      <w:proofErr w:type="spellStart"/>
      <w:r w:rsidRPr="00343114">
        <w:rPr>
          <w:rFonts w:cs="Times New Roman" w:hAnsi="Times New Roman" w:ascii="Times New Roman"/>
          <w:sz w:val="24"/>
          <w:szCs w:val="24"/>
        </w:rPr>
        <w:t>Goričan</w:t>
      </w:r>
      <w:proofErr w:type="spellEnd"/>
      <w:r w:rsidRPr="00343114">
        <w:rPr>
          <w:rFonts w:cs="Times New Roman" w:hAnsi="Times New Roman" w:ascii="Times New Roman"/>
          <w:sz w:val="24"/>
          <w:szCs w:val="24"/>
        </w:rPr>
        <w:t>, OIB: 66502442152, odlučujući temeljem čl. 436. SZ-a o žalbi stečajnog dužnika protiv rješenja sudskog savjetnika poslovni broj 1 St-1142/16-4 od 24. siječnja 2017. godine, dana 1</w:t>
      </w:r>
      <w:r w:rsidRPr="00343114">
        <w:rPr>
          <w:rFonts w:cs="Times New Roman" w:hAnsi="Times New Roman" w:ascii="Times New Roman"/>
          <w:sz w:val="24"/>
          <w:szCs w:val="24"/>
        </w:rPr>
        <w:t>8</w:t>
      </w:r>
      <w:r w:rsidRPr="00343114">
        <w:rPr>
          <w:rFonts w:cs="Times New Roman" w:hAnsi="Times New Roman" w:ascii="Times New Roman"/>
          <w:sz w:val="24"/>
          <w:szCs w:val="24"/>
        </w:rPr>
        <w:t xml:space="preserve">. travnja 2017. godine, </w:t>
      </w:r>
    </w:p>
    <w:p w:rsidRDefault="00E220FC" w:rsidP="00E220FC" w:rsidR="00E220FC" w:rsidRPr="00343114">
      <w:pPr>
        <w:spacing w:lineRule="auto" w:line="240" w:after="0"/>
        <w:jc w:val="both"/>
        <w:rPr>
          <w:rFonts w:cs="Times New Roman" w:hAnsi="Times New Roman" w:ascii="Times New Roman"/>
          <w:sz w:val="24"/>
          <w:szCs w:val="24"/>
        </w:rPr>
      </w:pPr>
    </w:p>
    <w:p w:rsidRDefault="00E220FC" w:rsidP="00E220FC" w:rsidR="00E220FC" w:rsidRPr="00343114">
      <w:pPr>
        <w:jc w:val="center"/>
        <w:rPr>
          <w:rFonts w:cs="Times New Roman" w:hAnsi="Times New Roman" w:ascii="Times New Roman"/>
          <w:sz w:val="24"/>
          <w:szCs w:val="24"/>
        </w:rPr>
      </w:pPr>
      <w:r w:rsidRPr="00343114">
        <w:rPr>
          <w:rFonts w:cs="Times New Roman" w:hAnsi="Times New Roman" w:ascii="Times New Roman"/>
          <w:sz w:val="24"/>
          <w:szCs w:val="24"/>
        </w:rPr>
        <w:t>r i j e š i o   j e</w:t>
      </w:r>
    </w:p>
    <w:p w:rsidRDefault="00E220FC" w:rsidP="00E220FC" w:rsidR="00E220FC" w:rsidRPr="00343114">
      <w:pPr>
        <w:spacing w:after="0"/>
        <w:rPr>
          <w:rFonts w:cs="Times New Roman" w:hAnsi="Times New Roman" w:ascii="Times New Roman"/>
          <w:sz w:val="24"/>
          <w:szCs w:val="24"/>
        </w:rPr>
      </w:pPr>
    </w:p>
    <w:p w:rsidRDefault="00E220FC" w:rsidP="00E220FC" w:rsidR="00E220FC" w:rsidRPr="00343114">
      <w:pPr>
        <w:spacing w:after="0"/>
        <w:jc w:val="both"/>
        <w:rPr>
          <w:rFonts w:cs="Times New Roman" w:hAnsi="Times New Roman" w:ascii="Times New Roman"/>
          <w:sz w:val="24"/>
          <w:szCs w:val="24"/>
        </w:rPr>
      </w:pPr>
      <w:r w:rsidRPr="00343114">
        <w:rPr>
          <w:rFonts w:cs="Times New Roman" w:hAnsi="Times New Roman" w:ascii="Times New Roman"/>
          <w:sz w:val="24"/>
          <w:szCs w:val="24"/>
        </w:rPr>
        <w:tab/>
        <w:t>Uvažava se žalba dužnika od 30. siječnja 2017., preinačuje se rješenje ovog suda broj 1 St-1142/16-4 od 24.</w:t>
      </w:r>
      <w:r w:rsidRPr="00343114">
        <w:rPr>
          <w:rFonts w:cs="Times New Roman" w:hAnsi="Times New Roman" w:ascii="Times New Roman"/>
          <w:sz w:val="24"/>
          <w:szCs w:val="24"/>
        </w:rPr>
        <w:t xml:space="preserve"> siječnja </w:t>
      </w:r>
      <w:r w:rsidRPr="00343114">
        <w:rPr>
          <w:rFonts w:cs="Times New Roman" w:hAnsi="Times New Roman" w:ascii="Times New Roman"/>
          <w:sz w:val="24"/>
          <w:szCs w:val="24"/>
        </w:rPr>
        <w:t>2017. i rješava:</w:t>
      </w:r>
    </w:p>
    <w:p w:rsidRDefault="008941E1" w:rsidP="008941E1" w:rsidR="00E220FC" w:rsidRPr="008941E1">
      <w:pPr>
        <w:spacing w:after="0"/>
        <w:ind w:left="360"/>
        <w:rPr>
          <w:rFonts w:cs="Times New Roman" w:hAnsi="Times New Roman" w:ascii="Times New Roman"/>
          <w:sz w:val="24"/>
          <w:szCs w:val="24"/>
        </w:rPr>
      </w:pPr>
      <w:r>
        <w:rPr>
          <w:rFonts w:cs="Times New Roman" w:hAnsi="Times New Roman" w:ascii="Times New Roman"/>
          <w:sz w:val="24"/>
          <w:szCs w:val="24"/>
        </w:rPr>
        <w:t xml:space="preserve">„ 1. </w:t>
      </w:r>
      <w:r w:rsidR="00E220FC" w:rsidRPr="008941E1">
        <w:rPr>
          <w:rFonts w:cs="Times New Roman" w:hAnsi="Times New Roman" w:ascii="Times New Roman"/>
          <w:sz w:val="24"/>
          <w:szCs w:val="24"/>
        </w:rPr>
        <w:t xml:space="preserve">Obustavlja se skraćeni stečajni postupak nad dužnikom UDRUGA SPORTSKE REKREACIJE "PRIJATELJI" – </w:t>
      </w:r>
      <w:proofErr w:type="spellStart"/>
      <w:r w:rsidR="00E220FC" w:rsidRPr="008941E1">
        <w:rPr>
          <w:rFonts w:cs="Times New Roman" w:hAnsi="Times New Roman" w:ascii="Times New Roman"/>
          <w:sz w:val="24"/>
          <w:szCs w:val="24"/>
        </w:rPr>
        <w:t>Goričan</w:t>
      </w:r>
      <w:proofErr w:type="spellEnd"/>
      <w:r w:rsidR="00E220FC" w:rsidRPr="008941E1">
        <w:rPr>
          <w:rFonts w:cs="Times New Roman" w:hAnsi="Times New Roman" w:ascii="Times New Roman"/>
          <w:sz w:val="24"/>
          <w:szCs w:val="24"/>
        </w:rPr>
        <w:t xml:space="preserve">, </w:t>
      </w:r>
      <w:proofErr w:type="spellStart"/>
      <w:r w:rsidR="00E220FC" w:rsidRPr="008941E1">
        <w:rPr>
          <w:rFonts w:cs="Times New Roman" w:hAnsi="Times New Roman" w:ascii="Times New Roman"/>
          <w:sz w:val="24"/>
          <w:szCs w:val="24"/>
        </w:rPr>
        <w:t>Trnavska</w:t>
      </w:r>
      <w:proofErr w:type="spellEnd"/>
      <w:r w:rsidR="00E220FC" w:rsidRPr="008941E1">
        <w:rPr>
          <w:rFonts w:cs="Times New Roman" w:hAnsi="Times New Roman" w:ascii="Times New Roman"/>
          <w:sz w:val="24"/>
          <w:szCs w:val="24"/>
        </w:rPr>
        <w:t xml:space="preserve"> ulica 70, </w:t>
      </w:r>
      <w:r w:rsidR="00E220FC" w:rsidRPr="008941E1">
        <w:rPr>
          <w:rFonts w:cs="Times New Roman" w:hAnsi="Times New Roman" w:ascii="Times New Roman"/>
          <w:sz w:val="24"/>
          <w:szCs w:val="24"/>
        </w:rPr>
        <w:t xml:space="preserve">40324 </w:t>
      </w:r>
      <w:proofErr w:type="spellStart"/>
      <w:r w:rsidR="00E220FC" w:rsidRPr="008941E1">
        <w:rPr>
          <w:rFonts w:cs="Times New Roman" w:hAnsi="Times New Roman" w:ascii="Times New Roman"/>
          <w:sz w:val="24"/>
          <w:szCs w:val="24"/>
        </w:rPr>
        <w:t>Goričan</w:t>
      </w:r>
      <w:proofErr w:type="spellEnd"/>
      <w:r w:rsidR="00E220FC" w:rsidRPr="008941E1">
        <w:rPr>
          <w:rFonts w:cs="Times New Roman" w:hAnsi="Times New Roman" w:ascii="Times New Roman"/>
          <w:sz w:val="24"/>
          <w:szCs w:val="24"/>
        </w:rPr>
        <w:t xml:space="preserve">, OIB: 66502442152. </w:t>
      </w:r>
    </w:p>
    <w:p w:rsidRDefault="00E220FC" w:rsidP="008941E1" w:rsidR="00E220FC" w:rsidRPr="008941E1">
      <w:pPr>
        <w:pStyle w:val="Odlomakpopisa"/>
        <w:numPr>
          <w:ilvl w:val="0"/>
          <w:numId w:val="50"/>
        </w:numPr>
        <w:spacing w:after="0"/>
        <w:rPr>
          <w:rFonts w:cs="Times New Roman" w:hAnsi="Times New Roman" w:ascii="Times New Roman"/>
          <w:sz w:val="24"/>
          <w:szCs w:val="24"/>
        </w:rPr>
      </w:pPr>
      <w:r w:rsidRPr="008941E1">
        <w:rPr>
          <w:rFonts w:cs="Times New Roman" w:hAnsi="Times New Roman" w:ascii="Times New Roman"/>
          <w:sz w:val="24"/>
          <w:szCs w:val="24"/>
        </w:rPr>
        <w:t xml:space="preserve">Stavlja izvan snage rješenje ovog suda broj 1 St-1142/16-4 od 24. siječnja 2017. </w:t>
      </w:r>
      <w:r w:rsidR="008941E1">
        <w:rPr>
          <w:rFonts w:cs="Times New Roman" w:hAnsi="Times New Roman" w:ascii="Times New Roman"/>
          <w:sz w:val="24"/>
          <w:szCs w:val="24"/>
        </w:rPr>
        <w:t>„</w:t>
      </w:r>
    </w:p>
    <w:p w:rsidRDefault="00E220FC" w:rsidP="00E220FC" w:rsidR="00E220FC" w:rsidRPr="00343114">
      <w:pPr>
        <w:spacing w:after="0"/>
        <w:rPr>
          <w:rFonts w:cs="Times New Roman" w:hAnsi="Times New Roman" w:ascii="Times New Roman"/>
          <w:sz w:val="24"/>
          <w:szCs w:val="24"/>
        </w:rPr>
      </w:pPr>
    </w:p>
    <w:p w:rsidRDefault="00E220FC" w:rsidP="00E220FC" w:rsidR="00E220FC" w:rsidRPr="00343114">
      <w:pPr>
        <w:spacing w:after="0"/>
        <w:rPr>
          <w:rFonts w:cs="Times New Roman" w:hAnsi="Times New Roman" w:ascii="Times New Roman"/>
          <w:sz w:val="24"/>
          <w:szCs w:val="24"/>
        </w:rPr>
      </w:pPr>
    </w:p>
    <w:p w:rsidRDefault="00E220FC" w:rsidP="00E220FC" w:rsidR="00E220FC" w:rsidRPr="00343114">
      <w:pPr>
        <w:spacing w:after="0"/>
        <w:jc w:val="center"/>
        <w:rPr>
          <w:rFonts w:cs="Times New Roman" w:hAnsi="Times New Roman" w:ascii="Times New Roman"/>
          <w:sz w:val="24"/>
          <w:szCs w:val="24"/>
        </w:rPr>
      </w:pPr>
      <w:r w:rsidRPr="00343114">
        <w:rPr>
          <w:rFonts w:cs="Times New Roman" w:hAnsi="Times New Roman" w:ascii="Times New Roman"/>
          <w:sz w:val="24"/>
          <w:szCs w:val="24"/>
        </w:rPr>
        <w:t>Obrazloženje</w:t>
      </w:r>
    </w:p>
    <w:p w:rsidRDefault="00E220FC" w:rsidP="00E220FC" w:rsidR="00E220FC" w:rsidRPr="00343114">
      <w:pPr>
        <w:spacing w:after="0"/>
        <w:jc w:val="both"/>
        <w:rPr>
          <w:rFonts w:cs="Times New Roman" w:hAnsi="Times New Roman" w:ascii="Times New Roman"/>
          <w:sz w:val="24"/>
          <w:szCs w:val="24"/>
        </w:rPr>
      </w:pPr>
    </w:p>
    <w:p w:rsidRDefault="00E220FC" w:rsidP="00E220FC" w:rsidR="00E220FC" w:rsidRPr="00343114">
      <w:pPr>
        <w:ind w:firstLine="708"/>
        <w:jc w:val="both"/>
        <w:rPr>
          <w:rFonts w:cs="Times New Roman" w:hAnsi="Times New Roman" w:ascii="Times New Roman"/>
          <w:color w:themeColor="text1" w:val="000000"/>
          <w:sz w:val="24"/>
          <w:szCs w:val="24"/>
        </w:rPr>
      </w:pPr>
      <w:r w:rsidRPr="00343114">
        <w:rPr>
          <w:rFonts w:cs="Times New Roman" w:hAnsi="Times New Roman" w:ascii="Times New Roman"/>
          <w:sz w:val="24"/>
          <w:szCs w:val="24"/>
        </w:rPr>
        <w:t>U povodu prijedloga Fine Zagreb, Podružnica Varaždin od 28.11.2016. donijeto je rješe</w:t>
      </w:r>
      <w:r w:rsidR="00C61DBC" w:rsidRPr="00343114">
        <w:rPr>
          <w:rFonts w:cs="Times New Roman" w:hAnsi="Times New Roman" w:ascii="Times New Roman"/>
          <w:sz w:val="24"/>
          <w:szCs w:val="24"/>
        </w:rPr>
        <w:t xml:space="preserve">nje broj 1 St-1142/16-4 od 24. siječnja </w:t>
      </w:r>
      <w:r w:rsidRPr="00343114">
        <w:rPr>
          <w:rFonts w:cs="Times New Roman" w:hAnsi="Times New Roman" w:ascii="Times New Roman"/>
          <w:sz w:val="24"/>
          <w:szCs w:val="24"/>
        </w:rPr>
        <w:t xml:space="preserve">2017. kojim se otvara stečajni postupak </w:t>
      </w:r>
      <w:r w:rsidRPr="00343114">
        <w:rPr>
          <w:rFonts w:cs="Times New Roman" w:hAnsi="Times New Roman" w:ascii="Times New Roman"/>
          <w:color w:themeColor="text1" w:val="000000"/>
          <w:sz w:val="24"/>
          <w:szCs w:val="24"/>
        </w:rPr>
        <w:t xml:space="preserve">nad stečajnim dužnikom UDRUGA SPORTSKE REKREACIJE "PRIJATELJI" – </w:t>
      </w:r>
      <w:proofErr w:type="spellStart"/>
      <w:r w:rsidRPr="00343114">
        <w:rPr>
          <w:rFonts w:cs="Times New Roman" w:hAnsi="Times New Roman" w:ascii="Times New Roman"/>
          <w:color w:themeColor="text1" w:val="000000"/>
          <w:sz w:val="24"/>
          <w:szCs w:val="24"/>
        </w:rPr>
        <w:t>Goričan</w:t>
      </w:r>
      <w:proofErr w:type="spellEnd"/>
      <w:r w:rsidRPr="00343114">
        <w:rPr>
          <w:rFonts w:cs="Times New Roman" w:hAnsi="Times New Roman" w:ascii="Times New Roman"/>
          <w:color w:themeColor="text1" w:val="000000"/>
          <w:sz w:val="24"/>
          <w:szCs w:val="24"/>
        </w:rPr>
        <w:t xml:space="preserve">, </w:t>
      </w:r>
      <w:proofErr w:type="spellStart"/>
      <w:r w:rsidRPr="00343114">
        <w:rPr>
          <w:rFonts w:cs="Times New Roman" w:hAnsi="Times New Roman" w:ascii="Times New Roman"/>
          <w:color w:themeColor="text1" w:val="000000"/>
          <w:sz w:val="24"/>
          <w:szCs w:val="24"/>
        </w:rPr>
        <w:t>Goričan</w:t>
      </w:r>
      <w:proofErr w:type="spellEnd"/>
      <w:r w:rsidRPr="00343114">
        <w:rPr>
          <w:rFonts w:cs="Times New Roman" w:hAnsi="Times New Roman" w:ascii="Times New Roman"/>
          <w:color w:themeColor="text1" w:val="000000"/>
          <w:sz w:val="24"/>
          <w:szCs w:val="24"/>
        </w:rPr>
        <w:t xml:space="preserve">, </w:t>
      </w:r>
      <w:proofErr w:type="spellStart"/>
      <w:r w:rsidRPr="00343114">
        <w:rPr>
          <w:rFonts w:cs="Times New Roman" w:hAnsi="Times New Roman" w:ascii="Times New Roman"/>
          <w:color w:themeColor="text1" w:val="000000"/>
          <w:sz w:val="24"/>
          <w:szCs w:val="24"/>
        </w:rPr>
        <w:t>Trnavska</w:t>
      </w:r>
      <w:proofErr w:type="spellEnd"/>
      <w:r w:rsidRPr="00343114">
        <w:rPr>
          <w:rFonts w:cs="Times New Roman" w:hAnsi="Times New Roman" w:ascii="Times New Roman"/>
          <w:color w:themeColor="text1" w:val="000000"/>
          <w:sz w:val="24"/>
          <w:szCs w:val="24"/>
        </w:rPr>
        <w:t xml:space="preserve"> ulica 70, OIB: 66502442152, s danom 24. siječnja 2017., te se zaključuje stečajni postupak nad stečajnim dužnikom, te je odlučeno da će se nakon pravomoćnosti toga rješenja stečajni dužnik brisati iz registra udruga. Citirano rješenje objavljeno je na e-Oglasnoj ploči suda dana 24.</w:t>
      </w:r>
      <w:r w:rsidR="00C61DBC" w:rsidRPr="00343114">
        <w:rPr>
          <w:rFonts w:cs="Times New Roman" w:hAnsi="Times New Roman" w:ascii="Times New Roman"/>
          <w:color w:themeColor="text1" w:val="000000"/>
          <w:sz w:val="24"/>
          <w:szCs w:val="24"/>
        </w:rPr>
        <w:t xml:space="preserve"> siječnja </w:t>
      </w:r>
      <w:r w:rsidRPr="00343114">
        <w:rPr>
          <w:rFonts w:cs="Times New Roman" w:hAnsi="Times New Roman" w:ascii="Times New Roman"/>
          <w:color w:themeColor="text1" w:val="000000"/>
          <w:sz w:val="24"/>
          <w:szCs w:val="24"/>
        </w:rPr>
        <w:t>2017.</w:t>
      </w:r>
      <w:r w:rsidR="00C61DBC" w:rsidRPr="00343114">
        <w:rPr>
          <w:rFonts w:cs="Times New Roman" w:hAnsi="Times New Roman" w:ascii="Times New Roman"/>
          <w:color w:themeColor="text1" w:val="000000"/>
          <w:sz w:val="24"/>
          <w:szCs w:val="24"/>
        </w:rPr>
        <w:t xml:space="preserve"> </w:t>
      </w:r>
    </w:p>
    <w:p w:rsidRDefault="00E220FC" w:rsidP="00E220FC" w:rsidR="00C61DBC" w:rsidRPr="00343114">
      <w:pPr>
        <w:ind w:firstLine="708"/>
        <w:jc w:val="both"/>
        <w:rPr>
          <w:rFonts w:cs="Times New Roman" w:hAnsi="Times New Roman" w:ascii="Times New Roman"/>
          <w:color w:themeColor="text1" w:val="000000"/>
          <w:sz w:val="24"/>
          <w:szCs w:val="24"/>
        </w:rPr>
      </w:pPr>
      <w:r w:rsidRPr="00343114">
        <w:rPr>
          <w:rFonts w:cs="Times New Roman" w:hAnsi="Times New Roman" w:ascii="Times New Roman"/>
          <w:color w:themeColor="text1" w:val="000000"/>
          <w:sz w:val="24"/>
          <w:szCs w:val="24"/>
        </w:rPr>
        <w:t>Stečajni dužnik je dana 30.</w:t>
      </w:r>
      <w:r w:rsidR="00C61DBC" w:rsidRPr="00343114">
        <w:rPr>
          <w:rFonts w:cs="Times New Roman" w:hAnsi="Times New Roman" w:ascii="Times New Roman"/>
          <w:color w:themeColor="text1" w:val="000000"/>
          <w:sz w:val="24"/>
          <w:szCs w:val="24"/>
        </w:rPr>
        <w:t xml:space="preserve"> siječnja </w:t>
      </w:r>
      <w:r w:rsidRPr="00343114">
        <w:rPr>
          <w:rFonts w:cs="Times New Roman" w:hAnsi="Times New Roman" w:ascii="Times New Roman"/>
          <w:color w:themeColor="text1" w:val="000000"/>
          <w:sz w:val="24"/>
          <w:szCs w:val="24"/>
        </w:rPr>
        <w:t xml:space="preserve">2017. uložio žalbu na </w:t>
      </w:r>
      <w:r w:rsidR="00C61DBC" w:rsidRPr="00343114">
        <w:rPr>
          <w:rFonts w:cs="Times New Roman" w:hAnsi="Times New Roman" w:ascii="Times New Roman"/>
          <w:color w:themeColor="text1" w:val="000000"/>
          <w:sz w:val="24"/>
          <w:szCs w:val="24"/>
        </w:rPr>
        <w:t xml:space="preserve">citirano rješenje. </w:t>
      </w:r>
    </w:p>
    <w:p w:rsidRDefault="00C61DBC" w:rsidP="00C61DBC" w:rsidR="00C61DBC" w:rsidRPr="00343114">
      <w:pPr>
        <w:ind w:firstLine="708"/>
        <w:jc w:val="both"/>
        <w:rPr>
          <w:rFonts w:cs="Times New Roman" w:hAnsi="Times New Roman" w:ascii="Times New Roman"/>
          <w:color w:themeColor="text1" w:val="000000"/>
          <w:sz w:val="24"/>
          <w:szCs w:val="24"/>
        </w:rPr>
      </w:pPr>
      <w:r w:rsidRPr="00343114">
        <w:rPr>
          <w:rFonts w:cs="Times New Roman" w:hAnsi="Times New Roman" w:ascii="Times New Roman"/>
          <w:color w:themeColor="text1" w:val="000000"/>
          <w:sz w:val="24"/>
          <w:szCs w:val="24"/>
        </w:rPr>
        <w:t xml:space="preserve">U žalbi navodi da je nastao dug prema Carinskoj upravi Varaždin </w:t>
      </w:r>
      <w:r w:rsidR="00BC688E" w:rsidRPr="00343114">
        <w:rPr>
          <w:rFonts w:cs="Times New Roman" w:hAnsi="Times New Roman" w:ascii="Times New Roman"/>
          <w:color w:themeColor="text1" w:val="000000"/>
          <w:sz w:val="24"/>
          <w:szCs w:val="24"/>
        </w:rPr>
        <w:t>koji dug je</w:t>
      </w:r>
      <w:r w:rsidRPr="00343114">
        <w:rPr>
          <w:rFonts w:cs="Times New Roman" w:hAnsi="Times New Roman" w:ascii="Times New Roman"/>
          <w:color w:themeColor="text1" w:val="000000"/>
          <w:sz w:val="24"/>
          <w:szCs w:val="24"/>
        </w:rPr>
        <w:t xml:space="preserve"> podmir</w:t>
      </w:r>
      <w:r w:rsidR="00BC688E" w:rsidRPr="00343114">
        <w:rPr>
          <w:rFonts w:cs="Times New Roman" w:hAnsi="Times New Roman" w:ascii="Times New Roman"/>
          <w:color w:themeColor="text1" w:val="000000"/>
          <w:sz w:val="24"/>
          <w:szCs w:val="24"/>
        </w:rPr>
        <w:t>en. P</w:t>
      </w:r>
      <w:r w:rsidRPr="00343114">
        <w:rPr>
          <w:rFonts w:cs="Times New Roman" w:hAnsi="Times New Roman" w:ascii="Times New Roman"/>
          <w:color w:themeColor="text1" w:val="000000"/>
          <w:sz w:val="24"/>
          <w:szCs w:val="24"/>
        </w:rPr>
        <w:t xml:space="preserve">reostala je razlika od 790,04 kn koji su spremni podmiriti i nastaviti sa svojim </w:t>
      </w:r>
      <w:r w:rsidRPr="00343114">
        <w:rPr>
          <w:rFonts w:cs="Times New Roman" w:hAnsi="Times New Roman" w:ascii="Times New Roman"/>
          <w:color w:themeColor="text1" w:val="000000"/>
          <w:sz w:val="24"/>
          <w:szCs w:val="24"/>
        </w:rPr>
        <w:lastRenderedPageBreak/>
        <w:t>radom. Posebno ističu da se udruga bavi dobrovoljnim radom. U privitku dostavljaju izvadak iz banke o podmirenju duga.</w:t>
      </w:r>
    </w:p>
    <w:p w:rsidRDefault="00E220FC" w:rsidP="00E220FC" w:rsidR="00E220FC" w:rsidRPr="00343114">
      <w:pPr>
        <w:ind w:firstLine="708"/>
        <w:jc w:val="both"/>
        <w:rPr>
          <w:rFonts w:cs="Times New Roman" w:hAnsi="Times New Roman" w:ascii="Times New Roman"/>
          <w:color w:themeColor="text1" w:val="000000"/>
          <w:sz w:val="24"/>
          <w:szCs w:val="24"/>
        </w:rPr>
      </w:pPr>
      <w:r w:rsidRPr="00343114">
        <w:rPr>
          <w:rFonts w:cs="Times New Roman" w:hAnsi="Times New Roman" w:ascii="Times New Roman"/>
          <w:color w:themeColor="text1" w:val="000000"/>
          <w:sz w:val="24"/>
          <w:szCs w:val="24"/>
        </w:rPr>
        <w:t>Postupajući po žalbi dužnika protiv pobijanog rješenja, sud je zatražio od Fine Varaždin Očevidnik o redoslijedu plaćanja, broj dana blokade i visine blokade stečajnog dužnika, te je Fina dostavila sudu Očevidnik o redoslijedu plaćanja na dan 1.3.2017.</w:t>
      </w:r>
    </w:p>
    <w:p w:rsidRDefault="00E220FC" w:rsidP="00E220FC" w:rsidR="00E220FC" w:rsidRPr="00343114">
      <w:pPr>
        <w:ind w:firstLine="708"/>
        <w:jc w:val="both"/>
        <w:rPr>
          <w:rFonts w:cs="Times New Roman" w:hAnsi="Times New Roman" w:ascii="Times New Roman"/>
          <w:color w:themeColor="text1" w:val="000000"/>
          <w:sz w:val="24"/>
          <w:szCs w:val="24"/>
        </w:rPr>
      </w:pPr>
      <w:r w:rsidRPr="00343114">
        <w:rPr>
          <w:rFonts w:cs="Times New Roman" w:hAnsi="Times New Roman" w:ascii="Times New Roman"/>
          <w:color w:themeColor="text1" w:val="000000"/>
          <w:sz w:val="24"/>
          <w:szCs w:val="24"/>
        </w:rPr>
        <w:t>Uvidom u Očevidnik o redoslijedu plaćanja na dan 1.</w:t>
      </w:r>
      <w:r w:rsidR="00C61DBC" w:rsidRPr="00343114">
        <w:rPr>
          <w:rFonts w:cs="Times New Roman" w:hAnsi="Times New Roman" w:ascii="Times New Roman"/>
          <w:color w:themeColor="text1" w:val="000000"/>
          <w:sz w:val="24"/>
          <w:szCs w:val="24"/>
        </w:rPr>
        <w:t xml:space="preserve"> ožujka </w:t>
      </w:r>
      <w:r w:rsidRPr="00343114">
        <w:rPr>
          <w:rFonts w:cs="Times New Roman" w:hAnsi="Times New Roman" w:ascii="Times New Roman"/>
          <w:color w:themeColor="text1" w:val="000000"/>
          <w:sz w:val="24"/>
          <w:szCs w:val="24"/>
        </w:rPr>
        <w:t xml:space="preserve">2017. sud je utvrdio da društvo dužnika nije u blokadi, odnosno da je stanje blokade 0,00 kn. </w:t>
      </w:r>
    </w:p>
    <w:p w:rsidRDefault="00C61DBC" w:rsidP="00C61DBC" w:rsidR="00C61DBC" w:rsidRPr="00343114">
      <w:pPr>
        <w:ind w:firstLine="708"/>
        <w:jc w:val="both"/>
        <w:rPr>
          <w:rFonts w:cs="Times New Roman" w:hAnsi="Times New Roman" w:ascii="Times New Roman"/>
          <w:color w:themeColor="text1" w:val="000000"/>
          <w:sz w:val="24"/>
          <w:szCs w:val="24"/>
        </w:rPr>
      </w:pPr>
      <w:r w:rsidRPr="00343114">
        <w:rPr>
          <w:rFonts w:cs="Times New Roman" w:hAnsi="Times New Roman" w:ascii="Times New Roman"/>
          <w:color w:themeColor="text1" w:val="000000"/>
          <w:sz w:val="24"/>
          <w:szCs w:val="24"/>
        </w:rPr>
        <w:t>I</w:t>
      </w:r>
      <w:r w:rsidR="00E220FC" w:rsidRPr="00343114">
        <w:rPr>
          <w:rFonts w:cs="Times New Roman" w:hAnsi="Times New Roman" w:ascii="Times New Roman"/>
          <w:color w:themeColor="text1" w:val="000000"/>
          <w:sz w:val="24"/>
          <w:szCs w:val="24"/>
        </w:rPr>
        <w:t xml:space="preserve">z dopisa Fine od </w:t>
      </w:r>
      <w:r w:rsidRPr="00343114">
        <w:rPr>
          <w:rFonts w:cs="Times New Roman" w:hAnsi="Times New Roman" w:ascii="Times New Roman"/>
          <w:color w:themeColor="text1" w:val="000000"/>
          <w:sz w:val="24"/>
          <w:szCs w:val="24"/>
        </w:rPr>
        <w:t>7</w:t>
      </w:r>
      <w:r w:rsidR="00E220FC" w:rsidRPr="00343114">
        <w:rPr>
          <w:rFonts w:cs="Times New Roman" w:hAnsi="Times New Roman" w:ascii="Times New Roman"/>
          <w:color w:themeColor="text1" w:val="000000"/>
          <w:sz w:val="24"/>
          <w:szCs w:val="24"/>
        </w:rPr>
        <w:t>.</w:t>
      </w:r>
      <w:r w:rsidRPr="00343114">
        <w:rPr>
          <w:rFonts w:cs="Times New Roman" w:hAnsi="Times New Roman" w:ascii="Times New Roman"/>
          <w:color w:themeColor="text1" w:val="000000"/>
          <w:sz w:val="24"/>
          <w:szCs w:val="24"/>
        </w:rPr>
        <w:t xml:space="preserve"> ožujka </w:t>
      </w:r>
      <w:r w:rsidR="00E220FC" w:rsidRPr="00343114">
        <w:rPr>
          <w:rFonts w:cs="Times New Roman" w:hAnsi="Times New Roman" w:ascii="Times New Roman"/>
          <w:color w:themeColor="text1" w:val="000000"/>
          <w:sz w:val="24"/>
          <w:szCs w:val="24"/>
        </w:rPr>
        <w:t>2017.</w:t>
      </w:r>
      <w:r w:rsidRPr="00343114">
        <w:rPr>
          <w:rFonts w:cs="Times New Roman" w:hAnsi="Times New Roman" w:ascii="Times New Roman"/>
          <w:color w:themeColor="text1" w:val="000000"/>
          <w:sz w:val="24"/>
          <w:szCs w:val="24"/>
        </w:rPr>
        <w:t xml:space="preserve"> proizlazi da </w:t>
      </w:r>
      <w:proofErr w:type="spellStart"/>
      <w:r w:rsidRPr="00343114">
        <w:rPr>
          <w:rFonts w:cs="Times New Roman" w:hAnsi="Times New Roman" w:ascii="Times New Roman"/>
          <w:color w:themeColor="text1" w:val="000000"/>
          <w:sz w:val="24"/>
          <w:szCs w:val="24"/>
        </w:rPr>
        <w:t>ovršenik</w:t>
      </w:r>
      <w:proofErr w:type="spellEnd"/>
      <w:r w:rsidRPr="00343114">
        <w:rPr>
          <w:rFonts w:cs="Times New Roman" w:hAnsi="Times New Roman" w:ascii="Times New Roman"/>
          <w:color w:themeColor="text1" w:val="000000"/>
          <w:sz w:val="24"/>
          <w:szCs w:val="24"/>
        </w:rPr>
        <w:t xml:space="preserve"> u očevidniku redoslijeda naplate nema evidentirane neizvršene osnove za plaćanje, te na dan 7. ožujka 2017. stanje blokade je 0,00 kn.</w:t>
      </w:r>
    </w:p>
    <w:p w:rsidRDefault="00C61DBC" w:rsidP="00C61DBC" w:rsidR="00C61DBC" w:rsidRPr="00343114">
      <w:pPr>
        <w:ind w:firstLine="708"/>
        <w:jc w:val="both"/>
        <w:rPr>
          <w:rFonts w:cs="Times New Roman" w:hAnsi="Times New Roman" w:ascii="Times New Roman"/>
          <w:color w:themeColor="text1" w:val="000000"/>
          <w:sz w:val="24"/>
          <w:szCs w:val="24"/>
        </w:rPr>
      </w:pPr>
      <w:r w:rsidRPr="00343114">
        <w:rPr>
          <w:rFonts w:cs="Times New Roman" w:hAnsi="Times New Roman" w:ascii="Times New Roman"/>
          <w:color w:themeColor="text1" w:val="000000"/>
          <w:sz w:val="24"/>
          <w:szCs w:val="24"/>
        </w:rPr>
        <w:t>Nadalje iz očitovanja FINE od 29. ožujka 2017. proizlazi da preostaje još dug u iznosu od 185,04 kn s osnova naknade usluga FINE koji je potrebno platiti u korist računa FINE. Nakon navedenog dužnik nema više nepodmirenih osnova za plaćanje.</w:t>
      </w:r>
    </w:p>
    <w:p w:rsidRDefault="00C61DBC" w:rsidP="00C61DBC" w:rsidR="00C61DBC" w:rsidRPr="00343114">
      <w:pPr>
        <w:ind w:firstLine="708"/>
        <w:jc w:val="both"/>
        <w:rPr>
          <w:rFonts w:cs="Times New Roman" w:hAnsi="Times New Roman" w:ascii="Times New Roman"/>
          <w:color w:themeColor="text1" w:val="000000"/>
          <w:sz w:val="24"/>
          <w:szCs w:val="24"/>
        </w:rPr>
      </w:pPr>
      <w:r w:rsidRPr="00343114">
        <w:rPr>
          <w:rFonts w:cs="Times New Roman" w:hAnsi="Times New Roman" w:ascii="Times New Roman"/>
          <w:color w:themeColor="text1" w:val="000000"/>
          <w:sz w:val="24"/>
          <w:szCs w:val="24"/>
        </w:rPr>
        <w:t>Dužnik je dostavio dana 7. travnja 2017. primjerak univerzalnog naloga za plaćanje iz kojeg proizlazi da je dužnik platio na žiro račun FINE dug od 185,04 kn pa proizlazi da dužnik više nema dugovanja ni neizvršenih osnova za plaćanje.</w:t>
      </w:r>
    </w:p>
    <w:p w:rsidRDefault="00C61DBC" w:rsidP="00C61DBC" w:rsidR="00C61DBC" w:rsidRPr="00343114">
      <w:pPr>
        <w:ind w:firstLine="708"/>
        <w:jc w:val="both"/>
        <w:rPr>
          <w:rFonts w:cs="Times New Roman" w:hAnsi="Times New Roman" w:ascii="Times New Roman"/>
          <w:color w:themeColor="text1" w:val="000000"/>
          <w:sz w:val="24"/>
          <w:szCs w:val="24"/>
        </w:rPr>
      </w:pPr>
      <w:r w:rsidRPr="00343114">
        <w:rPr>
          <w:rFonts w:cs="Times New Roman" w:hAnsi="Times New Roman" w:ascii="Times New Roman"/>
          <w:color w:themeColor="text1" w:val="000000"/>
          <w:sz w:val="24"/>
          <w:szCs w:val="24"/>
        </w:rPr>
        <w:t xml:space="preserve">Kako se radi o udruzi građana koja se bavi </w:t>
      </w:r>
      <w:r w:rsidR="0089751F" w:rsidRPr="00343114">
        <w:rPr>
          <w:rFonts w:cs="Times New Roman" w:hAnsi="Times New Roman" w:ascii="Times New Roman"/>
          <w:color w:themeColor="text1" w:val="000000"/>
          <w:sz w:val="24"/>
          <w:szCs w:val="24"/>
        </w:rPr>
        <w:t>dobrovoljnim</w:t>
      </w:r>
      <w:r w:rsidRPr="00343114">
        <w:rPr>
          <w:rFonts w:cs="Times New Roman" w:hAnsi="Times New Roman" w:ascii="Times New Roman"/>
          <w:color w:themeColor="text1" w:val="000000"/>
          <w:sz w:val="24"/>
          <w:szCs w:val="24"/>
        </w:rPr>
        <w:t xml:space="preserve"> radom i organiziranjem rekreacije radi unapređenja zdravlja, koja nema dugovanja na žiro računu, proizlazi da nema više stečajn</w:t>
      </w:r>
      <w:r w:rsidR="0089751F" w:rsidRPr="00343114">
        <w:rPr>
          <w:rFonts w:cs="Times New Roman" w:hAnsi="Times New Roman" w:ascii="Times New Roman"/>
          <w:color w:themeColor="text1" w:val="000000"/>
          <w:sz w:val="24"/>
          <w:szCs w:val="24"/>
        </w:rPr>
        <w:t>og</w:t>
      </w:r>
      <w:r w:rsidRPr="00343114">
        <w:rPr>
          <w:rFonts w:cs="Times New Roman" w:hAnsi="Times New Roman" w:ascii="Times New Roman"/>
          <w:color w:themeColor="text1" w:val="000000"/>
          <w:sz w:val="24"/>
          <w:szCs w:val="24"/>
        </w:rPr>
        <w:t xml:space="preserve"> razloga ni uvjeta za provođenje skraćenog stečaj</w:t>
      </w:r>
      <w:r w:rsidR="00B81CEC" w:rsidRPr="00343114">
        <w:rPr>
          <w:rFonts w:cs="Times New Roman" w:hAnsi="Times New Roman" w:ascii="Times New Roman"/>
          <w:color w:themeColor="text1" w:val="000000"/>
          <w:sz w:val="24"/>
          <w:szCs w:val="24"/>
        </w:rPr>
        <w:t>nog postupka te nije ispunjena svrha zbog koje je donijet zakonski propis koji propisuje provođenje skraćenog stečajnog postupka nad blokiranim i neaktivnim pravnim subjektima koji nemaju zaposlenih osoba.</w:t>
      </w:r>
    </w:p>
    <w:p w:rsidRDefault="00B81CEC" w:rsidP="00B81CEC" w:rsidR="00E220FC" w:rsidRPr="00343114">
      <w:pPr>
        <w:ind w:firstLine="708"/>
        <w:jc w:val="both"/>
        <w:rPr>
          <w:rFonts w:cs="Times New Roman" w:hAnsi="Times New Roman" w:ascii="Times New Roman"/>
          <w:color w:themeColor="text1" w:val="000000"/>
          <w:sz w:val="24"/>
          <w:szCs w:val="24"/>
        </w:rPr>
      </w:pPr>
      <w:r w:rsidRPr="00343114">
        <w:rPr>
          <w:rFonts w:cs="Times New Roman" w:hAnsi="Times New Roman" w:ascii="Times New Roman"/>
          <w:color w:themeColor="text1" w:val="000000"/>
          <w:sz w:val="24"/>
          <w:szCs w:val="24"/>
        </w:rPr>
        <w:t xml:space="preserve">Stoga je sud preinačio prvostupanjsko rješenje i donio rješenje kao u izreci </w:t>
      </w:r>
      <w:r w:rsidR="0089751F" w:rsidRPr="00343114">
        <w:rPr>
          <w:rFonts w:cs="Times New Roman" w:hAnsi="Times New Roman" w:ascii="Times New Roman"/>
          <w:color w:themeColor="text1" w:val="000000"/>
          <w:sz w:val="24"/>
          <w:szCs w:val="24"/>
        </w:rPr>
        <w:t xml:space="preserve">u skladu s </w:t>
      </w:r>
      <w:r w:rsidRPr="00343114">
        <w:rPr>
          <w:rFonts w:cs="Times New Roman" w:hAnsi="Times New Roman" w:ascii="Times New Roman"/>
          <w:color w:themeColor="text1" w:val="000000"/>
          <w:sz w:val="24"/>
          <w:szCs w:val="24"/>
        </w:rPr>
        <w:t>člank</w:t>
      </w:r>
      <w:r w:rsidR="0089751F" w:rsidRPr="00343114">
        <w:rPr>
          <w:rFonts w:cs="Times New Roman" w:hAnsi="Times New Roman" w:ascii="Times New Roman"/>
          <w:color w:themeColor="text1" w:val="000000"/>
          <w:sz w:val="24"/>
          <w:szCs w:val="24"/>
        </w:rPr>
        <w:t>om</w:t>
      </w:r>
      <w:r w:rsidRPr="00343114">
        <w:rPr>
          <w:rFonts w:cs="Times New Roman" w:hAnsi="Times New Roman" w:ascii="Times New Roman"/>
          <w:color w:themeColor="text1" w:val="000000"/>
          <w:sz w:val="24"/>
          <w:szCs w:val="24"/>
        </w:rPr>
        <w:t xml:space="preserve"> 436. stavak 2 Stečajnog zakona </w:t>
      </w:r>
      <w:r w:rsidR="0089751F" w:rsidRPr="00343114">
        <w:rPr>
          <w:rFonts w:cs="Times New Roman" w:hAnsi="Times New Roman" w:ascii="Times New Roman"/>
          <w:color w:themeColor="text1" w:val="000000"/>
          <w:sz w:val="24"/>
          <w:szCs w:val="24"/>
        </w:rPr>
        <w:t>(</w:t>
      </w:r>
      <w:r w:rsidRPr="00343114">
        <w:rPr>
          <w:rFonts w:cs="Times New Roman" w:hAnsi="Times New Roman" w:ascii="Times New Roman"/>
          <w:color w:themeColor="text1" w:val="000000"/>
          <w:sz w:val="24"/>
          <w:szCs w:val="24"/>
        </w:rPr>
        <w:t>NN 71/15</w:t>
      </w:r>
      <w:r w:rsidR="0089751F" w:rsidRPr="00343114">
        <w:rPr>
          <w:rFonts w:cs="Times New Roman" w:hAnsi="Times New Roman" w:ascii="Times New Roman"/>
          <w:color w:themeColor="text1" w:val="000000"/>
          <w:sz w:val="24"/>
          <w:szCs w:val="24"/>
        </w:rPr>
        <w:t>)</w:t>
      </w:r>
      <w:r w:rsidRPr="00343114">
        <w:rPr>
          <w:rFonts w:cs="Times New Roman" w:hAnsi="Times New Roman" w:ascii="Times New Roman"/>
          <w:color w:themeColor="text1" w:val="000000"/>
          <w:sz w:val="24"/>
          <w:szCs w:val="24"/>
        </w:rPr>
        <w:t>.</w:t>
      </w:r>
    </w:p>
    <w:p w:rsidRDefault="00E220FC" w:rsidP="00E220FC" w:rsidR="00E220FC" w:rsidRPr="00343114">
      <w:pPr>
        <w:spacing w:after="0"/>
        <w:jc w:val="center"/>
        <w:rPr>
          <w:rFonts w:cs="Times New Roman" w:hAnsi="Times New Roman" w:ascii="Times New Roman"/>
          <w:sz w:val="24"/>
          <w:szCs w:val="24"/>
        </w:rPr>
      </w:pPr>
    </w:p>
    <w:p w:rsidRDefault="00E220FC" w:rsidP="00E220FC" w:rsidR="00E220FC" w:rsidRPr="00343114">
      <w:pPr>
        <w:spacing w:after="0"/>
        <w:jc w:val="center"/>
        <w:rPr>
          <w:rFonts w:cs="Times New Roman" w:hAnsi="Times New Roman" w:ascii="Times New Roman"/>
          <w:sz w:val="24"/>
          <w:szCs w:val="24"/>
        </w:rPr>
      </w:pPr>
      <w:r w:rsidRPr="00343114">
        <w:rPr>
          <w:rFonts w:cs="Times New Roman" w:hAnsi="Times New Roman" w:ascii="Times New Roman"/>
          <w:sz w:val="24"/>
          <w:szCs w:val="24"/>
        </w:rPr>
        <w:t>U Varaždinu 1</w:t>
      </w:r>
      <w:r w:rsidR="00772DB0" w:rsidRPr="00343114">
        <w:rPr>
          <w:rFonts w:cs="Times New Roman" w:hAnsi="Times New Roman" w:ascii="Times New Roman"/>
          <w:sz w:val="24"/>
          <w:szCs w:val="24"/>
        </w:rPr>
        <w:t>8</w:t>
      </w:r>
      <w:r w:rsidRPr="00343114">
        <w:rPr>
          <w:rFonts w:cs="Times New Roman" w:hAnsi="Times New Roman" w:ascii="Times New Roman"/>
          <w:sz w:val="24"/>
          <w:szCs w:val="24"/>
        </w:rPr>
        <w:t>. travnja 2017. godine</w:t>
      </w:r>
    </w:p>
    <w:p w:rsidRDefault="00E220FC" w:rsidP="00E220FC" w:rsidR="00E220FC" w:rsidRPr="00343114">
      <w:pPr>
        <w:spacing w:after="0"/>
        <w:jc w:val="center"/>
        <w:rPr>
          <w:rFonts w:cs="Times New Roman" w:hAnsi="Times New Roman" w:ascii="Times New Roman"/>
          <w:sz w:val="24"/>
          <w:szCs w:val="24"/>
        </w:rPr>
      </w:pPr>
    </w:p>
    <w:p w:rsidRDefault="00E220FC" w:rsidP="00E220FC" w:rsidR="00E220FC" w:rsidRPr="00343114">
      <w:pPr>
        <w:pStyle w:val="Bezproreda"/>
      </w:pPr>
      <w:r w:rsidRPr="00343114">
        <w:tab/>
      </w:r>
      <w:r w:rsidRPr="00343114">
        <w:tab/>
      </w:r>
      <w:r w:rsidRPr="00343114">
        <w:tab/>
      </w:r>
      <w:r w:rsidRPr="00343114">
        <w:tab/>
      </w:r>
      <w:r w:rsidRPr="00343114">
        <w:tab/>
      </w:r>
      <w:r w:rsidRPr="00343114">
        <w:tab/>
        <w:t xml:space="preserve">                                        SUDAC:</w:t>
      </w:r>
    </w:p>
    <w:p w:rsidRDefault="00E220FC" w:rsidP="00E220FC" w:rsidR="00E220FC" w:rsidRPr="00343114">
      <w:pPr>
        <w:pStyle w:val="Bezproreda"/>
      </w:pPr>
    </w:p>
    <w:p w:rsidRDefault="00E220FC" w:rsidP="00B81CEC" w:rsidR="00E220FC" w:rsidRPr="00343114">
      <w:pPr>
        <w:pStyle w:val="Bezproreda"/>
      </w:pPr>
      <w:r w:rsidRPr="00343114">
        <w:tab/>
      </w:r>
      <w:r w:rsidRPr="00343114">
        <w:tab/>
      </w:r>
      <w:r w:rsidRPr="00343114">
        <w:tab/>
      </w:r>
      <w:r w:rsidRPr="00343114">
        <w:tab/>
      </w:r>
      <w:r w:rsidRPr="00343114">
        <w:tab/>
      </w:r>
      <w:r w:rsidRPr="00343114">
        <w:tab/>
        <w:t xml:space="preserve">                                 </w:t>
      </w:r>
      <w:r w:rsidR="00B81CEC" w:rsidRPr="00343114">
        <w:t xml:space="preserve">   </w:t>
      </w:r>
      <w:r w:rsidRPr="00343114">
        <w:t xml:space="preserve">  Jasna Lekić</w:t>
      </w:r>
      <w:r w:rsidRPr="00343114">
        <w:tab/>
      </w:r>
    </w:p>
    <w:p w:rsidRDefault="00E220FC" w:rsidP="00E220FC" w:rsidR="00E220FC" w:rsidRPr="00343114">
      <w:pPr>
        <w:spacing w:lineRule="auto" w:line="240" w:after="0"/>
        <w:ind w:firstLine="709"/>
        <w:jc w:val="both"/>
        <w:rPr>
          <w:rFonts w:cs="Times New Roman" w:hAnsi="Times New Roman" w:ascii="Times New Roman"/>
          <w:sz w:val="24"/>
          <w:szCs w:val="24"/>
        </w:rPr>
      </w:pPr>
      <w:r w:rsidRPr="00343114">
        <w:rPr>
          <w:rFonts w:cs="Times New Roman" w:hAnsi="Times New Roman" w:ascii="Times New Roman"/>
          <w:sz w:val="24"/>
          <w:szCs w:val="24"/>
        </w:rPr>
        <w:t>UPUTA O PRAVNOM LIJEKU:</w:t>
      </w:r>
    </w:p>
    <w:p w:rsidRDefault="00E220FC" w:rsidP="00E220FC" w:rsidR="00E220FC" w:rsidRPr="00343114">
      <w:pPr>
        <w:spacing w:lineRule="auto" w:line="240" w:after="0"/>
        <w:ind w:firstLine="709"/>
        <w:jc w:val="both"/>
        <w:rPr>
          <w:rFonts w:cs="Times New Roman" w:hAnsi="Times New Roman" w:ascii="Times New Roman"/>
          <w:sz w:val="24"/>
          <w:szCs w:val="24"/>
        </w:rPr>
      </w:pPr>
    </w:p>
    <w:p w:rsidRDefault="00E220FC" w:rsidP="00E220FC" w:rsidR="00E220FC" w:rsidRPr="00343114">
      <w:pPr>
        <w:spacing w:lineRule="auto" w:line="240" w:after="0"/>
        <w:ind w:firstLine="709"/>
        <w:jc w:val="both"/>
        <w:rPr>
          <w:rFonts w:cs="Times New Roman" w:hAnsi="Times New Roman" w:ascii="Times New Roman"/>
          <w:sz w:val="24"/>
          <w:szCs w:val="24"/>
        </w:rPr>
      </w:pPr>
      <w:r w:rsidRPr="00343114">
        <w:rPr>
          <w:rFonts w:cs="Times New Roman" w:hAnsi="Times New Roman" w:ascii="Times New Roman"/>
          <w:sz w:val="24"/>
          <w:szCs w:val="24"/>
        </w:rPr>
        <w:t xml:space="preserve">Protiv ovoga rješenja može se podnijeti žalba u roku od osam dana od objave na e-oglasnoj ploči suda, pisanim putem u tri primjerka, ovome sudu, a o žalbi odlučuje Visoki trgovački sud Republike Hrvatske (čl. 436. st. 2. SZ-a). </w:t>
      </w:r>
    </w:p>
    <w:p w:rsidRDefault="00E220FC" w:rsidP="00E220FC" w:rsidR="00E220FC" w:rsidRPr="00343114">
      <w:pPr>
        <w:jc w:val="both"/>
        <w:rPr>
          <w:rFonts w:cs="Times New Roman" w:hAnsi="Times New Roman" w:ascii="Times New Roman"/>
          <w:sz w:val="24"/>
          <w:szCs w:val="24"/>
        </w:rPr>
      </w:pPr>
    </w:p>
    <w:p w:rsidRDefault="00E220FC" w:rsidP="00E220FC" w:rsidR="00E220FC" w:rsidRPr="00343114">
      <w:pPr>
        <w:jc w:val="both"/>
        <w:rPr>
          <w:rFonts w:cs="Times New Roman" w:hAnsi="Times New Roman" w:ascii="Times New Roman"/>
          <w:sz w:val="24"/>
          <w:szCs w:val="24"/>
        </w:rPr>
      </w:pPr>
    </w:p>
    <w:p w:rsidRDefault="00E220FC" w:rsidP="00343114" w:rsidR="00E220FC" w:rsidRPr="00343114">
      <w:pPr>
        <w:spacing w:lineRule="auto" w:line="240" w:after="0"/>
        <w:jc w:val="both"/>
        <w:rPr>
          <w:rFonts w:cs="Times New Roman" w:hAnsi="Times New Roman" w:ascii="Times New Roman"/>
          <w:sz w:val="24"/>
          <w:szCs w:val="24"/>
        </w:rPr>
      </w:pPr>
      <w:r w:rsidRPr="00343114">
        <w:rPr>
          <w:rFonts w:cs="Times New Roman" w:hAnsi="Times New Roman" w:ascii="Times New Roman"/>
          <w:sz w:val="24"/>
          <w:szCs w:val="24"/>
        </w:rPr>
        <w:lastRenderedPageBreak/>
        <w:t>DNA:</w:t>
      </w:r>
    </w:p>
    <w:p w:rsidRDefault="00E220FC" w:rsidP="00343114" w:rsidR="00E220FC" w:rsidRPr="00343114">
      <w:pPr>
        <w:pStyle w:val="Odlomakpopisa"/>
        <w:numPr>
          <w:ilvl w:val="0"/>
          <w:numId w:val="49"/>
        </w:numPr>
        <w:tabs>
          <w:tab w:pos="708" w:val="left"/>
        </w:tabs>
        <w:spacing w:lineRule="auto" w:line="240" w:after="0"/>
        <w:contextualSpacing/>
        <w:rPr>
          <w:rFonts w:cs="Times New Roman" w:hAnsi="Times New Roman" w:ascii="Times New Roman"/>
          <w:sz w:val="24"/>
          <w:szCs w:val="24"/>
        </w:rPr>
      </w:pPr>
      <w:r w:rsidRPr="00343114">
        <w:rPr>
          <w:rFonts w:cs="Times New Roman" w:hAnsi="Times New Roman" w:ascii="Times New Roman"/>
          <w:sz w:val="24"/>
          <w:szCs w:val="24"/>
        </w:rPr>
        <w:t xml:space="preserve">žalitelj-stečajni dužnik Udruga sportske rekreacije "Prijatelji" – </w:t>
      </w:r>
      <w:proofErr w:type="spellStart"/>
      <w:r w:rsidRPr="00343114">
        <w:rPr>
          <w:rFonts w:cs="Times New Roman" w:hAnsi="Times New Roman" w:ascii="Times New Roman"/>
          <w:sz w:val="24"/>
          <w:szCs w:val="24"/>
        </w:rPr>
        <w:t>Goričan</w:t>
      </w:r>
      <w:proofErr w:type="spellEnd"/>
      <w:r w:rsidRPr="00343114">
        <w:rPr>
          <w:rFonts w:cs="Times New Roman" w:hAnsi="Times New Roman" w:ascii="Times New Roman"/>
          <w:sz w:val="24"/>
          <w:szCs w:val="24"/>
        </w:rPr>
        <w:t xml:space="preserve">, </w:t>
      </w:r>
      <w:proofErr w:type="spellStart"/>
      <w:r w:rsidRPr="00343114">
        <w:rPr>
          <w:rFonts w:cs="Times New Roman" w:hAnsi="Times New Roman" w:ascii="Times New Roman"/>
          <w:sz w:val="24"/>
          <w:szCs w:val="24"/>
        </w:rPr>
        <w:t>Trnavska</w:t>
      </w:r>
      <w:proofErr w:type="spellEnd"/>
      <w:r w:rsidRPr="00343114">
        <w:rPr>
          <w:rFonts w:cs="Times New Roman" w:hAnsi="Times New Roman" w:ascii="Times New Roman"/>
          <w:sz w:val="24"/>
          <w:szCs w:val="24"/>
        </w:rPr>
        <w:t xml:space="preserve"> </w:t>
      </w:r>
    </w:p>
    <w:p w:rsidRDefault="00E220FC" w:rsidP="00343114" w:rsidR="00E220FC" w:rsidRPr="00343114">
      <w:pPr>
        <w:pStyle w:val="Odlomakpopisa"/>
        <w:tabs>
          <w:tab w:pos="708" w:val="left"/>
        </w:tabs>
        <w:spacing w:lineRule="auto" w:line="240" w:after="0"/>
        <w:ind w:firstLine="0" w:left="720"/>
        <w:contextualSpacing/>
        <w:rPr>
          <w:rFonts w:cs="Times New Roman" w:hAnsi="Times New Roman" w:ascii="Times New Roman"/>
          <w:sz w:val="24"/>
          <w:szCs w:val="24"/>
        </w:rPr>
      </w:pPr>
      <w:r w:rsidRPr="00343114">
        <w:rPr>
          <w:rFonts w:cs="Times New Roman" w:hAnsi="Times New Roman" w:ascii="Times New Roman"/>
          <w:sz w:val="24"/>
          <w:szCs w:val="24"/>
        </w:rPr>
        <w:t xml:space="preserve">ulica 70,  40324 </w:t>
      </w:r>
      <w:proofErr w:type="spellStart"/>
      <w:r w:rsidRPr="00343114">
        <w:rPr>
          <w:rFonts w:cs="Times New Roman" w:hAnsi="Times New Roman" w:ascii="Times New Roman"/>
          <w:sz w:val="24"/>
          <w:szCs w:val="24"/>
        </w:rPr>
        <w:t>Goričan</w:t>
      </w:r>
      <w:proofErr w:type="spellEnd"/>
    </w:p>
    <w:p w:rsidRDefault="00E220FC" w:rsidP="00343114" w:rsidR="00E220FC" w:rsidRPr="00343114">
      <w:pPr>
        <w:pStyle w:val="Odlomakpopisa"/>
        <w:numPr>
          <w:ilvl w:val="0"/>
          <w:numId w:val="49"/>
        </w:numPr>
        <w:tabs>
          <w:tab w:pos="708" w:val="left"/>
        </w:tabs>
        <w:spacing w:lineRule="auto" w:line="240" w:after="0"/>
        <w:contextualSpacing/>
        <w:rPr>
          <w:rFonts w:cs="Times New Roman" w:hAnsi="Times New Roman" w:ascii="Times New Roman"/>
          <w:sz w:val="24"/>
          <w:szCs w:val="24"/>
        </w:rPr>
      </w:pPr>
      <w:r w:rsidRPr="00343114">
        <w:rPr>
          <w:rFonts w:cs="Times New Roman" w:hAnsi="Times New Roman" w:ascii="Times New Roman"/>
          <w:sz w:val="24"/>
          <w:szCs w:val="24"/>
        </w:rPr>
        <w:t>Fina Podružnica Varaždin</w:t>
      </w:r>
    </w:p>
    <w:p w:rsidRDefault="00E220FC" w:rsidP="00343114" w:rsidR="00E220FC" w:rsidRPr="00343114">
      <w:pPr>
        <w:pStyle w:val="Odlomakpopisa"/>
        <w:numPr>
          <w:ilvl w:val="0"/>
          <w:numId w:val="49"/>
        </w:numPr>
        <w:tabs>
          <w:tab w:pos="708" w:val="left"/>
        </w:tabs>
        <w:spacing w:lineRule="auto" w:line="240" w:after="0"/>
        <w:contextualSpacing/>
        <w:rPr>
          <w:rFonts w:cs="Times New Roman" w:hAnsi="Times New Roman" w:ascii="Times New Roman"/>
          <w:sz w:val="24"/>
          <w:szCs w:val="24"/>
        </w:rPr>
      </w:pPr>
      <w:r w:rsidRPr="00343114">
        <w:rPr>
          <w:rFonts w:cs="Times New Roman" w:hAnsi="Times New Roman" w:ascii="Times New Roman"/>
          <w:sz w:val="24"/>
          <w:szCs w:val="24"/>
        </w:rPr>
        <w:t>na spis br. St-1142/16</w:t>
      </w:r>
    </w:p>
    <w:p w:rsidRDefault="00E220FC" w:rsidP="00343114" w:rsidR="00AE649C" w:rsidRPr="00343114">
      <w:pPr>
        <w:pStyle w:val="Odlomakpopisa"/>
        <w:numPr>
          <w:ilvl w:val="0"/>
          <w:numId w:val="49"/>
        </w:numPr>
        <w:tabs>
          <w:tab w:pos="708" w:val="left"/>
        </w:tabs>
        <w:spacing w:lineRule="auto" w:line="240" w:after="0"/>
        <w:contextualSpacing/>
        <w:rPr>
          <w:rFonts w:cs="Times New Roman" w:hAnsi="Times New Roman" w:ascii="Times New Roman"/>
          <w:sz w:val="24"/>
          <w:szCs w:val="24"/>
        </w:rPr>
      </w:pPr>
      <w:r w:rsidRPr="00343114">
        <w:rPr>
          <w:rFonts w:cs="Times New Roman" w:hAnsi="Times New Roman" w:ascii="Times New Roman"/>
          <w:sz w:val="24"/>
          <w:szCs w:val="24"/>
        </w:rPr>
        <w:t xml:space="preserve">e-Oglasna ploča </w:t>
      </w:r>
    </w:p>
    <w:p w:rsidRDefault="00343114" w:rsidP="00343114" w:rsidR="00343114">
      <w:pPr>
        <w:pStyle w:val="ListaeSPIS"/>
        <w:numPr>
          <w:ilvl w:val="0"/>
          <w:numId w:val="49"/>
        </w:numPr>
        <w:spacing w:lineRule="auto" w:line="240" w:after="0"/>
        <w:rPr>
          <w:rFonts w:cs="Times New Roman" w:hAnsi="Times New Roman" w:ascii="Times New Roman"/>
          <w:sz w:val="24"/>
          <w:szCs w:val="24"/>
        </w:rPr>
      </w:pPr>
      <w:r w:rsidRPr="00343114">
        <w:rPr>
          <w:rFonts w:cs="Times New Roman" w:hAnsi="Times New Roman" w:ascii="Times New Roman"/>
          <w:sz w:val="24"/>
          <w:szCs w:val="24"/>
        </w:rPr>
        <w:t>Sudski registra nakon pravomoćnosti ovog rješenja</w:t>
      </w:r>
    </w:p>
    <w:p w:rsidRDefault="00343114" w:rsidP="00343114" w:rsidR="00343114" w:rsidRPr="00343114">
      <w:pPr>
        <w:pStyle w:val="ListaeSPIS"/>
        <w:numPr>
          <w:ilvl w:val="0"/>
          <w:numId w:val="49"/>
        </w:numPr>
        <w:spacing w:lineRule="auto" w:line="240" w:after="0"/>
        <w:rPr>
          <w:rFonts w:cs="Times New Roman" w:hAnsi="Times New Roman" w:ascii="Times New Roman"/>
          <w:sz w:val="24"/>
          <w:szCs w:val="24"/>
        </w:rPr>
      </w:pPr>
      <w:r>
        <w:rPr>
          <w:rFonts w:cs="Times New Roman" w:hAnsi="Times New Roman" w:ascii="Times New Roman"/>
          <w:sz w:val="24"/>
          <w:szCs w:val="24"/>
        </w:rPr>
        <w:t>Ured državne uprave u Međimurskoj županiji – registar Udruge, nakon pravomoćnosti</w:t>
      </w:r>
    </w:p>
    <w:sectPr w:rsidSect="0032366B" w:rsidR="00343114" w:rsidRPr="00343114">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20FC" w:rsidR="008333A9" w:rsidRPr="00E220FC">
    <w:pPr>
      <w:pStyle w:val="Zaglavlje"/>
      <w:rPr>
        <w:rFonts w:cs="Times New Roman" w:hAnsi="Times New Roman" w:ascii="Times New Roman"/>
        <w:sz w:val="24"/>
        <w:szCs w:val="24"/>
      </w:rPr>
    </w:pPr>
    <w:r w:rsidRPr="00E220FC">
      <w:rPr>
        <w:rStyle w:val="PozadinaSvijetloCrvena"/>
        <w:rFonts w:cs="Times New Roman" w:hAnsi="Times New Roman" w:ascii="Times New Roman"/>
        <w:sz w:val="24"/>
        <w:szCs w:val="24"/>
        <w:shd w:fill="auto" w:color="auto" w:val="clear"/>
      </w:rPr>
      <w:t>Poslovni broj: 3 Stž-1/17-11</w:t>
    </w:r>
    <w:r w:rsidR="001C4583" w:rsidRPr="00E220FC">
      <w:rPr>
        <w:rStyle w:val="PozadinaSvijetloCrvena"/>
        <w:rFonts w:cs="Times New Roman" w:hAnsi="Times New Roman" w:ascii="Times New Roman"/>
        <w:sz w:val="24"/>
        <w:szCs w:val="24"/>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1DF7D60"/>
    <w:multiLevelType w:val="hybridMultilevel"/>
    <w:tmpl w:val="E7FEB6D2"/>
    <w:lvl w:tplc="041A000F"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02D84AA8"/>
    <w:multiLevelType w:val="hybridMultilevel"/>
    <w:tmpl w:val="5C2095B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1">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2">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3">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4">
    <w:nsid w:val="0B2B2107"/>
    <w:multiLevelType w:val="multilevel"/>
    <w:tmpl w:val="0CB608A8"/>
    <w:numStyleLink w:val="NumListI"/>
  </w:abstractNum>
  <w:abstractNum w:abstractNumId="15">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8">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9">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20">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1">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2">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3">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4">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8990337"/>
    <w:multiLevelType w:val="hybridMultilevel"/>
    <w:tmpl w:val="6308C804"/>
    <w:lvl w:tplc="E842EA62" w:ilvl="0">
      <w:start w:val="1"/>
      <w:numFmt w:val="decimal"/>
      <w:lvlText w:val="%1."/>
      <w:lvlJc w:val="left"/>
      <w:pPr>
        <w:ind w:hanging="360" w:left="720"/>
      </w:pPr>
      <w:rPr>
        <w:rFonts w:eastAsiaTheme="minorHAnsi" w:cs="Times New Roman" w:hAnsi="Times New Roman" w:ascii="Times New Roman"/>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20"/>
  </w:num>
  <w:num w:numId="2">
    <w:abstractNumId w:val="31"/>
  </w:num>
  <w:num w:numId="3">
    <w:abstractNumId w:val="19"/>
  </w:num>
  <w:num w:numId="4">
    <w:abstractNumId w:val="42"/>
  </w:num>
  <w:num w:numId="5">
    <w:abstractNumId w:val="44"/>
  </w:num>
  <w:num w:numId="6">
    <w:abstractNumId w:val="21"/>
  </w:num>
  <w:num w:numId="7">
    <w:abstractNumId w:val="22"/>
  </w:num>
  <w:num w:numId="8">
    <w:abstractNumId w:val="30"/>
  </w:num>
  <w:num w:numId="9">
    <w:abstractNumId w:val="17"/>
  </w:num>
  <w:num w:numId="10">
    <w:abstractNumId w:val="36"/>
  </w:num>
  <w:num w:numId="11">
    <w:abstractNumId w:val="16"/>
  </w:num>
  <w:num w:numId="12">
    <w:abstractNumId w:val="15"/>
  </w:num>
  <w:num w:numId="13">
    <w:abstractNumId w:val="40"/>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8"/>
  </w:num>
  <w:num w:numId="19">
    <w:abstractNumId w:val="18"/>
  </w:num>
  <w:num w:numId="20">
    <w:abstractNumId w:val="23"/>
  </w:num>
  <w:num w:numId="21">
    <w:abstractNumId w:val="24"/>
  </w:num>
  <w:num w:numId="22">
    <w:abstractNumId w:val="19"/>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3"/>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2"/>
  </w:num>
  <w:num w:numId="40">
    <w:abstractNumId w:val="11"/>
  </w:num>
  <w:num w:numId="41">
    <w:abstractNumId w:val="41"/>
  </w:num>
  <w:num w:numId="42">
    <w:abstractNumId w:val="45"/>
  </w:num>
  <w:num w:numId="43">
    <w:abstractNumId w:val="14"/>
  </w:num>
  <w:num w:numId="44">
    <w:abstractNumId w:val="43"/>
  </w:num>
  <w:num w:numId="45">
    <w:abstractNumId w:val="18"/>
  </w:num>
  <w:num w:numId="46">
    <w:abstractNumId w:val="18"/>
    <w:lvlOverride w:ilvl="0">
      <w:startOverride w:val="1"/>
    </w:lvlOverride>
  </w:num>
  <w:num w:numId="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9"/>
    <w:lvlOverride w:ilvl="0">
      <w:startOverride w:val="1"/>
    </w:lvlOverride>
    <w:lvlOverride w:ilvl="1"/>
    <w:lvlOverride w:ilvl="2"/>
    <w:lvlOverride w:ilvl="3"/>
    <w:lvlOverride w:ilvl="4"/>
    <w:lvlOverride w:ilvl="5"/>
    <w:lvlOverride w:ilvl="6"/>
    <w:lvlOverride w:ilvl="7"/>
    <w:lvlOverride w:ilvl="8"/>
  </w:num>
  <w:num w:numId="50">
    <w:abstractNumId w:val="9"/>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6"/>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6BA8"/>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114"/>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2DB0"/>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3F4B"/>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1E1"/>
    <w:rsid w:val="00894632"/>
    <w:rsid w:val="008958BE"/>
    <w:rsid w:val="00895B4E"/>
    <w:rsid w:val="00896CFA"/>
    <w:rsid w:val="0089751F"/>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101D"/>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1CEC"/>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688E"/>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1F1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1DBC"/>
    <w:rsid w:val="00C62738"/>
    <w:rsid w:val="00C63AB8"/>
    <w:rsid w:val="00C63CD2"/>
    <w:rsid w:val="00C65A6C"/>
    <w:rsid w:val="00C66634"/>
    <w:rsid w:val="00C66FB3"/>
    <w:rsid w:val="00C70EB1"/>
    <w:rsid w:val="00C72AF8"/>
    <w:rsid w:val="00C73319"/>
    <w:rsid w:val="00C76287"/>
    <w:rsid w:val="00C80D10"/>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20FC"/>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E220FC"/>
    <w:rPr>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E220FC"/>
    <w:rPr>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eastAsiaTheme="minorEastAsia"/>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7682226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2017.</izvorni_sadrzaj>
    <derivirana_varijabla naziv="DomainObject.DatumDonosenjaOdluke_1">18.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Stž-1/2017-11</izvorni_sadrzaj>
    <derivirana_varijabla naziv="DomainObject.Oznaka_1">Stž-1/2017-11</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2017.</izvorni_sadrzaj>
    <derivirana_varijabla naziv="DomainObject.Predmet.DatumOsnivanja_1">20.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Stž-1/2017</izvorni_sadrzaj>
    <derivirana_varijabla naziv="DomainObject.Predmet.OznakaBroj_1">Stž-1/2017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SPORTSKE REKREACIJE "PRIJATELJI" - GORIČAN</izvorni_sadrzaj>
    <derivirana_varijabla naziv="DomainObject.Predmet.ProtustrankaFormated_1">  UDRUGA SPORTSKE REKREACIJE "PRIJATELJI" - GORIČAN</derivirana_varijabla>
  </DomainObject.Predmet.ProtustrankaFormated>
  <DomainObject.Predmet.ProtustrankaFormatedOIB>
    <izvorni_sadrzaj>  UDRUGA SPORTSKE REKREACIJE "PRIJATELJI" - GORIČAN, OIB 66502442152</izvorni_sadrzaj>
    <derivirana_varijabla naziv="DomainObject.Predmet.ProtustrankaFormatedOIB_1">  UDRUGA SPORTSKE REKREACIJE "PRIJATELJI" - GORIČAN, OIB 66502442152</derivirana_varijabla>
  </DomainObject.Predmet.ProtustrankaFormatedOIB>
  <DomainObject.Predmet.ProtustrankaFormatedWithAdress>
    <izvorni_sadrzaj> UDRUGA SPORTSKE REKREACIJE "PRIJATELJI" - GORIČAN, Trnavska Ulica 70, 40320 Goričan</izvorni_sadrzaj>
    <derivirana_varijabla naziv="DomainObject.Predmet.ProtustrankaFormatedWithAdress_1"> UDRUGA SPORTSKE REKREACIJE "PRIJATELJI" - GORIČAN, Trnavska Ulica 70, 40320 Goričan</derivirana_varijabla>
  </DomainObject.Predmet.ProtustrankaFormatedWithAdress>
  <DomainObject.Predmet.ProtustrankaFormatedWithAdressOIB>
    <izvorni_sadrzaj> UDRUGA SPORTSKE REKREACIJE "PRIJATELJI" - GORIČAN, OIB 66502442152, Trnavska Ulica 70, 40320 Goričan</izvorni_sadrzaj>
    <derivirana_varijabla naziv="DomainObject.Predmet.ProtustrankaFormatedWithAdressOIB_1"> UDRUGA SPORTSKE REKREACIJE "PRIJATELJI" - GORIČAN, OIB 66502442152, Trnavska Ulica 70, 40320 Goričan</derivirana_varijabla>
  </DomainObject.Predmet.ProtustrankaFormatedWithAdressOIB>
  <DomainObject.Predmet.ProtustrankaWithAdress>
    <izvorni_sadrzaj>UDRUGA SPORTSKE REKREACIJE "PRIJATELJI" - GORIČAN Trnavska Ulica 70, 40320 Goričan</izvorni_sadrzaj>
    <derivirana_varijabla naziv="DomainObject.Predmet.ProtustrankaWithAdress_1">UDRUGA SPORTSKE REKREACIJE "PRIJATELJI" - GORIČAN Trnavska Ulica 70, 40320 Goričan</derivirana_varijabla>
  </DomainObject.Predmet.ProtustrankaWithAdress>
  <DomainObject.Predmet.ProtustrankaWithAdressOIB>
    <izvorni_sadrzaj>UDRUGA SPORTSKE REKREACIJE "PRIJATELJI" - GORIČAN, OIB 66502442152, Trnavska Ulica 70, 40320 Goričan</izvorni_sadrzaj>
    <derivirana_varijabla naziv="DomainObject.Predmet.ProtustrankaWithAdressOIB_1">UDRUGA SPORTSKE REKREACIJE "PRIJATELJI" - GORIČAN, OIB 66502442152, Trnavska Ulica 70, 40320 Goričan</derivirana_varijabla>
  </DomainObject.Predmet.ProtustrankaWithAdressOIB>
  <DomainObject.Predmet.ProtustrankaNazivFormated>
    <izvorni_sadrzaj>UDRUGA SPORTSKE REKREACIJE "PRIJATELJI" - GORIČAN</izvorni_sadrzaj>
    <derivirana_varijabla naziv="DomainObject.Predmet.ProtustrankaNazivFormated_1">UDRUGA SPORTSKE REKREACIJE "PRIJATELJI" - GORIČAN</derivirana_varijabla>
  </DomainObject.Predmet.ProtustrankaNazivFormated>
  <DomainObject.Predmet.ProtustrankaNazivFormatedOIB>
    <izvorni_sadrzaj>UDRUGA SPORTSKE REKREACIJE "PRIJATELJI" - GORIČAN, OIB 66502442152</izvorni_sadrzaj>
    <derivirana_varijabla naziv="DomainObject.Predmet.ProtustrankaNazivFormatedOIB_1">UDRUGA SPORTSKE REKREACIJE "PRIJATELJI" - GORIČAN, OIB 66502442152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UDRUGA SPORTSKE REKREACIJE "PRIJATELJI" - GORIČAN</item>
    </izvorni_sadrzaj>
    <derivirana_varijabla naziv="DomainObject.Predmet.ProtuStrankaListFormated_1">
      <item>UDRUGA SPORTSKE REKREACIJE "PRIJATELJI" - GORIČAN</item>
    </derivirana_varijabla>
  </DomainObject.Predmet.ProtuStrankaListFormated>
  <DomainObject.Predmet.ProtuStrankaListFormatedOIB>
    <izvorni_sadrzaj>
      <item>UDRUGA SPORTSKE REKREACIJE "PRIJATELJI" - GORIČAN, OIB 66502442152</item>
    </izvorni_sadrzaj>
    <derivirana_varijabla naziv="DomainObject.Predmet.ProtuStrankaListFormatedOIB_1">
      <item>UDRUGA SPORTSKE REKREACIJE "PRIJATELJI" - GORIČAN, OIB 66502442152</item>
    </derivirana_varijabla>
  </DomainObject.Predmet.ProtuStrankaListFormatedOIB>
  <DomainObject.Predmet.ProtuStrankaListFormatedWithAdress>
    <izvorni_sadrzaj>
      <item>UDRUGA SPORTSKE REKREACIJE "PRIJATELJI" - GORIČAN, Trnavska Ulica 70, 40320 Goričan</item>
    </izvorni_sadrzaj>
    <derivirana_varijabla naziv="DomainObject.Predmet.ProtuStrankaListFormatedWithAdress_1">
      <item>UDRUGA SPORTSKE REKREACIJE "PRIJATELJI" - GORIČAN, Trnavska Ulica 70, 40320 Goričan</item>
    </derivirana_varijabla>
  </DomainObject.Predmet.ProtuStrankaListFormatedWithAdress>
  <DomainObject.Predmet.ProtuStrankaListFormatedWithAdressOIB>
    <izvorni_sadrzaj>
      <item>UDRUGA SPORTSKE REKREACIJE "PRIJATELJI" - GORIČAN, OIB 66502442152, Trnavska Ulica 70, 40320 Goričan</item>
    </izvorni_sadrzaj>
    <derivirana_varijabla naziv="DomainObject.Predmet.ProtuStrankaListFormatedWithAdressOIB_1">
      <item>UDRUGA SPORTSKE REKREACIJE "PRIJATELJI" - GORIČAN, OIB 66502442152, Trnavska Ulica 70, 40320 Goričan</item>
    </derivirana_varijabla>
  </DomainObject.Predmet.ProtuStrankaListFormatedWithAdressOIB>
  <DomainObject.Predmet.ProtuStrankaListNazivFormated>
    <izvorni_sadrzaj>
      <item>UDRUGA SPORTSKE REKREACIJE "PRIJATELJI" - GORIČAN</item>
    </izvorni_sadrzaj>
    <derivirana_varijabla naziv="DomainObject.Predmet.ProtuStrankaListNazivFormated_1">
      <item>UDRUGA SPORTSKE REKREACIJE "PRIJATELJI" - GORIČAN</item>
    </derivirana_varijabla>
  </DomainObject.Predmet.ProtuStrankaListNazivFormated>
  <DomainObject.Predmet.ProtuStrankaListNazivFormatedOIB>
    <izvorni_sadrzaj>
      <item>UDRUGA SPORTSKE REKREACIJE "PRIJATELJI" - GORIČAN, OIB 66502442152</item>
    </izvorni_sadrzaj>
    <derivirana_varijabla naziv="DomainObject.Predmet.ProtuStrankaListNazivFormatedOIB_1">
      <item>UDRUGA SPORTSKE REKREACIJE "PRIJATELJI" - GORIČAN, OIB 66502442152</item>
    </derivirana_varijabla>
  </DomainObject.Predmet.ProtuStrankaListNazivFormatedOIB>
  <DomainObject.Predmet.OstaliListFormated>
    <izvorni_sadrzaj>
      <item>Ured državne uprave u Međimurskoj županiji</item>
    </izvorni_sadrzaj>
    <derivirana_varijabla naziv="DomainObject.Predmet.OstaliListFormated_1">
      <item>Ured državne uprave u Međimurskoj županiji</item>
    </derivirana_varijabla>
  </DomainObject.Predmet.OstaliListFormated>
  <DomainObject.Predmet.OstaliListFormatedOIB>
    <izvorni_sadrzaj>
      <item>Ured državne uprave u Međimurskoj županiji</item>
    </izvorni_sadrzaj>
    <derivirana_varijabla naziv="DomainObject.Predmet.OstaliListFormatedOIB_1">
      <item>Ured državne uprave u Međimurskoj županiji</item>
    </derivirana_varijabla>
  </DomainObject.Predmet.OstaliListFormatedOIB>
  <DomainObject.Predmet.OstaliListFormatedWithAdress>
    <izvorni_sadrzaj>
      <item>Ured državne uprave u Međimurskoj županiji, R. Boškovića 2, 40000 Čakovec</item>
    </izvorni_sadrzaj>
    <derivirana_varijabla naziv="DomainObject.Predmet.OstaliListFormatedWithAdress_1">
      <item>Ured državne uprave u Međimurskoj županiji, R. Boškovića 2, 40000 Čakovec</item>
    </derivirana_varijabla>
  </DomainObject.Predmet.OstaliListFormatedWithAdress>
  <DomainObject.Predmet.OstaliListFormatedWithAdressOIB>
    <izvorni_sadrzaj>
      <item>Ured državne uprave u Međimurskoj županiji, R. Boškovića 2, 40000 Čakovec</item>
    </izvorni_sadrzaj>
    <derivirana_varijabla naziv="DomainObject.Predmet.OstaliListFormatedWithAdressOIB_1">
      <item>Ured državne uprave u Međimurskoj županiji, R. Boškovića 2, 40000 Čakovec</item>
    </derivirana_varijabla>
  </DomainObject.Predmet.OstaliListFormatedWithAdressOIB>
  <DomainObject.Predmet.OstaliListNazivFormated>
    <izvorni_sadrzaj>
      <item>Ured državne uprave u Međimurskoj županiji</item>
    </izvorni_sadrzaj>
    <derivirana_varijabla naziv="DomainObject.Predmet.OstaliListNazivFormated_1">
      <item>Ured državne uprave u Međimurskoj županiji</item>
    </derivirana_varijabla>
  </DomainObject.Predmet.OstaliListNazivFormated>
  <DomainObject.Predmet.OstaliListNazivFormatedOIB>
    <izvorni_sadrzaj>
      <item>Ured državne uprave u Međimurskoj županiji</item>
    </izvorni_sadrzaj>
    <derivirana_varijabla naziv="DomainObject.Predmet.OstaliListNazivFormatedOIB_1">
      <item>Ured državne uprave u Međimurskoj županiji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2017.</izvorni_sadrzaj>
    <derivirana_varijabla naziv="DomainObject.Datum_1">18. travnja 2017.</derivirana_varijabla>
  </DomainObject.Datum>
  <DomainObject.PoslovniBrojDokumenta>
    <izvorni_sadrzaj>Stž-1/2017-11</izvorni_sadrzaj>
    <derivirana_varijabla naziv="DomainObject.PoslovniBrojDokumenta_1">Stž-1/2017-11</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UDRUGA SPORTSKE REKREACIJE "PRIJATELJI" - GORIČAN</izvorni_sadrzaj>
    <derivirana_varijabla naziv="DomainObject.Predmet.ProtustrankaIDrugi_1">UDRUGA SPORTSKE REKREACIJE "PRIJATELJI" - GORIČAN</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UDRUGA SPORTSKE REKREACIJE "PRIJATELJI" - GORIČAN, OIB 66502442152, Trnavska Ulica 70, 40320 Goričan</izvorni_sadrzaj>
    <derivirana_varijabla naziv="DomainObject.Predmet.ProtustrankaIDrugiAdressOIB_1">UDRUGA SPORTSKE REKREACIJE "PRIJATELJI" - GORIČAN, OIB 66502442152, Trnavska Ulica 70, 40320 Goričan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UDRUGA SPORTSKE REKREACIJE "PRIJATELJI" - GORIČAN</item>
      <item>Ured državne uprave u Međimurskoj županiji</item>
    </izvorni_sadrzaj>
    <derivirana_varijabla naziv="DomainObject.Predmet.SudioniciListNaziv_1">
      <item>Financijska agencija</item>
      <item>UDRUGA SPORTSKE REKREACIJE "PRIJATELJI" - GORIČAN</item>
      <item>Ured državne uprave u Međimurskoj županiji</item>
    </derivirana_varijabla>
  </DomainObject.Predmet.SudioniciListNaziv>
  <DomainObject.Predmet.SudioniciListAdressOIB>
    <izvorni_sadrzaj>
      <item>Financijska agencija, OIB 85821130368, Ulica grada Vukovara 70,10000 Zagreb</item>
      <item>UDRUGA SPORTSKE REKREACIJE "PRIJATELJI" - GORIČAN, OIB 66502442152, Trnavska Ulica 70,40320 Goričan</item>
      <item>Ured državne uprave u Međimurskoj županiji, R. Boškovića 2,40000 Čakovec</item>
    </izvorni_sadrzaj>
    <derivirana_varijabla naziv="DomainObject.Predmet.SudioniciListAdressOIB_1">
      <item>Financijska agencija, OIB 85821130368, Ulica grada Vukovara 70,10000 Zagreb</item>
      <item>UDRUGA SPORTSKE REKREACIJE "PRIJATELJI" - GORIČAN, OIB 66502442152, Trnavska Ulica 70,40320 Goričan</item>
      <item>Ured državne uprave u Međimurskoj županiji, R. Boškovića 2,40000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St-1142/2016</izvorni_sadrzaj>
    <derivirana_varijabla naziv="DomainObject.Predmet.OznakaNizestupanjskogPredmeta_1">St-1142/2016</derivirana_varijabla>
  </DomainObject.Predmet.OznakaNizestupanjskogPredmeta>
  <DomainObject.Predmet.NazivNizestupanjskogSuda>
    <izvorni_sadrzaj>Trgovački sud u Varaždinu</izvorni_sadrzaj>
    <derivirana_varijabla naziv="DomainObject.Predmet.NazivNizestupanjskogSuda_1">Trgovački sud u Varaždinu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DC024F-5A79-4373-873D-574310B4FF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652</properties:Words>
  <properties:Characters>3460</properties:Characters>
  <properties:Lines>79</properties:Lines>
  <properties:Paragraphs>34</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4278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cp:lastPrinted>2017-04-18T12:29:00Z</cp:lastPrinted>
  <dcterms:modified xmlns:xsi="http://www.w3.org/2001/XMLSchema-instance" xsi:type="dcterms:W3CDTF">2017-04-18T12:29:00Z</dcterms:modified>
  <cp:revision>15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Stž-1/2017-11 / Odluka - Rješenje - preinačeno prvostupanjsko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