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13447" w14:paraId="d513447"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tab/>
        <w:t>4 St-</w:t>
      </w:r>
      <w:r w:rsidR="00263975">
        <w:t>5325</w:t>
      </w:r>
      <w:r>
        <w:t>/16</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Služba, po sucu Goranki Boljkovac, kao stečajnom sucu, postupajući po prijedlogu predlagatelja Financijske agencije, Zagreb, Ulica grada Vukovara 70, za otvaranje stečajnoga postupka nad dužnikom </w:t>
      </w:r>
      <w:r w:rsidR="009D5EA3">
        <w:t>VIRGO-MOTO d.</w:t>
      </w:r>
      <w:r w:rsidR="00263975">
        <w:t>o.o., Buzin, Cebini 17, OIB 10641000191</w:t>
      </w:r>
      <w:r>
        <w:t>, dana 2</w:t>
      </w:r>
      <w:r w:rsidR="004E4961">
        <w:t>6</w:t>
      </w:r>
      <w:r>
        <w:t>. ožujka 2018.,</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F70456" w:rsidR="002B1578">
      <w:pPr>
        <w:numPr>
          <w:ilvl w:val="0"/>
          <w:numId w:val="11"/>
        </w:numPr>
        <w:jc w:val="both"/>
      </w:pPr>
      <w:r>
        <w:t xml:space="preserve">Otvara se stečajni postupak nad dužnikom </w:t>
      </w:r>
      <w:r w:rsidR="00263975">
        <w:t>VIRGO-MOTO d.o.o., Buzin, Cebini 17, OIB 10641000191</w:t>
      </w:r>
      <w:r>
        <w:t>. Stečajni postupak je otvoren dana 2</w:t>
      </w:r>
      <w:r w:rsidR="00752510">
        <w:t>6</w:t>
      </w:r>
      <w:r>
        <w:t xml:space="preserve">. ožujka 2018. u </w:t>
      </w:r>
      <w:r w:rsidR="00263975">
        <w:t>14,00</w:t>
      </w:r>
      <w:r>
        <w:t xml:space="preserve"> sati, kad je ovo rješenje o otvaranju stečajnog postupka objavljeno na mrežnoj stranici e-Oglasna ploča ovog suda.</w:t>
      </w:r>
    </w:p>
    <w:p w:rsidRDefault="002B1578" w:rsidP="002B1578" w:rsidR="002B1578">
      <w:pPr>
        <w:jc w:val="both"/>
      </w:pPr>
    </w:p>
    <w:p w:rsidRDefault="002B1578" w:rsidP="00263975" w:rsidR="002B1578">
      <w:pPr>
        <w:numPr>
          <w:ilvl w:val="0"/>
          <w:numId w:val="11"/>
        </w:numPr>
        <w:jc w:val="both"/>
      </w:pPr>
      <w:r>
        <w:t xml:space="preserve">Stečajnim upraviteljem imenuje se </w:t>
      </w:r>
      <w:r w:rsidR="00263975" w:rsidRPr="00263975">
        <w:t>Stjepan Lović, Zagreb, Preradovićeva 13, OIB 25964288839</w:t>
      </w:r>
      <w:r>
        <w:t>.</w:t>
      </w:r>
    </w:p>
    <w:p w:rsidRDefault="002B1578" w:rsidP="002B1578" w:rsidR="002B1578">
      <w:pPr>
        <w:pStyle w:val="Odlomakpopisa"/>
        <w:jc w:val="both"/>
      </w:pPr>
    </w:p>
    <w:p w:rsidRDefault="002B1578" w:rsidP="00F70456" w:rsidR="002B1578">
      <w:pPr>
        <w:numPr>
          <w:ilvl w:val="0"/>
          <w:numId w:val="11"/>
        </w:numPr>
        <w:jc w:val="both"/>
      </w:pPr>
      <w:r>
        <w:t xml:space="preserve">Zaključuje se stečajni postupak nad dužnikom </w:t>
      </w:r>
      <w:r w:rsidR="00263975">
        <w:t>VIRGO-MOTO d.</w:t>
      </w:r>
      <w:r w:rsidR="009D5EA3">
        <w:t>o.</w:t>
      </w:r>
      <w:r w:rsidR="00263975">
        <w:t>o., Buzin, Cebini 17, OIB 10641000191</w:t>
      </w:r>
      <w:r>
        <w:t>, s danom 2</w:t>
      </w:r>
      <w:r w:rsidR="00752510">
        <w:t>6</w:t>
      </w:r>
      <w:r>
        <w:t>. ožujka 2018.</w:t>
      </w:r>
    </w:p>
    <w:p w:rsidRDefault="002B1578" w:rsidP="002B1578" w:rsidR="002B1578">
      <w:pPr>
        <w:ind w:left="360"/>
        <w:jc w:val="both"/>
      </w:pPr>
      <w:r>
        <w:t xml:space="preserve"> </w:t>
      </w:r>
    </w:p>
    <w:p w:rsidRDefault="002B1578" w:rsidP="00F70456" w:rsidR="002B1578">
      <w:pPr>
        <w:numPr>
          <w:ilvl w:val="0"/>
          <w:numId w:val="11"/>
        </w:numPr>
        <w:jc w:val="both"/>
      </w:pPr>
      <w:r>
        <w:t>Nakon pravomoćnosti ovog rješenja dužnik</w:t>
      </w:r>
      <w:r w:rsidR="004F48FA">
        <w:t xml:space="preserve"> </w:t>
      </w:r>
      <w:r w:rsidR="009D5EA3">
        <w:t>VIRGO-MOTO d.o.</w:t>
      </w:r>
      <w:r w:rsidR="00263975">
        <w:t>o., Buzin, Cebini 17, OIB 10641000191</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2B1578" w:rsidP="002B1578" w:rsidR="002B1578">
      <w:pPr>
        <w:ind w:firstLine="708"/>
        <w:jc w:val="both"/>
      </w:pPr>
      <w:r>
        <w:t xml:space="preserve">FINA-a Regionalni centar Zagreb, podnijela je ovom sudu dana </w:t>
      </w:r>
      <w:r w:rsidR="009D5EA3">
        <w:t>10. veljače</w:t>
      </w:r>
      <w:r w:rsidR="004F48FA">
        <w:t xml:space="preserve"> 2016.</w:t>
      </w:r>
      <w:r>
        <w:t xml:space="preserve"> prijedlog za otvaranje stečajnog postupka nad dužnikom </w:t>
      </w:r>
      <w:r w:rsidR="009D5EA3">
        <w:t>VIRGO-MOTO d.o.o., Buzin, Cebini 17, OIB 10641000191</w:t>
      </w:r>
      <w:r>
        <w:t xml:space="preserve">. </w:t>
      </w:r>
    </w:p>
    <w:p w:rsidRDefault="002B1578" w:rsidP="002B1578" w:rsidR="002B1578">
      <w:pPr>
        <w:ind w:firstLine="708"/>
        <w:jc w:val="both"/>
      </w:pPr>
      <w:r>
        <w:t xml:space="preserve"> </w:t>
      </w:r>
    </w:p>
    <w:p w:rsidRDefault="002B1578" w:rsidP="002B1578" w:rsidR="002B1578">
      <w:pPr>
        <w:ind w:firstLine="708"/>
        <w:jc w:val="both"/>
      </w:pPr>
      <w:r>
        <w:t xml:space="preserve">Prijedlog je podnesen temeljem odredbe članka </w:t>
      </w:r>
      <w:r w:rsidR="009D5EA3">
        <w:t>110.</w:t>
      </w:r>
      <w:r>
        <w:t xml:space="preserve"> stavka </w:t>
      </w:r>
      <w:r w:rsidR="009D5EA3">
        <w:t>1</w:t>
      </w:r>
      <w:r>
        <w:t xml:space="preserve">. Stečajnog zakona (Narodne novine broj 71/15, 104/17, dalje u tekstu: SZ-a). U prijedlogu predlagatelj navodi da na dan </w:t>
      </w:r>
      <w:r w:rsidR="009D5EA3">
        <w:t>8. veljače 2016</w:t>
      </w:r>
      <w:r>
        <w:t xml:space="preserve">. dužnik u Očevidniku redoslijeda osnova za plaćanje ima evidentirane neizvršene osnove za plaćanje u neprekinutom razdoblju od </w:t>
      </w:r>
      <w:r w:rsidR="009D5EA3">
        <w:t>120</w:t>
      </w:r>
      <w:r>
        <w:t xml:space="preserve"> dana, u ukupnom iznosu od </w:t>
      </w:r>
      <w:r w:rsidR="009D5EA3">
        <w:t>31.301,62</w:t>
      </w:r>
      <w:r>
        <w:t xml:space="preserve"> kn. </w:t>
      </w:r>
    </w:p>
    <w:p w:rsidRDefault="002B1578" w:rsidP="002B1578" w:rsidR="002B1578">
      <w:pPr>
        <w:ind w:firstLine="708"/>
        <w:jc w:val="both"/>
      </w:pPr>
      <w:r>
        <w:t xml:space="preserve"> </w:t>
      </w:r>
    </w:p>
    <w:p w:rsidRDefault="002B1578" w:rsidP="002B1578" w:rsidR="002B1578">
      <w:pPr>
        <w:ind w:firstLine="708"/>
        <w:jc w:val="both"/>
      </w:pPr>
      <w:r>
        <w:t xml:space="preserve">Rješenjem ovog suda posl.br. </w:t>
      </w:r>
      <w:r w:rsidR="004F48FA">
        <w:t xml:space="preserve">7 </w:t>
      </w:r>
      <w:r>
        <w:t>St-</w:t>
      </w:r>
      <w:r w:rsidR="009D5EA3">
        <w:t>5325</w:t>
      </w:r>
      <w:r>
        <w:t xml:space="preserve">/16 od </w:t>
      </w:r>
      <w:r w:rsidR="009D5EA3">
        <w:t>9. rujna 2016</w:t>
      </w:r>
      <w:r>
        <w:t xml:space="preserve">. pokrenut je prethodni postupak radi utvrđivanja pretpostavki za otvaranje stečajnoga postupka nad dužnikom,  te je </w:t>
      </w:r>
      <w:r>
        <w:lastRenderedPageBreak/>
        <w:t xml:space="preserve">ujedno određeno ročište radi očitovanja o prijedlogu za otvaranje stečajnoga postupka za dan </w:t>
      </w:r>
      <w:r w:rsidR="009D5EA3">
        <w:t>17. siječnja</w:t>
      </w:r>
      <w:r>
        <w:t xml:space="preserve"> 2017.. </w:t>
      </w:r>
    </w:p>
    <w:p w:rsidRDefault="002B1578" w:rsidP="002B1578" w:rsidR="002B1578">
      <w:pPr>
        <w:ind w:firstLine="708"/>
        <w:jc w:val="both"/>
      </w:pPr>
    </w:p>
    <w:p w:rsidRDefault="002B1578" w:rsidP="002B1578" w:rsidR="002B1578">
      <w:pPr>
        <w:ind w:firstLine="708"/>
        <w:jc w:val="both"/>
      </w:pPr>
      <w:r>
        <w:t xml:space="preserve">Podneskom od </w:t>
      </w:r>
      <w:r w:rsidR="009D5EA3">
        <w:t>12. rujna 2016</w:t>
      </w:r>
      <w:r>
        <w:t xml:space="preserve">. FINA je izvijestila sud da ostaje kod prijedloga </w:t>
      </w:r>
      <w:r w:rsidR="009D5EA3">
        <w:t xml:space="preserve">za otvaranje stečajnog postupka te je dostavila </w:t>
      </w:r>
      <w:r w:rsidR="004F48FA">
        <w:t xml:space="preserve">u spis potvrdu o neizvršenim osnovama za plaćanje od </w:t>
      </w:r>
      <w:r w:rsidR="009D5EA3">
        <w:t>13. rujna 2016. (list 41</w:t>
      </w:r>
      <w:r w:rsidR="004F48FA">
        <w:t xml:space="preserve"> spisa)</w:t>
      </w:r>
      <w:r w:rsidR="003D1572">
        <w:t>,</w:t>
      </w:r>
      <w:r w:rsidR="004F48FA">
        <w:t xml:space="preserve"> uvidom u koju je utvrđeno da na dan izdavanja potvrde dužnik u Očevidniku redoslijeda osnova za plaćanje ima evidentirane neizvršene osnove za plaćanje u neprekinutom razdoblju od </w:t>
      </w:r>
      <w:r w:rsidR="009D5EA3">
        <w:t>337</w:t>
      </w:r>
      <w:r w:rsidR="004F48FA">
        <w:t xml:space="preserve"> dana</w:t>
      </w:r>
      <w:r w:rsidR="003D1572">
        <w:t>.</w:t>
      </w:r>
    </w:p>
    <w:p w:rsidRDefault="009D5EA3" w:rsidP="002B1578" w:rsidR="009D5EA3">
      <w:pPr>
        <w:ind w:firstLine="708"/>
        <w:jc w:val="both"/>
      </w:pPr>
    </w:p>
    <w:p w:rsidRDefault="009D5EA3" w:rsidP="002B1578" w:rsidR="009D5EA3">
      <w:pPr>
        <w:ind w:firstLine="708"/>
        <w:jc w:val="both"/>
      </w:pPr>
      <w:r>
        <w:t xml:space="preserve">FINA je dana 20. rujna 2016. dostavila u spis potvrdu o blokadi računa i novčanih sredstava dužnika od 14. rujna 2016. (list 45 spisa), uvidom u koju je utvrđeno da je na dan izdavanja potvrde na računu dužnika evidentirano 338 dana neprekidne blokade, time da nepodmirene obveze evidentirane u Očevidniku redoslijeda osnova za plaćanje iznose 29.801,29 kn. </w:t>
      </w:r>
    </w:p>
    <w:p w:rsidRDefault="00F51D43" w:rsidP="002B1578" w:rsidR="00F51D43">
      <w:pPr>
        <w:ind w:firstLine="708"/>
        <w:jc w:val="both"/>
      </w:pPr>
    </w:p>
    <w:p w:rsidRDefault="002B1578" w:rsidP="002B1578" w:rsidR="002B1578">
      <w:pPr>
        <w:ind w:firstLine="708"/>
        <w:jc w:val="both"/>
      </w:pPr>
      <w:r>
        <w:t xml:space="preserve">Na ročište radi očitovanja o prijedlogu za otvaranje stečajnoga postupka od </w:t>
      </w:r>
      <w:r w:rsidR="009D5EA3">
        <w:t>17. sijčenja</w:t>
      </w:r>
      <w:r>
        <w:t xml:space="preserve"> 2017., nisu pristupili niti predlagatelj, niti dužnik, niti zakonski zastupnik dužnika, a niti je </w:t>
      </w:r>
      <w:r w:rsidR="00F51D43">
        <w:t>zakonski zastupnik dužnika</w:t>
      </w:r>
      <w:r>
        <w:t xml:space="preserve"> postupio po </w:t>
      </w:r>
      <w:r w:rsidR="00225CFE">
        <w:t>rješenju</w:t>
      </w:r>
      <w:r>
        <w:t xml:space="preserve"> suda od </w:t>
      </w:r>
      <w:r w:rsidR="009D5EA3">
        <w:t>9. rujna 2016</w:t>
      </w:r>
      <w:r>
        <w:t xml:space="preserve">. </w:t>
      </w:r>
      <w:r w:rsidR="00F51D43">
        <w:t xml:space="preserve">kojim </w:t>
      </w:r>
      <w:r w:rsidR="00225CFE">
        <w:t xml:space="preserve">je </w:t>
      </w:r>
      <w:r w:rsidR="00F51D43">
        <w:t xml:space="preserve">osoba ovlaštena za zastupanje dužnika po zakonu </w:t>
      </w:r>
      <w:r w:rsidR="009D5EA3">
        <w:t>Maja Križan</w:t>
      </w:r>
      <w:r w:rsidR="00F51D43">
        <w:t xml:space="preserve"> pozvan</w:t>
      </w:r>
      <w:r w:rsidR="009D5EA3">
        <w:t>a</w:t>
      </w:r>
      <w:r w:rsidR="00F51D43">
        <w:t xml:space="preserve"> da u roku od 8 dana dostavi sudu </w:t>
      </w:r>
      <w:r>
        <w:t>popis imovine i obveza dužnika</w:t>
      </w:r>
      <w:r w:rsidR="00F51D43">
        <w:t xml:space="preserve"> u smislu odredbe čl. 17. SZ-a</w:t>
      </w:r>
      <w:r>
        <w:t>.</w:t>
      </w:r>
    </w:p>
    <w:p w:rsidRDefault="009D5EA3" w:rsidP="002B1578" w:rsidR="002B1578">
      <w:pPr>
        <w:ind w:firstLine="708"/>
        <w:jc w:val="both"/>
      </w:pPr>
      <w:r>
        <w:t xml:space="preserve"> </w:t>
      </w:r>
    </w:p>
    <w:p w:rsidRDefault="009D5EA3" w:rsidP="002B1578" w:rsidR="009D5EA3">
      <w:pPr>
        <w:ind w:firstLine="708"/>
        <w:jc w:val="both"/>
      </w:pPr>
      <w:r>
        <w:t>Stoga je sud rješenjem od 17. siječnja 2017. imenovao privremenog stečajnog upravitelja Stjepana Lovića,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w:t>
      </w:r>
    </w:p>
    <w:p w:rsidRDefault="009D5EA3" w:rsidP="002B1578" w:rsidR="009D5EA3">
      <w:pPr>
        <w:ind w:firstLine="708"/>
        <w:jc w:val="both"/>
      </w:pPr>
    </w:p>
    <w:p w:rsidRDefault="009D5EA3" w:rsidP="002B1578" w:rsidR="009D5EA3">
      <w:pPr>
        <w:ind w:firstLine="708"/>
        <w:jc w:val="both"/>
      </w:pPr>
      <w:r>
        <w:t>Na ročištu radi rasprave o pretpostavkama za otvaranje stečajnog postupka od 3. listopada 2017., na koje nisu pristupili niti dužnik, niti zakonski zastupnik dužnika, privremeni stečajni upravitelj iznio je kao u pisanom izvješću od 28. veljače 2017. u kojem u bitnome navodi da je račun dužnika u neprekidnoj blokadi od 12. listopada 2015. te da na dan 20. veljače 2017. neprekidna blokada računa dužnika traje 497 dana. Navodi da dužnik nema zaposlenika. Privremeni stečajni upravitelj navodi da nije uspio stupiti u kontakt sa zakonskom zastupnicom dužnika, pa da je pribavio uvjerenje Državne geodetske uprave od 13. veljače 2017. iz kojeg proizlazi da dužnik nije upisan u katastarski operat. Navodi da iz uvjerenja MUP-a, PU Zagrebačka od 31. siječnja 2017. proizlazi da je dužnik evidentiran kao vlasnik vozila marke Fiat Bravo 1.4 SX, godina proizvodnje 1996. godina, reg. oznake ZG8041ES, koje je odjavljeno dana 5. rujna 2013.. Nadalje, privremeni stečajni upravitelj navodi da su zadnja javno objavljena financijska izvješća dužnika za 2013. godinu, te da iz istih proizlazi da je dužnik ostvario gubitak iz poslovanja u iznosu od 5.235,00 kn. Nadalje da dužnik nema dugotrajne materijalne imovine, a da je evidentirana kratkotrajna imovina u iznosu</w:t>
      </w:r>
      <w:r w:rsidR="00CC5DDE">
        <w:t xml:space="preserve"> od 52.200,00 kn, od toga potraživanja od kupaca u iznosu od 3.700,00 kn i novac u </w:t>
      </w:r>
      <w:r w:rsidR="00545090">
        <w:t xml:space="preserve">banci i </w:t>
      </w:r>
      <w:r w:rsidR="00CC5DDE">
        <w:t xml:space="preserve">blagajni od 48.500,00 kn. Navodi da potraživanja datiraju iz 2013. godine, pa da je za iste nastupila zastara, a da je vrlo malo vjerojatno da se sredstva u blagajni koja su evidentirana u trenutku predaje zadnjeg financijskog izvješća za 2013. godinu i danas nalaze u blagajni, osobito iz razloga što je račun dužnika u blokadi od 2015. godine. Privremeni stečajni upravitelj navodi da nije poznato gdje se nalazi evidentirano vozilo dužnika, a ako bi isto bilo pronađeno, procjenjuje da bi obzirom na godište vozila isto vrijedilo cca 3.000,00 kn. Privremeni stečajni upravitelj navodi da kod dužnika postoji stečajni razlog nesposobnosti za </w:t>
      </w:r>
      <w:r w:rsidR="00CC5DDE">
        <w:lastRenderedPageBreak/>
        <w:t>plaćanje, ali da je mišljenja da imovina dužnika nije dostatna za pokriće troškova stečajnog postupka te da predvidivi troškovi stečajnog postupka iznose 20.200,00 kn, pa predlaže da sud prvo pozove osobe koje imaju pravni interes da uplate predujam za pokriće troškova postupka, a ako predujam ne bude uplaćen u roku, da sud postupi sukladno odredbi čl. 132. SZ-a</w:t>
      </w:r>
      <w:r w:rsidR="00545090">
        <w:t xml:space="preserve">. </w:t>
      </w:r>
      <w:r>
        <w:t xml:space="preserve"> </w:t>
      </w:r>
    </w:p>
    <w:p w:rsidRDefault="009D5EA3" w:rsidP="002B1578" w:rsidR="009D5EA3">
      <w:pPr>
        <w:ind w:firstLine="708"/>
        <w:jc w:val="both"/>
      </w:pPr>
    </w:p>
    <w:p w:rsidRDefault="00545090" w:rsidP="00F51D43" w:rsidR="002B1578">
      <w:pPr>
        <w:ind w:firstLine="708"/>
        <w:jc w:val="both"/>
      </w:pPr>
      <w:r>
        <w:t>S</w:t>
      </w:r>
      <w:r w:rsidR="00F51D43">
        <w:t xml:space="preserve">ud je službenim putem pribavio </w:t>
      </w:r>
      <w:r w:rsidR="002B1578">
        <w:t xml:space="preserve">podatke iz informacijskog sustava zemljišnih knjiga (list </w:t>
      </w:r>
      <w:r>
        <w:t>78 i 79</w:t>
      </w:r>
      <w:r w:rsidR="002B1578">
        <w:t xml:space="preserve"> spisa) o vlasništvu dužnika na nekretninama, </w:t>
      </w:r>
      <w:r w:rsidR="00F51D43">
        <w:t xml:space="preserve">te je </w:t>
      </w:r>
      <w:r w:rsidR="002B1578">
        <w:t xml:space="preserve">utvrđeno da dužnik u zemljišnim knjigama nije evidentiran kao vlasnik nekretnine. </w:t>
      </w:r>
    </w:p>
    <w:p w:rsidRDefault="002B1578" w:rsidP="002B1578" w:rsidR="002B1578">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2B1578" w:rsidP="002B1578" w:rsidR="002B1578">
      <w:pPr>
        <w:ind w:firstLine="708"/>
        <w:jc w:val="both"/>
      </w:pPr>
      <w:r>
        <w:t xml:space="preserve">Dakle, iz </w:t>
      </w:r>
      <w:r w:rsidR="00F51D43">
        <w:t xml:space="preserve">potvrde </w:t>
      </w:r>
      <w:r>
        <w:t xml:space="preserve">FINA-e o blokadi računa dužnika nedvojbeno proizlazi da je kod dužnika ostvaren stečajni razlog nesposobnosti za plaćanje sukladno odredbi čl. 6. st. 1., 2. i 4. SZ-a. </w:t>
      </w:r>
    </w:p>
    <w:p w:rsidRDefault="002B1578" w:rsidP="002B1578" w:rsidR="002B1578">
      <w:pPr>
        <w:ind w:firstLine="708"/>
        <w:jc w:val="both"/>
      </w:pPr>
    </w:p>
    <w:p w:rsidRDefault="002B1578" w:rsidP="002B1578" w:rsidR="002B1578">
      <w:pPr>
        <w:ind w:firstLine="708"/>
        <w:jc w:val="both"/>
      </w:pPr>
      <w:r>
        <w:t xml:space="preserve">Rješenjem ovog suda poslovni broj </w:t>
      </w:r>
      <w:r w:rsidR="00F51D43">
        <w:t>7</w:t>
      </w:r>
      <w:r>
        <w:t xml:space="preserve"> St-</w:t>
      </w:r>
      <w:r w:rsidR="00545090">
        <w:t>5325</w:t>
      </w:r>
      <w:r>
        <w:t xml:space="preserve">/16 od </w:t>
      </w:r>
      <w:r w:rsidR="00545090">
        <w:t>10</w:t>
      </w:r>
      <w:r w:rsidR="00F51D43">
        <w:t>. listopada 2017</w:t>
      </w:r>
      <w:r>
        <w:t xml:space="preserve">. pozvane su osobe koje imaju pravni interes za provedbom stečajnog postupka nad dužnikom, unatoč utvrđenoj nedostatnosti stečajne mase, da u roku od 15 dana od objave tog rješenja na mrežnoj stranici e-Oglasna ploča suda solidarno predujme iznos od </w:t>
      </w:r>
      <w:r w:rsidR="00545090">
        <w:t>20.200</w:t>
      </w:r>
      <w:r>
        <w:t>,00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545090" w:rsidP="00545090" w:rsidR="00545090">
      <w:pPr>
        <w:ind w:firstLine="708"/>
        <w:jc w:val="both"/>
      </w:pPr>
      <w:r>
        <w:t xml:space="preserve">Iz dostupnih podataka u spisu proizlazi da dužnik nema u vlasništvu nekretnina, time da je dužnik kod MUP-a evidentiran kao vlasnik jednog motornog vozila, i to vozila marke Fiat Bravo, godina proizvodnje 1996. godina, a koje je odjavljeno 2013. godine. Iz izvješća privremenog stečajnog upravitelj proizlazi da nije poznato da li je navedeno vozilo i dalje u posjedu dužnika, odnosno gdje se vozilo nalazi, time da privremeni stečajni upravitelj procjenjuje vrijednosti tog vozila na iznos od cca 3.000,00 kn. Osim toga, iz izvješća privremenog stečajnog upravitelja proizlazi da je dužnik na dan 31. prosinca 2013. godine u javno objavljenoj bilanci imao evidentiranu kratkotrajnu imovinu vrijednosti 52.200,00 kn, a koja se sastoji od potraživanja u visini od 3.700,00 kn i novca u banci i blagajni u visini od 48.500,00 kn, međutim, privremeni stečajni upravitelj je utvrdio da su potraživanja u zastari, kao i da novac u banci i blagajni ne postoji obzirom da je račun dužnika u blokadi još od 2015. godine. </w:t>
      </w:r>
    </w:p>
    <w:p w:rsidRDefault="00545090" w:rsidP="00545090" w:rsidR="00545090">
      <w:pPr>
        <w:ind w:firstLine="708"/>
        <w:jc w:val="both"/>
      </w:pPr>
    </w:p>
    <w:p w:rsidRDefault="00545090" w:rsidP="00545090" w:rsidR="00545090">
      <w:pPr>
        <w:ind w:firstLine="708"/>
        <w:jc w:val="both"/>
      </w:pPr>
      <w:r>
        <w:t xml:space="preserve">Dakle, putem izvješća privremenog stečajnog upravitelja sud je utvrdio da eventualna imovina koja bi činila stečajnu masu (odjavljeno motorno vozilo) nije dovoljna ni za namirenje troškova prethodnog i stečajnog postupka, a predvidivi troškovi stečajnog postupka za razdoblje šest mjeseci iznose ukupno 20.200,00 kn, a čine ih trošak nagrade privremenog i stečajnog upravitelja u iznosu od 15.000,00 kn bruto, materijalni izdaci stečajnog upravitelja u iznosu od 1.000,00 kn (izrada pečata, poštarina, kopiranje, telefon), trošak otvaranja, vođenja i zatvaranja poslovnog računa stečajnog dužnika u iznosu od 600,00 kn, troškovi </w:t>
      </w:r>
      <w:r>
        <w:lastRenderedPageBreak/>
        <w:t xml:space="preserve">knjigovodstvenog servisa za uspostavu početnog knjigovodstvenog stanja i vođenje knjigovodstva u iznosu od 3.600,00 kn. </w:t>
      </w:r>
    </w:p>
    <w:p w:rsidRDefault="00545090" w:rsidP="00545090" w:rsidR="00545090">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1E55BD">
        <w:t>26.</w:t>
      </w:r>
      <w:r>
        <w:t xml:space="preserve"> ožujka 2018. nije uplaćen predujam za pokriće troškova stečajnog postupka, na plaćanje kojeg su pozvani vjerovnici rješenjem od </w:t>
      </w:r>
      <w:r w:rsidR="00545090">
        <w:t>10</w:t>
      </w:r>
      <w:r w:rsidR="001E55BD">
        <w:t>. listopada 2017</w:t>
      </w:r>
      <w:r>
        <w:t>., koje rješenje je oglašeno na mrežnoj stranici e-Oglasna ploča ovog suda istog dana.</w:t>
      </w:r>
    </w:p>
    <w:p w:rsidRDefault="002B1578" w:rsidP="002B1578" w:rsidR="002B1578">
      <w:pPr>
        <w:ind w:firstLine="708"/>
        <w:jc w:val="both"/>
      </w:pPr>
      <w:r>
        <w:t xml:space="preserve"> </w:t>
      </w:r>
    </w:p>
    <w:p w:rsidRDefault="002B1578" w:rsidP="00545090" w:rsidR="00545090">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545090">
        <w:t>10</w:t>
      </w:r>
      <w:r w:rsidR="001E55BD">
        <w:t>. listopada 2017</w:t>
      </w:r>
      <w:r>
        <w:t xml:space="preserve">., to je valjalo primjenom odredbe čl. 132. st. 1. i 2. SZ-a nad dužnikom otvoriti i istodobno zaključiti stečajni postupak, te imenovati stečajnog upravitelja s ovlastima i obvezama propisanim odredbom čl. 133. SZ-a. </w:t>
      </w:r>
      <w:r w:rsidR="00545090">
        <w:t>Za stečajnog upravitelja imenovan je Stjepan Lović sukladno odredbi čl. 85. st. 2. SZ-a, dakle, budući je tijekom prethodnog postupka rješenjem suda broj 4 St-5325/16 od 17. siječnja 2017. godine isti bio imenovan za privremenog stečajnog upravitelja, sud je Stjepana Lovića imenovao stečajnim upraviteljem.</w:t>
      </w:r>
    </w:p>
    <w:p w:rsidRDefault="002B1578" w:rsidP="002B1578" w:rsidR="002B1578">
      <w:pPr>
        <w:ind w:firstLine="708"/>
        <w:jc w:val="both"/>
      </w:pPr>
    </w:p>
    <w:p w:rsidRDefault="002B1578" w:rsidP="002B1578" w:rsidR="002B1578">
      <w:pPr>
        <w:jc w:val="center"/>
      </w:pPr>
      <w:r>
        <w:t>U Karlovcu, 2</w:t>
      </w:r>
      <w:r w:rsidR="001E55BD">
        <w:t>6</w:t>
      </w:r>
      <w:r>
        <w:t xml:space="preserve">. ožujka 2018. </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545090" w:rsidR="002B1578">
      <w:pPr>
        <w:jc w:val="right"/>
      </w:pPr>
      <w:r>
        <w:t>Renata Klokočki</w:t>
      </w:r>
    </w:p>
    <w:p w:rsidRDefault="002B1578" w:rsidP="002B1578" w:rsidR="002B1578">
      <w:r>
        <w:t>PRAVNA POUKA:</w:t>
      </w:r>
    </w:p>
    <w:p w:rsidRDefault="002B1578" w:rsidP="002B1578" w:rsidR="002B1578">
      <w:pPr>
        <w:tabs>
          <w:tab w:pos="9000" w:val="left"/>
        </w:tabs>
        <w:jc w:val="both"/>
      </w:pPr>
      <w:r>
        <w:t>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u roku 8 dana od dana dostave rješenja.</w:t>
      </w:r>
    </w:p>
    <w:p w:rsidRDefault="002B1578" w:rsidP="002B1578" w:rsidR="009E1FC2">
      <w:pPr>
        <w:tabs>
          <w:tab w:pos="9000" w:val="left"/>
        </w:tabs>
        <w:jc w:val="both"/>
      </w:pPr>
      <w:r>
        <w:t>Žalba se podnosi Visokom trgovačkom sudu RH, putem ovog suda, u tri primjerka.</w:t>
      </w:r>
    </w:p>
    <w:sectPr w:rsidSect="00AA0BE4" w:rsidR="009E1FC2">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1E30">
      <w:rPr>
        <w:rStyle w:val="Brojstranice"/>
        <w:noProof/>
      </w:rPr>
      <w:t>4</w:t>
    </w:r>
    <w:r>
      <w:rPr>
        <w:rStyle w:val="Brojstranice"/>
      </w:rPr>
      <w:fldChar w:fldCharType="end"/>
    </w:r>
  </w:p>
  <w:p w:rsidRDefault="00667114" w:rsidR="00667114">
    <w:pPr>
      <w:pStyle w:val="Zaglavlje"/>
    </w:pPr>
    <w:r>
      <w:t xml:space="preserve">                                                                                                                                 4 St-</w:t>
    </w:r>
    <w:r w:rsidR="00263975">
      <w:t>5325</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03E2"/>
    <w:rsid w:val="0004613B"/>
    <w:rsid w:val="00050EF7"/>
    <w:rsid w:val="00055672"/>
    <w:rsid w:val="00063CEB"/>
    <w:rsid w:val="0006410D"/>
    <w:rsid w:val="000778FF"/>
    <w:rsid w:val="000D0BE1"/>
    <w:rsid w:val="000D7557"/>
    <w:rsid w:val="000E2C71"/>
    <w:rsid w:val="000F2D91"/>
    <w:rsid w:val="00131287"/>
    <w:rsid w:val="00131F04"/>
    <w:rsid w:val="00174993"/>
    <w:rsid w:val="001A044D"/>
    <w:rsid w:val="001A24B8"/>
    <w:rsid w:val="001B2460"/>
    <w:rsid w:val="001D564F"/>
    <w:rsid w:val="001E55BD"/>
    <w:rsid w:val="001E6CB4"/>
    <w:rsid w:val="001F26D6"/>
    <w:rsid w:val="00212943"/>
    <w:rsid w:val="002150CE"/>
    <w:rsid w:val="00215DE4"/>
    <w:rsid w:val="002208E0"/>
    <w:rsid w:val="00225CFE"/>
    <w:rsid w:val="00233CF9"/>
    <w:rsid w:val="002471AD"/>
    <w:rsid w:val="002566B7"/>
    <w:rsid w:val="002622BA"/>
    <w:rsid w:val="00263975"/>
    <w:rsid w:val="00280A59"/>
    <w:rsid w:val="00293964"/>
    <w:rsid w:val="002944F5"/>
    <w:rsid w:val="00294F67"/>
    <w:rsid w:val="00297D7B"/>
    <w:rsid w:val="002A0467"/>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D1572"/>
    <w:rsid w:val="00425642"/>
    <w:rsid w:val="0043031F"/>
    <w:rsid w:val="00434CF8"/>
    <w:rsid w:val="004446F0"/>
    <w:rsid w:val="0044721B"/>
    <w:rsid w:val="00472207"/>
    <w:rsid w:val="004746BF"/>
    <w:rsid w:val="004A1BE7"/>
    <w:rsid w:val="004A2CE8"/>
    <w:rsid w:val="004E0F67"/>
    <w:rsid w:val="004E3B1A"/>
    <w:rsid w:val="004E4961"/>
    <w:rsid w:val="004F47B9"/>
    <w:rsid w:val="004F48FA"/>
    <w:rsid w:val="00502549"/>
    <w:rsid w:val="00505D61"/>
    <w:rsid w:val="00514EDC"/>
    <w:rsid w:val="00523E58"/>
    <w:rsid w:val="005300F7"/>
    <w:rsid w:val="00541781"/>
    <w:rsid w:val="00545090"/>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1E30"/>
    <w:rsid w:val="007061C1"/>
    <w:rsid w:val="0071450E"/>
    <w:rsid w:val="007170B8"/>
    <w:rsid w:val="00717D4A"/>
    <w:rsid w:val="00721F24"/>
    <w:rsid w:val="00722182"/>
    <w:rsid w:val="00731ABD"/>
    <w:rsid w:val="00737646"/>
    <w:rsid w:val="00752510"/>
    <w:rsid w:val="00770155"/>
    <w:rsid w:val="00774555"/>
    <w:rsid w:val="00774E68"/>
    <w:rsid w:val="007861DF"/>
    <w:rsid w:val="007A550F"/>
    <w:rsid w:val="007B47F3"/>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1630A"/>
    <w:rsid w:val="009269AF"/>
    <w:rsid w:val="0093417F"/>
    <w:rsid w:val="009403D2"/>
    <w:rsid w:val="0095321D"/>
    <w:rsid w:val="00964750"/>
    <w:rsid w:val="009773DD"/>
    <w:rsid w:val="00984644"/>
    <w:rsid w:val="009945AF"/>
    <w:rsid w:val="009A2417"/>
    <w:rsid w:val="009A425A"/>
    <w:rsid w:val="009A4DB7"/>
    <w:rsid w:val="009A5635"/>
    <w:rsid w:val="009B5EA0"/>
    <w:rsid w:val="009C324E"/>
    <w:rsid w:val="009D3852"/>
    <w:rsid w:val="009D5EA3"/>
    <w:rsid w:val="009E1FC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A0BE4"/>
    <w:rsid w:val="00AB70AD"/>
    <w:rsid w:val="00AD379D"/>
    <w:rsid w:val="00AD6DDA"/>
    <w:rsid w:val="00AF6F8E"/>
    <w:rsid w:val="00B42D68"/>
    <w:rsid w:val="00B452A6"/>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C5DDE"/>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57778"/>
    <w:rsid w:val="00E6366C"/>
    <w:rsid w:val="00E71F9A"/>
    <w:rsid w:val="00E87389"/>
    <w:rsid w:val="00EA75D2"/>
    <w:rsid w:val="00ED1AA8"/>
    <w:rsid w:val="00ED2662"/>
    <w:rsid w:val="00ED6D80"/>
    <w:rsid w:val="00EE61A0"/>
    <w:rsid w:val="00F10CB7"/>
    <w:rsid w:val="00F22E0A"/>
    <w:rsid w:val="00F35B84"/>
    <w:rsid w:val="00F36CB6"/>
    <w:rsid w:val="00F36D2D"/>
    <w:rsid w:val="00F40956"/>
    <w:rsid w:val="00F44702"/>
    <w:rsid w:val="00F45029"/>
    <w:rsid w:val="00F51D43"/>
    <w:rsid w:val="00F533ED"/>
    <w:rsid w:val="00F5437C"/>
    <w:rsid w:val="00F60C93"/>
    <w:rsid w:val="00F64C00"/>
    <w:rsid w:val="00F70456"/>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01E30"/>
    <w:rPr>
      <w:color w:val="808080"/>
      <w:bdr w:space="0" w:sz="0" w:color="auto" w:val="none"/>
      <w:shd w:fill="auto" w:color="auto" w:val="clear"/>
    </w:rPr>
  </w:style>
  <w:style w:customStyle="true" w:styleId="eSPISCCParagraphDefaultFont" w:type="character">
    <w:name w:val="eSPIS_CC_Paragraph Default Font"/>
    <w:basedOn w:val="Zadanifontodlomka"/>
    <w:rsid w:val="00701E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1E30"/>
    <w:rPr>
      <w:bdr w:space="0" w:sz="0" w:color="auto" w:val="none"/>
      <w:shd w:fill="FFFFCC" w:color="auto" w:val="clear"/>
      <w:lang w:val="hr-HR"/>
    </w:rPr>
  </w:style>
  <w:style w:customStyle="true" w:styleId="PozadinaSvijetloCrvena" w:type="character">
    <w:name w:val="Pozadina_SvijetloCrvena"/>
    <w:basedOn w:val="eSPISCCParagraphDefaultFont"/>
    <w:rsid w:val="00701E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1E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01E30"/>
    <w:rPr>
      <w:color w:val="808080"/>
      <w:bdr w:color="auto" w:space="0" w:sz="0" w:val="none"/>
      <w:shd w:color="auto" w:fill="auto" w:val="clear"/>
    </w:rPr>
  </w:style>
  <w:style w:customStyle="1" w:styleId="eSPISCCParagraphDefaultFont" w:type="character">
    <w:name w:val="eSPIS_CC_Paragraph Default Font"/>
    <w:basedOn w:val="Zadanifontodlomka"/>
    <w:rsid w:val="00701E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1E30"/>
    <w:rPr>
      <w:bdr w:color="auto" w:space="0" w:sz="0" w:val="none"/>
      <w:shd w:color="auto" w:fill="FFFFCC" w:val="clear"/>
      <w:lang w:val="hr-HR"/>
    </w:rPr>
  </w:style>
  <w:style w:customStyle="1" w:styleId="PozadinaSvijetloCrvena" w:type="character">
    <w:name w:val="Pozadina_SvijetloCrvena"/>
    <w:basedOn w:val="eSPISCCParagraphDefaultFont"/>
    <w:rsid w:val="00701E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1E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5325</izvorni_sadrzaj>
    <derivirana_varijabla naziv="DomainObject.Predmet.Broj_1">5325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2016.</izvorni_sadrzaj>
    <derivirana_varijabla naziv="DomainObject.Predmet.DatumOsnivanja_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St-5325/2016</izvorni_sadrzaj>
    <derivirana_varijabla naziv="DomainObject.Predmet.OznakaBroj_1">St-5325/2016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VIRGO-MOTO d.o.o.</izvorni_sadrzaj>
    <derivirana_varijabla naziv="DomainObject.Predmet.ProtustrankaFormated_1">  VIRGO-MOTO d.o.o.</derivirana_varijabla>
  </DomainObject.Predmet.ProtustrankaFormated>
  <DomainObject.Predmet.ProtustrankaFormatedOIB>
    <izvorni_sadrzaj>  VIRGO-MOTO d.o.o., OIB 10641000191</izvorni_sadrzaj>
    <derivirana_varijabla naziv="DomainObject.Predmet.ProtustrankaFormatedOIB_1">  VIRGO-MOTO d.o.o., OIB 10641000191</derivirana_varijabla>
  </DomainObject.Predmet.ProtustrankaFormatedOIB>
  <DomainObject.Predmet.ProtustrankaFormatedWithAdress>
    <izvorni_sadrzaj> VIRGO-MOTO d.o.o., Cebini 17, 10010 Buzin</izvorni_sadrzaj>
    <derivirana_varijabla naziv="DomainObject.Predmet.ProtustrankaFormatedWithAdress_1"> VIRGO-MOTO d.o.o., Cebini 17, 10010 Buzin</derivirana_varijabla>
  </DomainObject.Predmet.ProtustrankaFormatedWithAdress>
  <DomainObject.Predmet.ProtustrankaFormatedWithAdressOIB>
    <izvorni_sadrzaj> VIRGO-MOTO d.o.o., OIB 10641000191, Cebini 17, 10010 Buzin</izvorni_sadrzaj>
    <derivirana_varijabla naziv="DomainObject.Predmet.ProtustrankaFormatedWithAdressOIB_1"> VIRGO-MOTO d.o.o., OIB 10641000191, Cebini 17, 10010 Buzin</derivirana_varijabla>
  </DomainObject.Predmet.ProtustrankaFormatedWithAdressOIB>
  <DomainObject.Predmet.ProtustrankaWithAdress>
    <izvorni_sadrzaj>VIRGO-MOTO d.o.o. Cebini 17, 10010 Buzin</izvorni_sadrzaj>
    <derivirana_varijabla naziv="DomainObject.Predmet.ProtustrankaWithAdress_1">VIRGO-MOTO d.o.o. Cebini 17, 10010 Buzin</derivirana_varijabla>
  </DomainObject.Predmet.ProtustrankaWithAdress>
  <DomainObject.Predmet.ProtustrankaWithAdressOIB>
    <izvorni_sadrzaj>VIRGO-MOTO d.o.o., OIB 10641000191, Cebini 17, 10010 Buzin</izvorni_sadrzaj>
    <derivirana_varijabla naziv="DomainObject.Predmet.ProtustrankaWithAdressOIB_1">VIRGO-MOTO d.o.o., OIB 10641000191, Cebini 17, 10010 Buzin</derivirana_varijabla>
  </DomainObject.Predmet.ProtustrankaWithAdressOIB>
  <DomainObject.Predmet.ProtustrankaNazivFormated>
    <izvorni_sadrzaj>VIRGO-MOTO d.o.o.</izvorni_sadrzaj>
    <derivirana_varijabla naziv="DomainObject.Predmet.ProtustrankaNazivFormated_1">VIRGO-MOTO d.o.o.</derivirana_varijabla>
  </DomainObject.Predmet.ProtustrankaNazivFormated>
  <DomainObject.Predmet.ProtustrankaNazivFormatedOIB>
    <izvorni_sadrzaj>VIRGO-MOTO d.o.o., OIB 10641000191</izvorni_sadrzaj>
    <derivirana_varijabla naziv="DomainObject.Predmet.ProtustrankaNazivFormatedOIB_1">VIRGO-MOTO d.o.o., OIB 10641000191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Maja Križan; vjerovnici</izvorni_sadrzaj>
    <derivirana_varijabla naziv="DomainObject.Predmet.StrankaFormated_1">  FINA Regionalni centar Zagreb; Maja Križan; vjerovnici</derivirana_varijabla>
  </DomainObject.Predmet.StrankaFormated>
  <DomainObject.Predmet.StrankaFormatedOIB>
    <izvorni_sadrzaj>  FINA Regionalni centar Zagreb, OIB 85821130368; Maja Križan, OIB 42553421423; vjerovnici</izvorni_sadrzaj>
    <derivirana_varijabla naziv="DomainObject.Predmet.StrankaFormatedOIB_1">  FINA Regionalni centar Zagreb, OIB 85821130368; Maja Križan, OIB 42553421423; vjerovnici</derivirana_varijabla>
  </DomainObject.Predmet.StrankaFormatedOIB>
  <DomainObject.Predmet.StrankaFormatedWithAdress>
    <izvorni_sadrzaj> FINA Regionalni centar Zagreb, Trg svibanjskih žrtava 1995. br. 1, 10000 Zagreb; Maja Križan, Cebini 20a, 10010 Buzin; vjerovnici</izvorni_sadrzaj>
    <derivirana_varijabla naziv="DomainObject.Predmet.StrankaFormatedWithAdress_1"> FINA Regionalni centar Zagreb, Trg svibanjskih žrtava 1995. br. 1, 10000 Zagreb; Maja Križan, Cebini 20a, 10010 Buzin; vjerovnici</derivirana_varijabla>
  </DomainObject.Predmet.StrankaFormatedWithAdress>
  <DomainObject.Predmet.StrankaFormatedWithAdressOIB>
    <izvorni_sadrzaj> FINA Regionalni centar Zagreb, OIB 85821130368, Trg svibanjskih žrtava 1995. br. 1, 10000 Zagreb; Maja Križan, OIB 42553421423, Cebini 20a, 10010 Buzin; vjerovnici</izvorni_sadrzaj>
    <derivirana_varijabla naziv="DomainObject.Predmet.StrankaFormatedWithAdressOIB_1"> FINA Regionalni centar Zagreb, OIB 85821130368, Trg svibanjskih žrtava 1995. br. 1, 10000 Zagreb; Maja Križan, OIB 42553421423, Cebini 20a, 10010 Buzin; vjerovnici</derivirana_varijabla>
  </DomainObject.Predmet.StrankaFormatedWithAdressOIB>
  <DomainObject.Predmet.StrankaWithAdress>
    <izvorni_sadrzaj>FINA Regionalni centar Zagreb Trg svibanjskih žrtava 1995. br. 1,10000 Zagreb,Maja Križan Cebini 20a,10010 Buzin,vjerovnici </izvorni_sadrzaj>
    <derivirana_varijabla naziv="DomainObject.Predmet.StrankaWithAdress_1">FINA Regionalni centar Zagreb Trg svibanjskih žrtava 1995. br. 1,10000 Zagreb,Maja Križan Cebini 20a,10010 Buzin,vjerovnici </derivirana_varijabla>
  </DomainObject.Predmet.StrankaWithAdress>
  <DomainObject.Predmet.StrankaWithAdressOIB>
    <izvorni_sadrzaj>FINA Regionalni centar Zagreb, OIB 85821130368, Trg svibanjskih žrtava 1995. br. 1,10000 Zagreb,Maja Križan, OIB 42553421423, Cebini 20a,10010 Buzin,vjerovnici</izvorni_sadrzaj>
    <derivirana_varijabla naziv="DomainObject.Predmet.StrankaWithAdressOIB_1">FINA Regionalni centar Zagreb, OIB 85821130368, Trg svibanjskih žrtava 1995. br. 1,10000 Zagreb,Maja Križan, OIB 42553421423, Cebini 20a,10010 Buzin,vjerovnici</derivirana_varijabla>
  </DomainObject.Predmet.StrankaWithAdressOIB>
  <DomainObject.Predmet.StrankaNazivFormated>
    <izvorni_sadrzaj>FINA Regionalni centar Zagreb,Maja Križan,vjerovnici</izvorni_sadrzaj>
    <derivirana_varijabla naziv="DomainObject.Predmet.StrankaNazivFormated_1">FINA Regionalni centar Zagreb,Maja Križan,vjerovnici</derivirana_varijabla>
  </DomainObject.Predmet.StrankaNazivFormated>
  <DomainObject.Predmet.StrankaNazivFormatedOIB>
    <izvorni_sadrzaj>FINA Regionalni centar Zagreb, OIB 85821130368,Maja Križan, OIB 42553421423,vjerovnici</izvorni_sadrzaj>
    <derivirana_varijabla naziv="DomainObject.Predmet.StrankaNazivFormatedOIB_1">FINA Regionalni centar Zagreb, OIB 85821130368,Maja Križan, OIB 42553421423,vjerovnici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Maja Križan</item>
      <item>vjerovnici</item>
    </izvorni_sadrzaj>
    <derivirana_varijabla naziv="DomainObject.Predmet.StrankaListFormated_1">
      <item>FINA Regionalni centar Zagreb</item>
      <item>Maja Križan</item>
      <item>vjerovnici</item>
    </derivirana_varijabla>
  </DomainObject.Predmet.StrankaListFormated>
  <DomainObject.Predmet.StrankaListFormatedOIB>
    <izvorni_sadrzaj>
      <item>FINA Regionalni centar Zagreb, OIB 85821130368</item>
      <item>Maja Križan, OIB 42553421423</item>
      <item>vjerovnici</item>
    </izvorni_sadrzaj>
    <derivirana_varijabla naziv="DomainObject.Predmet.StrankaListFormatedOIB_1">
      <item>FINA Regionalni centar Zagreb, OIB 85821130368</item>
      <item>Maja Križan, OIB 42553421423</item>
      <item>vjerovnici</item>
    </derivirana_varijabla>
  </DomainObject.Predmet.StrankaListFormatedOIB>
  <DomainObject.Predmet.StrankaListFormatedWithAdress>
    <izvorni_sadrzaj>
      <item>FINA Regionalni centar Zagreb, Trg svibanjskih žrtava 1995. br. 1, 10000 Zagreb</item>
      <item>Maja Križan, Cebini 20a, 10010 Buzin</item>
      <item>vjerovnici</item>
    </izvorni_sadrzaj>
    <derivirana_varijabla naziv="DomainObject.Predmet.StrankaListFormatedWithAdress_1">
      <item>FINA Regionalni centar Zagreb, Trg svibanjskih žrtava 1995. br. 1, 10000 Zagreb</item>
      <item>Maja Križan, Cebini 20a, 10010 Buzin</item>
      <item>vjerovnici</item>
    </derivirana_varijabla>
  </DomainObject.Predmet.StrankaListFormatedWithAdress>
  <DomainObject.Predmet.StrankaListFormatedWithAdressOIB>
    <izvorni_sadrzaj>
      <item>FINA Regionalni centar Zagreb, OIB 85821130368, Trg svibanjskih žrtava 1995. br. 1, 10000 Zagreb</item>
      <item>Maja Križan, OIB 42553421423, Cebini 20a, 10010 Buzin</item>
      <item>vjerovnici</item>
    </izvorni_sadrzaj>
    <derivirana_varijabla naziv="DomainObject.Predmet.StrankaListFormatedWithAdressOIB_1">
      <item>FINA Regionalni centar Zagreb, OIB 85821130368, Trg svibanjskih žrtava 1995. br. 1, 10000 Zagreb</item>
      <item>Maja Križan, OIB 42553421423, Cebini 20a, 10010 Buzin</item>
      <item>vjerovnici</item>
    </derivirana_varijabla>
  </DomainObject.Predmet.StrankaListFormatedWithAdressOIB>
  <DomainObject.Predmet.StrankaListNazivFormated>
    <izvorni_sadrzaj>
      <item>FINA Regionalni centar Zagreb</item>
      <item>Maja Križan</item>
      <item>vjerovnici</item>
    </izvorni_sadrzaj>
    <derivirana_varijabla naziv="DomainObject.Predmet.StrankaListNazivFormated_1">
      <item>FINA Regionalni centar Zagreb</item>
      <item>Maja Križan</item>
      <item>vjerovnici</item>
    </derivirana_varijabla>
  </DomainObject.Predmet.StrankaListNazivFormated>
  <DomainObject.Predmet.StrankaListNazivFormatedOIB>
    <izvorni_sadrzaj>
      <item>FINA Regionalni centar Zagreb, OIB 85821130368</item>
      <item>Maja Križan, OIB 42553421423</item>
      <item>vjerovnici</item>
    </izvorni_sadrzaj>
    <derivirana_varijabla naziv="DomainObject.Predmet.StrankaListNazivFormatedOIB_1">
      <item>FINA Regionalni centar Zagreb, OIB 85821130368</item>
      <item>Maja Križan, OIB 42553421423</item>
      <item>vjerovnici</item>
    </derivirana_varijabla>
  </DomainObject.Predmet.StrankaListNazivFormatedOIB>
  <DomainObject.Predmet.ProtuStrankaListFormated>
    <izvorni_sadrzaj>
      <item>VIRGO-MOTO d.o.o.</item>
    </izvorni_sadrzaj>
    <derivirana_varijabla naziv="DomainObject.Predmet.ProtuStrankaListFormated_1">
      <item>VIRGO-MOTO d.o.o.</item>
    </derivirana_varijabla>
  </DomainObject.Predmet.ProtuStrankaListFormated>
  <DomainObject.Predmet.ProtuStrankaListFormatedOIB>
    <izvorni_sadrzaj>
      <item>VIRGO-MOTO d.o.o., OIB 10641000191</item>
    </izvorni_sadrzaj>
    <derivirana_varijabla naziv="DomainObject.Predmet.ProtuStrankaListFormatedOIB_1">
      <item>VIRGO-MOTO d.o.o., OIB 10641000191</item>
    </derivirana_varijabla>
  </DomainObject.Predmet.ProtuStrankaListFormatedOIB>
  <DomainObject.Predmet.ProtuStrankaListFormatedWithAdress>
    <izvorni_sadrzaj>
      <item>VIRGO-MOTO d.o.o., Cebini 17, 10010 Buzin</item>
    </izvorni_sadrzaj>
    <derivirana_varijabla naziv="DomainObject.Predmet.ProtuStrankaListFormatedWithAdress_1">
      <item>VIRGO-MOTO d.o.o., Cebini 17, 10010 Buzin</item>
    </derivirana_varijabla>
  </DomainObject.Predmet.ProtuStrankaListFormatedWithAdress>
  <DomainObject.Predmet.ProtuStrankaListFormatedWithAdressOIB>
    <izvorni_sadrzaj>
      <item>VIRGO-MOTO d.o.o., OIB 10641000191, Cebini 17, 10010 Buzin</item>
    </izvorni_sadrzaj>
    <derivirana_varijabla naziv="DomainObject.Predmet.ProtuStrankaListFormatedWithAdressOIB_1">
      <item>VIRGO-MOTO d.o.o., OIB 10641000191, Cebini 17, 10010 Buzin</item>
    </derivirana_varijabla>
  </DomainObject.Predmet.ProtuStrankaListFormatedWithAdressOIB>
  <DomainObject.Predmet.ProtuStrankaListNazivFormated>
    <izvorni_sadrzaj>
      <item>VIRGO-MOTO d.o.o.</item>
    </izvorni_sadrzaj>
    <derivirana_varijabla naziv="DomainObject.Predmet.ProtuStrankaListNazivFormated_1">
      <item>VIRGO-MOTO d.o.o.</item>
    </derivirana_varijabla>
  </DomainObject.Predmet.ProtuStrankaListNazivFormated>
  <DomainObject.Predmet.ProtuStrankaListNazivFormatedOIB>
    <izvorni_sadrzaj>
      <item>VIRGO-MOTO d.o.o., OIB 10641000191</item>
    </izvorni_sadrzaj>
    <derivirana_varijabla naziv="DomainObject.Predmet.ProtuStrankaListNazivFormatedOIB_1">
      <item>VIRGO-MOTO d.o.o., OIB 10641000191</item>
    </derivirana_varijabla>
  </DomainObject.Predmet.ProtuStrankaListNazivFormatedOIB>
  <DomainObject.Predmet.OstaliListFormated>
    <izvorni_sadrzaj>
      <item>Maja Križan</item>
      <item>Stjepan Lović</item>
    </izvorni_sadrzaj>
    <derivirana_varijabla naziv="DomainObject.Predmet.OstaliListFormated_1">
      <item>Maja Križan</item>
      <item>Stjepan Lović</item>
    </derivirana_varijabla>
  </DomainObject.Predmet.OstaliListFormated>
  <DomainObject.Predmet.OstaliListFormatedOIB>
    <izvorni_sadrzaj>
      <item>Maja Križan, OIB 42553421423</item>
      <item>Stjepan Lović, OIB 25964288839</item>
    </izvorni_sadrzaj>
    <derivirana_varijabla naziv="DomainObject.Predmet.OstaliListFormatedOIB_1">
      <item>Maja Križan, OIB 42553421423</item>
      <item>Stjepan Lović, OIB 25964288839</item>
    </derivirana_varijabla>
  </DomainObject.Predmet.OstaliListFormatedOIB>
  <DomainObject.Predmet.OstaliListFormatedWithAdress>
    <izvorni_sadrzaj>
      <item>Maja Križan, Cebini 20a, 10010 Buzin</item>
      <item>Stjepan Lović, Preradovićeva 13, 10000 Zagreb</item>
    </izvorni_sadrzaj>
    <derivirana_varijabla naziv="DomainObject.Predmet.OstaliListFormatedWithAdress_1">
      <item>Maja Križan, Cebini 20a, 10010 Buzin</item>
      <item>Stjepan Lović, Preradovićeva 13, 10000 Zagreb</item>
    </derivirana_varijabla>
  </DomainObject.Predmet.OstaliListFormatedWithAdress>
  <DomainObject.Predmet.OstaliListFormatedWithAdressOIB>
    <izvorni_sadrzaj>
      <item>Maja Križan, OIB 42553421423, Cebini 20a, 10010 Buzin</item>
      <item>Stjepan Lović, OIB 25964288839, Preradovićeva 13, 10000 Zagreb</item>
    </izvorni_sadrzaj>
    <derivirana_varijabla naziv="DomainObject.Predmet.OstaliListFormatedWithAdressOIB_1">
      <item>Maja Križan, OIB 42553421423, Cebini 20a, 10010 Buzin</item>
      <item>Stjepan Lović, OIB 25964288839, Preradovićeva 13, 10000 Zagreb</item>
    </derivirana_varijabla>
  </DomainObject.Predmet.OstaliListFormatedWithAdressOIB>
  <DomainObject.Predmet.OstaliListNazivFormated>
    <izvorni_sadrzaj>
      <item>Maja Križan</item>
      <item>Stjepan Lović</item>
    </izvorni_sadrzaj>
    <derivirana_varijabla naziv="DomainObject.Predmet.OstaliListNazivFormated_1">
      <item>Maja Križan</item>
      <item>Stjepan Lović</item>
    </derivirana_varijabla>
  </DomainObject.Predmet.OstaliListNazivFormated>
  <DomainObject.Predmet.OstaliListNazivFormatedOIB>
    <izvorni_sadrzaj>
      <item>Maja Križan, OIB 42553421423</item>
      <item>Stjepan Lović, OIB 25964288839</item>
    </izvorni_sadrzaj>
    <derivirana_varijabla naziv="DomainObject.Predmet.OstaliListNazivFormatedOIB_1">
      <item>Maja Križan, OIB 42553421423</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VIRGO-MOTO d.o.o.</izvorni_sadrzaj>
    <derivirana_varijabla naziv="DomainObject.Predmet.ProtustrankaIDrugi_1">VIRGO-MOTO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VIRGO-MOTO d.o.o., OIB 10641000191, Cebini 17, 10010 Buzin</izvorni_sadrzaj>
    <derivirana_varijabla naziv="DomainObject.Predmet.ProtustrankaIDrugiAdressOIB_1">VIRGO-MOTO d.o.o., OIB 10641000191, Cebini 17, 10010 Buzin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VIRGO-MOTO d.o.o.</item>
      <item>FINA Regionalni centar Zagreb</item>
      <item>Maja Križan</item>
      <item>Maja Križan</item>
      <item>Stjepan Lović</item>
      <item>vjerovnici</item>
    </izvorni_sadrzaj>
    <derivirana_varijabla naziv="DomainObject.Predmet.SudioniciListNaziv_1">
      <item>VIRGO-MOTO d.o.o.</item>
      <item>FINA Regionalni centar Zagreb</item>
      <item>Maja Križan</item>
      <item>Maja Križan</item>
      <item>Stjepan Lović</item>
      <item>vjerovnici</item>
    </derivirana_varijabla>
  </DomainObject.Predmet.SudioniciListNaziv>
  <DomainObject.Predmet.SudioniciListAdressOIB>
    <izvorni_sadrzaj>
      <item>VIRGO-MOTO d.o.o., OIB 10641000191, Cebini 17,10010 Buzin</item>
      <item>FINA Regionalni centar Zagreb, OIB 85821130368, Trg svibanjskih žrtava 1995. br. 1,10000 Zagreb</item>
      <item>Maja Križan, OIB 42553421423, Cebini 20a,10010 Buzin</item>
      <item>Maja Križan, OIB 42553421423, Cebini 20a,10010 Buzin</item>
      <item>Stjepan Lović, OIB 25964288839, Preradovićeva 13,10000 Zagreb</item>
      <item>vjerovnici</item>
    </izvorni_sadrzaj>
    <derivirana_varijabla naziv="DomainObject.Predmet.SudioniciListAdressOIB_1">
      <item>VIRGO-MOTO d.o.o., OIB 10641000191, Cebini 17,10010 Buzin</item>
      <item>FINA Regionalni centar Zagreb, OIB 85821130368, Trg svibanjskih žrtava 1995. br. 1,10000 Zagreb</item>
      <item>Maja Križan, OIB 42553421423, Cebini 20a,10010 Buzin</item>
      <item>Maja Križan, OIB 42553421423, Cebini 20a,10010 Buzin</item>
      <item>Stjepan Lović, OIB 25964288839, Preradovićeva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10641000191</item>
      <item>, OIB 85821130368</item>
      <item>, OIB 42553421423</item>
      <item>, OIB 42553421423</item>
      <item>, OIB 25964288839</item>
      <item>, OIB null</item>
    </izvorni_sadrzaj>
    <derivirana_varijabla naziv="DomainObject.Predmet.SudioniciListNazivOIB_1">
      <item>, OIB 10641000191</item>
      <item>, OIB 85821130368</item>
      <item>, OIB 42553421423</item>
      <item>, OIB 42553421423</item>
      <item>, OIB 25964288839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1847</properties:Words>
  <properties:Characters>10196</properties:Characters>
  <properties:Lines>190</properties:Lines>
  <properties:Paragraphs>40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2018-03-26T10:53:00Z</dcterms:created>
  <dc:creator>Korisnik</dc:creator>
  <cp:lastModifiedBy>Renata Klokočki</cp:lastModifiedBy>
  <cp:lastPrinted>2018-03-26T10:46:00Z</cp:lastPrinted>
  <dcterms:modified xmlns:xsi="http://www.w3.org/2001/XMLSchema-instance" xsi:type="dcterms:W3CDTF">2018-03-26T11:34:00Z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-VIRGO MOTO-20.200-privremeni st.upr.-2018.docx)</vt:lpwstr>
  </prop:property>
  <prop:property name="CC_coloring" pid="4" fmtid="{D5CDD505-2E9C-101B-9397-08002B2CF9AE}">
    <vt:bool>false</vt:bool>
  </prop:property>
  <prop:property name="BrojStranica" pid="5" fmtid="{D5CDD505-2E9C-101B-9397-08002B2CF9AE}">
    <vt:i4>4</vt:i4>
  </prop:property>
</prop:Properties>
</file>