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aa901" w14:paraId="b9aa901" w:rsidRDefault="00D21DBC" w:rsidP="00D21DBC" w:rsidR="00D21DBC">
      <w:pPr>
        <w15:collapsed w:val="false"/>
      </w:pPr>
      <w:bookmarkStart w:name="_GoBack" w:id="0"/>
      <w:bookmarkEnd w:id="0"/>
      <w:r>
        <w:rPr>
          <w:sz w:val="22"/>
        </w:rPr>
        <w:t xml:space="preserve">                 </w:t>
      </w:r>
      <w:r>
        <w:rPr>
          <w:noProof/>
          <w:sz w:val="22"/>
          <w:lang w:eastAsia="hr-HR"/>
        </w:rPr>
        <w:drawing>
          <wp:inline distR="0" distL="0" distB="0" distT="0">
            <wp:extent cy="673100" cx="596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DBC" w:rsidP="00D21DBC" w:rsidR="00D21DBC">
      <w:pPr>
        <w:jc w:val="both"/>
      </w:pPr>
      <w:r>
        <w:t xml:space="preserve">  REPUBLIKA HRVATSKA</w:t>
      </w:r>
    </w:p>
    <w:p w:rsidRDefault="00D21DBC" w:rsidP="00D21DBC" w:rsidR="00D21DBC">
      <w:pPr>
        <w:jc w:val="both"/>
      </w:pPr>
      <w:r>
        <w:t>TRGOVAČKI SUD  U PAZINU</w:t>
      </w:r>
    </w:p>
    <w:p w:rsidRDefault="00D21DBC" w:rsidP="00A36EC7" w:rsidR="00E95491">
      <w:pPr>
        <w:jc w:val="both"/>
      </w:pPr>
      <w:r>
        <w:t xml:space="preserve">           Pazin, Dršćevka 1                                              </w:t>
      </w:r>
    </w:p>
    <w:p w:rsidRDefault="003E141F" w:rsidP="005D1B6D" w:rsidR="003E141F" w:rsidRPr="00DE0C16"/>
    <w:p w:rsidRDefault="00A85ABF" w:rsidP="000E21C8" w:rsidR="00A85ABF">
      <w:pPr>
        <w:jc w:val="center"/>
        <w:rPr>
          <w:lang w:val="pt-BR"/>
        </w:rPr>
      </w:pPr>
    </w:p>
    <w:p w:rsidRDefault="000E21C8" w:rsidP="000E21C8" w:rsidR="000E21C8" w:rsidRPr="00DE0C16">
      <w:pPr>
        <w:jc w:val="center"/>
        <w:rPr>
          <w:lang w:val="pt-BR"/>
        </w:rPr>
      </w:pPr>
      <w:r w:rsidRPr="00DE0C16">
        <w:rPr>
          <w:lang w:val="pt-BR"/>
        </w:rPr>
        <w:t>R E P U B L I K A  H R V A T S K A</w:t>
      </w:r>
    </w:p>
    <w:p w:rsidRDefault="000E21C8" w:rsidP="000E21C8" w:rsidR="000E21C8" w:rsidRPr="00DE0C16">
      <w:pPr>
        <w:jc w:val="center"/>
        <w:rPr>
          <w:lang w:val="pt-BR"/>
        </w:rPr>
      </w:pPr>
    </w:p>
    <w:p w:rsidRDefault="000E21C8" w:rsidP="000E21C8" w:rsidR="000E21C8" w:rsidRPr="00DE0C16">
      <w:pPr>
        <w:jc w:val="center"/>
        <w:rPr>
          <w:lang w:val="pt-BR"/>
        </w:rPr>
      </w:pPr>
      <w:r w:rsidRPr="00DE0C16">
        <w:rPr>
          <w:lang w:val="pt-BR"/>
        </w:rPr>
        <w:t>R J E Š E N J E</w:t>
      </w:r>
    </w:p>
    <w:p w:rsidRDefault="000E21C8" w:rsidP="000E21C8" w:rsidR="000E21C8" w:rsidRPr="00DE0C16">
      <w:pPr>
        <w:jc w:val="center"/>
        <w:rPr>
          <w:lang w:val="pt-BR"/>
        </w:rPr>
      </w:pPr>
    </w:p>
    <w:p w:rsidRDefault="002E29B7" w:rsidP="00E9041A" w:rsidR="00E9041A">
      <w:pPr>
        <w:ind w:firstLine="720"/>
        <w:jc w:val="both"/>
      </w:pPr>
      <w:r>
        <w:t xml:space="preserve">Trgovački sud u Pazinu, po stečajnom sucu Damiru Rabaru, </w:t>
      </w:r>
      <w:r w:rsidR="00346473">
        <w:t>u izvanparničnom postupku radi sklapanja predstečajne nagodbe, pokrenutom na prijedlog dužnika kao predlagatelja SALI TRADE d.o.o. Pula, Mutilska 46, OIB: 78728708760, zastupano po punomoćnici Tei Tončić, odvjetnici iz Pule</w:t>
      </w:r>
      <w:r>
        <w:t xml:space="preserve">, </w:t>
      </w:r>
      <w:r w:rsidR="00346473">
        <w:t>6. studenog</w:t>
      </w:r>
      <w:r w:rsidR="00CD675F">
        <w:t xml:space="preserve"> 2017</w:t>
      </w:r>
      <w:r>
        <w:t>. godine</w:t>
      </w:r>
      <w:r w:rsidR="00E9041A">
        <w:t>,</w:t>
      </w:r>
    </w:p>
    <w:p w:rsidRDefault="00E30CDC" w:rsidP="00E30CDC" w:rsidR="00E30CDC" w:rsidRPr="00DE0C16">
      <w:pPr>
        <w:ind w:firstLine="720" w:right="512"/>
        <w:jc w:val="both"/>
      </w:pPr>
    </w:p>
    <w:p w:rsidRDefault="00E95491" w:rsidP="00E30CDC" w:rsidR="00DE0C16">
      <w:pPr>
        <w:jc w:val="center"/>
      </w:pPr>
      <w:r w:rsidRPr="00DE0C16">
        <w:t>r i j e š i o  j e</w:t>
      </w:r>
    </w:p>
    <w:p w:rsidRDefault="003E3001" w:rsidP="00E30CDC" w:rsidR="003E3001" w:rsidRPr="00DE0C16">
      <w:pPr>
        <w:jc w:val="both"/>
      </w:pPr>
    </w:p>
    <w:p w:rsidRDefault="00CD675F" w:rsidP="00CD675F" w:rsidR="00CD675F">
      <w:pPr>
        <w:numPr>
          <w:ilvl w:val="0"/>
          <w:numId w:val="5"/>
        </w:numPr>
        <w:jc w:val="both"/>
      </w:pPr>
      <w:r>
        <w:t>Ispravlja se ovosudno rješenje posl. br.: St</w:t>
      </w:r>
      <w:r w:rsidR="00346473">
        <w:t>pn</w:t>
      </w:r>
      <w:r>
        <w:t>-</w:t>
      </w:r>
      <w:r w:rsidR="00346473">
        <w:t>1027</w:t>
      </w:r>
      <w:r>
        <w:t>/1</w:t>
      </w:r>
      <w:r w:rsidR="00346473">
        <w:t>5</w:t>
      </w:r>
      <w:r>
        <w:t>-</w:t>
      </w:r>
      <w:r w:rsidR="00346473">
        <w:t>13</w:t>
      </w:r>
      <w:r>
        <w:t xml:space="preserve"> od dana </w:t>
      </w:r>
      <w:r w:rsidR="00346473">
        <w:t>22. prosinca</w:t>
      </w:r>
      <w:r w:rsidR="00D44DD7">
        <w:t xml:space="preserve"> 201</w:t>
      </w:r>
      <w:r w:rsidR="00346473">
        <w:t>5</w:t>
      </w:r>
      <w:r>
        <w:t>. godine na nači</w:t>
      </w:r>
      <w:r w:rsidR="00D44DD7">
        <w:t xml:space="preserve">n da </w:t>
      </w:r>
      <w:r w:rsidR="00346473">
        <w:t>na 2. i 4. stranici rješenja umjesto pogrešno navedenog  imena vjerovnika „</w:t>
      </w:r>
      <w:r w:rsidR="00346473" w:rsidRPr="00346473">
        <w:t>WIENER OSIGUR</w:t>
      </w:r>
      <w:r w:rsidR="00346473">
        <w:t>ANJE VIANNA INSURANCE GROUP d.d.</w:t>
      </w:r>
      <w:r>
        <w:t>“ ima pravilno glasiti „</w:t>
      </w:r>
      <w:r w:rsidR="00346473" w:rsidRPr="00346473">
        <w:t>WIENER OSIGUR</w:t>
      </w:r>
      <w:r w:rsidR="00346473">
        <w:t>ANJE VIENNA INSURANCE GROUP d.d.</w:t>
      </w:r>
      <w:r>
        <w:t>“.</w:t>
      </w:r>
    </w:p>
    <w:p w:rsidRDefault="00CD675F" w:rsidP="00CD675F" w:rsidR="00CD675F" w:rsidRPr="00F045DB">
      <w:pPr>
        <w:jc w:val="both"/>
      </w:pPr>
    </w:p>
    <w:p w:rsidRDefault="00CD675F" w:rsidP="00CD675F" w:rsidR="00CD675F">
      <w:pPr>
        <w:ind w:firstLine="360"/>
        <w:jc w:val="both"/>
      </w:pPr>
      <w:r w:rsidRPr="00DE0C16">
        <w:t xml:space="preserve">II. </w:t>
      </w:r>
      <w:r>
        <w:tab/>
        <w:t xml:space="preserve">      </w:t>
      </w:r>
      <w:r w:rsidRPr="00DE0C16">
        <w:t>U preostalom dijelu navedeno rješenje ostaje neizmijenjeno.</w:t>
      </w:r>
    </w:p>
    <w:p w:rsidRDefault="003E141F" w:rsidP="00E30CDC" w:rsidR="003E141F">
      <w:pPr>
        <w:jc w:val="both"/>
      </w:pPr>
    </w:p>
    <w:p w:rsidRDefault="005D0BB8" w:rsidP="00E30CDC" w:rsidR="005D0BB8" w:rsidRPr="00DE0C16">
      <w:pPr>
        <w:jc w:val="both"/>
      </w:pPr>
    </w:p>
    <w:p w:rsidRDefault="004569C1" w:rsidP="003E141F" w:rsidR="003E3001">
      <w:pPr>
        <w:jc w:val="center"/>
      </w:pPr>
      <w:r w:rsidRPr="00DE0C16">
        <w:t>Obrazloženje</w:t>
      </w:r>
    </w:p>
    <w:p w:rsidRDefault="00567547" w:rsidP="003E141F" w:rsidR="00567547">
      <w:pPr>
        <w:jc w:val="center"/>
      </w:pPr>
    </w:p>
    <w:p w:rsidRDefault="004569C1" w:rsidP="00AB5E66" w:rsidR="004569C1" w:rsidRPr="003E141F">
      <w:pPr>
        <w:ind w:firstLine="720"/>
        <w:jc w:val="both"/>
      </w:pPr>
      <w:r w:rsidRPr="003E141F">
        <w:t xml:space="preserve">U </w:t>
      </w:r>
      <w:r w:rsidR="003A3C57" w:rsidRPr="003E141F">
        <w:t xml:space="preserve">Rješenju naslovnog suda </w:t>
      </w:r>
      <w:r w:rsidRPr="003E141F">
        <w:t>Poslovni broj</w:t>
      </w:r>
      <w:r w:rsidR="003A3C57" w:rsidRPr="003E141F">
        <w:t xml:space="preserve"> </w:t>
      </w:r>
      <w:r w:rsidR="00487DDB" w:rsidRPr="003E141F">
        <w:t xml:space="preserve">1 </w:t>
      </w:r>
      <w:r w:rsidR="00346473">
        <w:t>Stpn-1027/15-13 od dana 22. prosinca 2015</w:t>
      </w:r>
      <w:r w:rsidR="00487DDB" w:rsidRPr="003E141F">
        <w:t>. godine</w:t>
      </w:r>
      <w:r w:rsidR="002C4EAC" w:rsidRPr="003E141F">
        <w:t xml:space="preserve"> </w:t>
      </w:r>
      <w:r w:rsidR="00346473">
        <w:t>na 2. i 4. stranici</w:t>
      </w:r>
      <w:r w:rsidR="00332C3F" w:rsidRPr="003E141F">
        <w:t xml:space="preserve"> </w:t>
      </w:r>
      <w:r w:rsidR="006F4BAD" w:rsidRPr="003E141F">
        <w:t>rješenja</w:t>
      </w:r>
      <w:r w:rsidR="00314F0F" w:rsidRPr="003E141F">
        <w:t xml:space="preserve">, </w:t>
      </w:r>
      <w:r w:rsidRPr="003E141F">
        <w:t>nastala je očita greška u pisanju</w:t>
      </w:r>
      <w:r w:rsidR="000A4B77" w:rsidRPr="003E141F">
        <w:t xml:space="preserve">, pa je stoga </w:t>
      </w:r>
      <w:r w:rsidRPr="003E141F">
        <w:t xml:space="preserve">valjalo odlučiti kao </w:t>
      </w:r>
      <w:r w:rsidR="00304ECA" w:rsidRPr="003E141F">
        <w:t xml:space="preserve">u </w:t>
      </w:r>
      <w:r w:rsidRPr="003E141F">
        <w:t>izreci ovog rješenja temeljem čl. 342. i 347. ZPP-a.</w:t>
      </w:r>
    </w:p>
    <w:p w:rsidRDefault="004569C1" w:rsidP="00E30CDC" w:rsidR="004569C1" w:rsidRPr="00DE0C16">
      <w:pPr>
        <w:jc w:val="both"/>
      </w:pPr>
    </w:p>
    <w:p w:rsidRDefault="004569C1" w:rsidP="00E30CDC" w:rsidR="004569C1" w:rsidRPr="00DE0C16">
      <w:pPr>
        <w:jc w:val="center"/>
      </w:pPr>
      <w:r w:rsidRPr="00DE0C16">
        <w:t xml:space="preserve">U Pazinu, </w:t>
      </w:r>
      <w:r w:rsidR="00346473">
        <w:t>6. studenog 2017</w:t>
      </w:r>
      <w:r w:rsidR="0046101F">
        <w:t>.</w:t>
      </w:r>
    </w:p>
    <w:p w:rsidRDefault="003E2EBD" w:rsidP="00E30CDC" w:rsidR="003E2EBD" w:rsidRPr="00DE0C16">
      <w:pPr>
        <w:jc w:val="center"/>
      </w:pPr>
    </w:p>
    <w:p w:rsidRDefault="009E5286" w:rsidP="00E30CDC" w:rsidR="004569C1" w:rsidRPr="00DE0C16">
      <w:pPr>
        <w:pStyle w:val="Tijeloteksta"/>
        <w:ind w:left="5640"/>
        <w:rPr>
          <w:szCs w:val="24"/>
        </w:rPr>
      </w:pPr>
      <w:r>
        <w:rPr>
          <w:szCs w:val="24"/>
        </w:rPr>
        <w:t xml:space="preserve">      </w:t>
      </w:r>
      <w:r w:rsidR="004569C1" w:rsidRPr="00DE0C16">
        <w:rPr>
          <w:szCs w:val="24"/>
        </w:rPr>
        <w:t>Sudac</w:t>
      </w:r>
    </w:p>
    <w:p w:rsidRDefault="00115C33" w:rsidP="00115C33" w:rsidR="00AF5A01">
      <w:pPr>
        <w:pStyle w:val="Tijeloteksta"/>
        <w:ind w:firstLine="12" w:left="6360"/>
        <w:rPr>
          <w:szCs w:val="24"/>
        </w:rPr>
      </w:pPr>
      <w:r>
        <w:rPr>
          <w:szCs w:val="24"/>
        </w:rPr>
        <w:t>Damir Rabar</w:t>
      </w:r>
      <w:r w:rsidR="008945EE">
        <w:rPr>
          <w:szCs w:val="24"/>
        </w:rPr>
        <w:t>, v.r.</w:t>
      </w:r>
    </w:p>
    <w:p w:rsidRDefault="003E141F" w:rsidP="00115C33" w:rsidR="003E141F">
      <w:pPr>
        <w:pStyle w:val="Tijeloteksta"/>
        <w:ind w:firstLine="12" w:left="6360"/>
        <w:rPr>
          <w:szCs w:val="24"/>
        </w:rPr>
      </w:pPr>
    </w:p>
    <w:p w:rsidRDefault="003E141F" w:rsidP="00115C33" w:rsidR="003E141F" w:rsidRPr="00115C33">
      <w:pPr>
        <w:pStyle w:val="Tijeloteksta"/>
        <w:ind w:firstLine="12" w:left="6360"/>
        <w:rPr>
          <w:szCs w:val="24"/>
        </w:rPr>
      </w:pPr>
    </w:p>
    <w:p w:rsidRDefault="00AF5A01" w:rsidP="00E30CDC" w:rsidR="00AF5A01" w:rsidRPr="00DE0C16">
      <w:pPr>
        <w:jc w:val="both"/>
      </w:pPr>
    </w:p>
    <w:p w:rsidRDefault="00E95491" w:rsidP="00E30CDC" w:rsidR="00E95491" w:rsidRPr="00DE0C16">
      <w:pPr>
        <w:jc w:val="both"/>
      </w:pPr>
      <w:r w:rsidRPr="00DE0C16">
        <w:t>UPUTA O PRAVNOM LIJEKU:</w:t>
      </w:r>
    </w:p>
    <w:p w:rsidRDefault="00E95491" w:rsidP="00E30CDC" w:rsidR="00E95491" w:rsidRPr="00DE0C16">
      <w:pPr>
        <w:jc w:val="both"/>
      </w:pPr>
      <w:r w:rsidRPr="00DE0C16">
        <w:t>Protiv ovog rješenja dopuštena je žalba. Žalba se podnosi putem ovog suda u dva primjerka u roku od 8 (osam) dana od dana primitka prijepisa ovog rješenja, a o žalbi odlučuje Visoki trgovački sud Republike Hrvatske u Zagrebu.</w:t>
      </w:r>
    </w:p>
    <w:p w:rsidRDefault="00E95491" w:rsidP="00E30CDC" w:rsidR="00E95491">
      <w:pPr>
        <w:jc w:val="both"/>
      </w:pPr>
    </w:p>
    <w:p w:rsidRDefault="00A85ABF" w:rsidP="00E30CDC" w:rsidR="00A85ABF" w:rsidRPr="00DE0C16">
      <w:pPr>
        <w:jc w:val="both"/>
      </w:pPr>
    </w:p>
    <w:p w:rsidRDefault="00E95491" w:rsidP="00E30CDC" w:rsidR="00E95491" w:rsidRPr="00DE0C16">
      <w:pPr>
        <w:jc w:val="both"/>
      </w:pPr>
      <w:r w:rsidRPr="00DE0C16">
        <w:lastRenderedPageBreak/>
        <w:t>DNA:</w:t>
      </w:r>
    </w:p>
    <w:p w:rsidRDefault="00346473" w:rsidP="00346473" w:rsidR="00346473" w:rsidRPr="00346473">
      <w:pPr>
        <w:numPr>
          <w:ilvl w:val="0"/>
          <w:numId w:val="6"/>
        </w:numPr>
        <w:jc w:val="both"/>
      </w:pPr>
      <w:r w:rsidRPr="00346473">
        <w:t>dužnik SALI TRADE d.o.o. Pula, Mutilska 46, po pun.</w:t>
      </w:r>
    </w:p>
    <w:p w:rsidRDefault="00346473" w:rsidP="00346473" w:rsidR="00346473">
      <w:pPr>
        <w:numPr>
          <w:ilvl w:val="0"/>
          <w:numId w:val="6"/>
        </w:numPr>
        <w:jc w:val="both"/>
      </w:pPr>
      <w:r w:rsidRPr="00346473">
        <w:t>FINA, Rijeka, F. Kurelca 3</w:t>
      </w:r>
    </w:p>
    <w:p w:rsidRDefault="00346473" w:rsidP="00346473" w:rsidR="00346473" w:rsidRPr="00346473">
      <w:pPr>
        <w:numPr>
          <w:ilvl w:val="0"/>
          <w:numId w:val="6"/>
        </w:numPr>
        <w:jc w:val="both"/>
      </w:pPr>
      <w:r>
        <w:t xml:space="preserve">vjerovniku </w:t>
      </w:r>
      <w:r w:rsidRPr="00346473">
        <w:t>WIENER OSIGUR</w:t>
      </w:r>
      <w:r>
        <w:t>ANJE VIENNA INSURANCE GROUP d.d. Zagreb po pun.</w:t>
      </w:r>
    </w:p>
    <w:p w:rsidRDefault="00346473" w:rsidP="00346473" w:rsidR="00346473" w:rsidRPr="00346473">
      <w:pPr>
        <w:jc w:val="both"/>
      </w:pPr>
      <w:r w:rsidRPr="00346473">
        <w:t xml:space="preserve">      -    e-oglasna ploča suda 8 dana</w:t>
      </w:r>
    </w:p>
    <w:p w:rsidRDefault="00346473" w:rsidP="00346473" w:rsidR="00346473" w:rsidRPr="00346473">
      <w:pPr>
        <w:jc w:val="both"/>
      </w:pPr>
    </w:p>
    <w:p w:rsidRDefault="00A521A9" w:rsidP="00346473" w:rsidR="00A521A9" w:rsidRPr="00DE0C16">
      <w:pPr>
        <w:jc w:val="both"/>
      </w:pPr>
    </w:p>
    <w:p w:rsidRDefault="00E95491" w:rsidP="00E30CDC" w:rsidR="00E95491" w:rsidRPr="00DE0C16">
      <w:pPr>
        <w:ind w:right="36"/>
        <w:jc w:val="both"/>
      </w:pPr>
    </w:p>
    <w:sectPr w:rsidSect="00A36EC7" w:rsidR="00E95491" w:rsidRPr="00DE0C16">
      <w:headerReference w:type="even" r:id="rId10"/>
      <w:headerReference w:type="default" r:id="rId11"/>
      <w:headerReference w:type="first" r:id="rId12"/>
      <w:pgSz w:h="15840" w:w="12240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42A9" w:rsidR="006542A9">
      <w:r>
        <w:separator/>
      </w:r>
    </w:p>
  </w:endnote>
  <w:endnote w:id="0" w:type="continuationSeparator">
    <w:p w:rsidRDefault="006542A9" w:rsidR="006542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42A9" w:rsidR="006542A9">
      <w:r>
        <w:separator/>
      </w:r>
    </w:p>
  </w:footnote>
  <w:footnote w:id="0" w:type="continuationSeparator">
    <w:p w:rsidRDefault="006542A9" w:rsidR="006542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42A9" w:rsidP="0087406C" w:rsidR="006542A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542A9" w:rsidR="006542A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42A9" w:rsidP="0087406C" w:rsidR="006542A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D74D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46473" w:rsidP="00346473" w:rsidR="00346473" w:rsidRPr="00615DFB">
    <w:pPr>
      <w:pStyle w:val="Zaglavlje"/>
      <w:jc w:val="right"/>
    </w:pPr>
    <w:r>
      <w:t>1 Stpn-1027/15-20</w:t>
    </w:r>
  </w:p>
  <w:p w:rsidRDefault="006542A9" w:rsidR="006542A9">
    <w:pPr>
      <w:pStyle w:val="Zaglavlje"/>
    </w:pPr>
  </w:p>
  <w:p w:rsidRDefault="006542A9" w:rsidR="006542A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42A9" w:rsidP="00815E55" w:rsidR="006542A9" w:rsidRPr="00615DFB">
    <w:pPr>
      <w:pStyle w:val="Zaglavlje"/>
      <w:jc w:val="right"/>
    </w:pPr>
    <w:r>
      <w:t>1 St</w:t>
    </w:r>
    <w:r w:rsidR="00346473">
      <w:t>pn</w:t>
    </w:r>
    <w:r>
      <w:t>-</w:t>
    </w:r>
    <w:r w:rsidR="00346473">
      <w:t>1027/15</w:t>
    </w:r>
    <w:r>
      <w:t>-</w:t>
    </w:r>
    <w:r w:rsidR="00346473">
      <w:t>20</w:t>
    </w:r>
  </w:p>
  <w:p w:rsidRDefault="006542A9" w:rsidR="006542A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D40876"/>
    <w:multiLevelType w:val="hybridMultilevel"/>
    <w:tmpl w:val="99E45574"/>
    <w:lvl w:tplc="38A0B51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26CC2A07"/>
    <w:multiLevelType w:val="hybridMultilevel"/>
    <w:tmpl w:val="4F143A66"/>
    <w:lvl w:tplc="DDCA45FC" w:ilvl="0">
      <w:numFmt w:val="bullet"/>
      <w:lvlText w:val="-"/>
      <w:lvlJc w:val="left"/>
      <w:pPr>
        <w:tabs>
          <w:tab w:pos="734" w:val="num"/>
        </w:tabs>
        <w:ind w:hanging="360" w:left="734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0E561E2"/>
    <w:multiLevelType w:val="hybridMultilevel"/>
    <w:tmpl w:val="8A7EAD18"/>
    <w:lvl w:tplc="9482A8A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1645A9D"/>
    <w:multiLevelType w:val="hybridMultilevel"/>
    <w:tmpl w:val="5E707406"/>
    <w:lvl w:tplc="871CE15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4E13EE6"/>
    <w:multiLevelType w:val="hybridMultilevel"/>
    <w:tmpl w:val="36388580"/>
    <w:lvl w:tplc="60AE509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7E0F599A"/>
    <w:multiLevelType w:val="hybridMultilevel"/>
    <w:tmpl w:val="B430193E"/>
    <w:lvl w:tplc="EF80B45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5"/>
  </w:num>
  <w:num w:numId="4">
    <w:abstractNumId w:val="4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D1B6D"/>
    <w:rsid w:val="00003E29"/>
    <w:rsid w:val="00024B10"/>
    <w:rsid w:val="000250B0"/>
    <w:rsid w:val="00037B76"/>
    <w:rsid w:val="0009600D"/>
    <w:rsid w:val="000A37AE"/>
    <w:rsid w:val="000A4431"/>
    <w:rsid w:val="000A4B77"/>
    <w:rsid w:val="000B2CDC"/>
    <w:rsid w:val="000C044B"/>
    <w:rsid w:val="000D414F"/>
    <w:rsid w:val="000D75FF"/>
    <w:rsid w:val="000E21C8"/>
    <w:rsid w:val="000F19BB"/>
    <w:rsid w:val="000F491E"/>
    <w:rsid w:val="00106564"/>
    <w:rsid w:val="00115C33"/>
    <w:rsid w:val="00120823"/>
    <w:rsid w:val="00123FE0"/>
    <w:rsid w:val="00127016"/>
    <w:rsid w:val="00140948"/>
    <w:rsid w:val="00151695"/>
    <w:rsid w:val="001602D2"/>
    <w:rsid w:val="00194692"/>
    <w:rsid w:val="001A09DA"/>
    <w:rsid w:val="001A3DA8"/>
    <w:rsid w:val="001B7B78"/>
    <w:rsid w:val="001C1421"/>
    <w:rsid w:val="001C2C81"/>
    <w:rsid w:val="001D52C2"/>
    <w:rsid w:val="001F0025"/>
    <w:rsid w:val="001F6ABD"/>
    <w:rsid w:val="002368E4"/>
    <w:rsid w:val="00252D6A"/>
    <w:rsid w:val="002576E8"/>
    <w:rsid w:val="0029427B"/>
    <w:rsid w:val="00295031"/>
    <w:rsid w:val="002969BD"/>
    <w:rsid w:val="002A6E8F"/>
    <w:rsid w:val="002B5808"/>
    <w:rsid w:val="002B7204"/>
    <w:rsid w:val="002C4EAC"/>
    <w:rsid w:val="002C71D6"/>
    <w:rsid w:val="002D4EA6"/>
    <w:rsid w:val="002E29B7"/>
    <w:rsid w:val="00304ECA"/>
    <w:rsid w:val="00314F0F"/>
    <w:rsid w:val="00332C3F"/>
    <w:rsid w:val="00346473"/>
    <w:rsid w:val="00347D70"/>
    <w:rsid w:val="00351DBA"/>
    <w:rsid w:val="00361001"/>
    <w:rsid w:val="00371D37"/>
    <w:rsid w:val="00380E03"/>
    <w:rsid w:val="00391117"/>
    <w:rsid w:val="00397C21"/>
    <w:rsid w:val="003A3C57"/>
    <w:rsid w:val="003C4AF3"/>
    <w:rsid w:val="003D11F1"/>
    <w:rsid w:val="003D3308"/>
    <w:rsid w:val="003D6AB1"/>
    <w:rsid w:val="003E0ED9"/>
    <w:rsid w:val="003E141F"/>
    <w:rsid w:val="003E2EBD"/>
    <w:rsid w:val="003E3001"/>
    <w:rsid w:val="003E6772"/>
    <w:rsid w:val="00417E69"/>
    <w:rsid w:val="004515B1"/>
    <w:rsid w:val="00455D28"/>
    <w:rsid w:val="004569C1"/>
    <w:rsid w:val="0046101F"/>
    <w:rsid w:val="00472251"/>
    <w:rsid w:val="00481935"/>
    <w:rsid w:val="00487DDB"/>
    <w:rsid w:val="00490B68"/>
    <w:rsid w:val="00492A45"/>
    <w:rsid w:val="00496AF2"/>
    <w:rsid w:val="004B4541"/>
    <w:rsid w:val="004B4A5C"/>
    <w:rsid w:val="004F7A14"/>
    <w:rsid w:val="005437EB"/>
    <w:rsid w:val="00567547"/>
    <w:rsid w:val="00571D19"/>
    <w:rsid w:val="005864D6"/>
    <w:rsid w:val="005A1BDA"/>
    <w:rsid w:val="005B0BAE"/>
    <w:rsid w:val="005B290F"/>
    <w:rsid w:val="005C46E1"/>
    <w:rsid w:val="005C6E84"/>
    <w:rsid w:val="005D0BA6"/>
    <w:rsid w:val="005D0BB8"/>
    <w:rsid w:val="005D1401"/>
    <w:rsid w:val="005D18D7"/>
    <w:rsid w:val="005D1B6D"/>
    <w:rsid w:val="005D5ECB"/>
    <w:rsid w:val="005F20D6"/>
    <w:rsid w:val="005F37D1"/>
    <w:rsid w:val="00607022"/>
    <w:rsid w:val="00612097"/>
    <w:rsid w:val="00615DFB"/>
    <w:rsid w:val="0063237D"/>
    <w:rsid w:val="006542A9"/>
    <w:rsid w:val="006622DB"/>
    <w:rsid w:val="006727B7"/>
    <w:rsid w:val="006774D6"/>
    <w:rsid w:val="006B1173"/>
    <w:rsid w:val="006C6864"/>
    <w:rsid w:val="006D74F2"/>
    <w:rsid w:val="006E0081"/>
    <w:rsid w:val="006E5114"/>
    <w:rsid w:val="006F4BAD"/>
    <w:rsid w:val="00706EAA"/>
    <w:rsid w:val="00707657"/>
    <w:rsid w:val="007179C8"/>
    <w:rsid w:val="00732F25"/>
    <w:rsid w:val="00734AA2"/>
    <w:rsid w:val="007517AC"/>
    <w:rsid w:val="007525C3"/>
    <w:rsid w:val="00797EE0"/>
    <w:rsid w:val="007A53C0"/>
    <w:rsid w:val="007A7E31"/>
    <w:rsid w:val="007B1F57"/>
    <w:rsid w:val="007B4BF7"/>
    <w:rsid w:val="007D60CC"/>
    <w:rsid w:val="007E07CE"/>
    <w:rsid w:val="008031DB"/>
    <w:rsid w:val="00815E55"/>
    <w:rsid w:val="00822527"/>
    <w:rsid w:val="0083273A"/>
    <w:rsid w:val="00836A37"/>
    <w:rsid w:val="008418A1"/>
    <w:rsid w:val="00856890"/>
    <w:rsid w:val="0087276C"/>
    <w:rsid w:val="0087406C"/>
    <w:rsid w:val="008945EE"/>
    <w:rsid w:val="008A1BAD"/>
    <w:rsid w:val="008B0A99"/>
    <w:rsid w:val="008B79AE"/>
    <w:rsid w:val="008E5D89"/>
    <w:rsid w:val="008F39E2"/>
    <w:rsid w:val="008F6CD7"/>
    <w:rsid w:val="008F76AF"/>
    <w:rsid w:val="00926E40"/>
    <w:rsid w:val="00960E22"/>
    <w:rsid w:val="00962EF5"/>
    <w:rsid w:val="00963453"/>
    <w:rsid w:val="009B2C41"/>
    <w:rsid w:val="009C6760"/>
    <w:rsid w:val="009D3BEB"/>
    <w:rsid w:val="009D74DF"/>
    <w:rsid w:val="009E4E7F"/>
    <w:rsid w:val="009E5286"/>
    <w:rsid w:val="009F1161"/>
    <w:rsid w:val="00A20354"/>
    <w:rsid w:val="00A21177"/>
    <w:rsid w:val="00A36EC7"/>
    <w:rsid w:val="00A45021"/>
    <w:rsid w:val="00A521A9"/>
    <w:rsid w:val="00A64E9D"/>
    <w:rsid w:val="00A85ABF"/>
    <w:rsid w:val="00A8716A"/>
    <w:rsid w:val="00A8717B"/>
    <w:rsid w:val="00AA7FA5"/>
    <w:rsid w:val="00AB5E66"/>
    <w:rsid w:val="00AB7E16"/>
    <w:rsid w:val="00AB7E9C"/>
    <w:rsid w:val="00AC6A84"/>
    <w:rsid w:val="00AD00C9"/>
    <w:rsid w:val="00AD044B"/>
    <w:rsid w:val="00AF2AEB"/>
    <w:rsid w:val="00AF5A01"/>
    <w:rsid w:val="00B0486A"/>
    <w:rsid w:val="00B30125"/>
    <w:rsid w:val="00B41F2A"/>
    <w:rsid w:val="00B76F3F"/>
    <w:rsid w:val="00B80FDB"/>
    <w:rsid w:val="00BA1E9D"/>
    <w:rsid w:val="00BA59B0"/>
    <w:rsid w:val="00BC1FDA"/>
    <w:rsid w:val="00BD5973"/>
    <w:rsid w:val="00BD5AF3"/>
    <w:rsid w:val="00BD5CD1"/>
    <w:rsid w:val="00BD796C"/>
    <w:rsid w:val="00BE0F51"/>
    <w:rsid w:val="00BF4BC6"/>
    <w:rsid w:val="00BF53FB"/>
    <w:rsid w:val="00C06D52"/>
    <w:rsid w:val="00C11D5A"/>
    <w:rsid w:val="00C14D8D"/>
    <w:rsid w:val="00C235F1"/>
    <w:rsid w:val="00C32883"/>
    <w:rsid w:val="00C35990"/>
    <w:rsid w:val="00C35DFF"/>
    <w:rsid w:val="00C471A8"/>
    <w:rsid w:val="00C55C83"/>
    <w:rsid w:val="00C73166"/>
    <w:rsid w:val="00C7728E"/>
    <w:rsid w:val="00C85B80"/>
    <w:rsid w:val="00C8683D"/>
    <w:rsid w:val="00C9148B"/>
    <w:rsid w:val="00C96645"/>
    <w:rsid w:val="00CA15FB"/>
    <w:rsid w:val="00CB0DB7"/>
    <w:rsid w:val="00CC6987"/>
    <w:rsid w:val="00CD3D6E"/>
    <w:rsid w:val="00CD675F"/>
    <w:rsid w:val="00CF186E"/>
    <w:rsid w:val="00CF7E0F"/>
    <w:rsid w:val="00D118DC"/>
    <w:rsid w:val="00D21DBC"/>
    <w:rsid w:val="00D22AB2"/>
    <w:rsid w:val="00D44DD7"/>
    <w:rsid w:val="00D4565D"/>
    <w:rsid w:val="00D543BD"/>
    <w:rsid w:val="00D60BB0"/>
    <w:rsid w:val="00D6102D"/>
    <w:rsid w:val="00D718BA"/>
    <w:rsid w:val="00D7544F"/>
    <w:rsid w:val="00D83B4C"/>
    <w:rsid w:val="00D849A0"/>
    <w:rsid w:val="00D95DC1"/>
    <w:rsid w:val="00D96AFE"/>
    <w:rsid w:val="00DC6CD5"/>
    <w:rsid w:val="00DE0C16"/>
    <w:rsid w:val="00DE52FA"/>
    <w:rsid w:val="00E03003"/>
    <w:rsid w:val="00E14BAC"/>
    <w:rsid w:val="00E301F3"/>
    <w:rsid w:val="00E30CDC"/>
    <w:rsid w:val="00E314B3"/>
    <w:rsid w:val="00E67CAB"/>
    <w:rsid w:val="00E860D3"/>
    <w:rsid w:val="00E9041A"/>
    <w:rsid w:val="00E93521"/>
    <w:rsid w:val="00E95491"/>
    <w:rsid w:val="00EA3CBB"/>
    <w:rsid w:val="00EA5796"/>
    <w:rsid w:val="00ED10D7"/>
    <w:rsid w:val="00ED1B20"/>
    <w:rsid w:val="00ED663F"/>
    <w:rsid w:val="00EE652A"/>
    <w:rsid w:val="00EF426F"/>
    <w:rsid w:val="00F00FD4"/>
    <w:rsid w:val="00F240CB"/>
    <w:rsid w:val="00F27CD6"/>
    <w:rsid w:val="00F32107"/>
    <w:rsid w:val="00F33D2E"/>
    <w:rsid w:val="00F379FA"/>
    <w:rsid w:val="00F37CE0"/>
    <w:rsid w:val="00F6603D"/>
    <w:rsid w:val="00F94FCB"/>
    <w:rsid w:val="00F97F45"/>
    <w:rsid w:val="00FA6D21"/>
    <w:rsid w:val="00FB32B7"/>
    <w:rsid w:val="00FB7181"/>
    <w:rsid w:val="00FD2B7F"/>
    <w:rsid w:val="00FE13DC"/>
    <w:rsid w:val="00FE2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87DDB"/>
    <w:rPr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6727B7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link w:val="Naslov2Char"/>
    <w:uiPriority w:val="9"/>
    <w:qFormat/>
    <w:rsid w:val="00D7544F"/>
    <w:pPr>
      <w:spacing w:lineRule="atLeast" w:line="270"/>
      <w:outlineLvl w:val="1"/>
    </w:pPr>
    <w:rPr>
      <w:b/>
      <w:bCs/>
      <w:color w:val="999999"/>
      <w:sz w:val="21"/>
      <w:szCs w:val="21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link w:val="Naslov2"/>
    <w:uiPriority w:val="9"/>
    <w:semiHidden/>
    <w:rsid w:val="00060793"/>
    <w:rPr>
      <w:rFonts w:cs="Times New Roman" w:eastAsia="Times New Roman" w:hAnsi="Cambria" w:ascii="Cambria"/>
      <w:b/>
      <w:bCs/>
      <w:i/>
      <w:iCs/>
      <w:sz w:val="28"/>
      <w:szCs w:val="28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rsid w:val="0060702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060793"/>
    <w:rPr>
      <w:sz w:val="0"/>
      <w:szCs w:val="0"/>
      <w:lang w:val="hr-HR"/>
    </w:rPr>
  </w:style>
  <w:style w:styleId="Zaglavlje" w:type="paragraph">
    <w:name w:val="header"/>
    <w:basedOn w:val="Normal"/>
    <w:link w:val="ZaglavljeChar"/>
    <w:uiPriority w:val="99"/>
    <w:rsid w:val="00815E55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link w:val="Zaglavlje"/>
    <w:uiPriority w:val="99"/>
    <w:rsid w:val="00060793"/>
    <w:rPr>
      <w:sz w:val="24"/>
      <w:szCs w:val="24"/>
      <w:lang w:val="hr-HR"/>
    </w:rPr>
  </w:style>
  <w:style w:styleId="Brojstranice" w:type="character">
    <w:name w:val="page number"/>
    <w:uiPriority w:val="99"/>
    <w:rsid w:val="00815E55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15E55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link w:val="Podnoje"/>
    <w:uiPriority w:val="99"/>
    <w:semiHidden/>
    <w:rsid w:val="00060793"/>
    <w:rPr>
      <w:sz w:val="24"/>
      <w:szCs w:val="24"/>
      <w:lang w:val="hr-HR"/>
    </w:rPr>
  </w:style>
  <w:style w:styleId="Hiperveza" w:type="character">
    <w:name w:val="Hyperlink"/>
    <w:uiPriority w:val="99"/>
    <w:rsid w:val="00D7544F"/>
    <w:rPr>
      <w:rFonts w:cs="Times New Roman"/>
      <w:color w:val="002D57"/>
      <w:u w:val="single"/>
    </w:rPr>
  </w:style>
  <w:style w:styleId="Naglaeno" w:type="character">
    <w:name w:val="Strong"/>
    <w:uiPriority w:val="22"/>
    <w:qFormat/>
    <w:rsid w:val="006774D6"/>
    <w:rPr>
      <w:rFonts w:cs="Times New Roman"/>
      <w:b/>
      <w:bCs/>
    </w:rPr>
  </w:style>
  <w:style w:styleId="Tijeloteksta" w:type="paragraph">
    <w:name w:val="Body Text"/>
    <w:aliases w:val="uvlaka 2,  uvlaka 2"/>
    <w:basedOn w:val="Normal"/>
    <w:link w:val="TijelotekstaChar"/>
    <w:rsid w:val="004569C1"/>
    <w:pPr>
      <w:ind w:firstLine="720"/>
      <w:jc w:val="both"/>
    </w:pPr>
    <w:rPr>
      <w:szCs w:val="20"/>
      <w:lang w:eastAsia="hr-HR"/>
    </w:rPr>
  </w:style>
  <w:style w:customStyle="true" w:styleId="TijelotekstaChar" w:type="character">
    <w:name w:val="Tijelo teksta Char"/>
    <w:aliases w:val="uvlaka 2 Char,  uvlaka 2 Char"/>
    <w:link w:val="Tijeloteksta"/>
    <w:rsid w:val="004569C1"/>
    <w:rPr>
      <w:sz w:val="24"/>
    </w:rPr>
  </w:style>
  <w:style w:styleId="Odlomakpopisa" w:type="paragraph">
    <w:name w:val="List Paragraph"/>
    <w:basedOn w:val="Normal"/>
    <w:uiPriority w:val="34"/>
    <w:qFormat/>
    <w:rsid w:val="003E3001"/>
    <w:pPr>
      <w:ind w:left="720"/>
      <w:contextualSpacing/>
    </w:pPr>
  </w:style>
  <w:style w:styleId="Istaknuto" w:type="character">
    <w:name w:val="Emphasis"/>
    <w:basedOn w:val="Zadanifontodlomka"/>
    <w:qFormat/>
    <w:rsid w:val="006727B7"/>
    <w:rPr>
      <w:i/>
      <w:iCs/>
    </w:rPr>
  </w:style>
  <w:style w:customStyle="true" w:styleId="Naslov1Char" w:type="character">
    <w:name w:val="Naslov 1 Char"/>
    <w:basedOn w:val="Zadanifontodlomka"/>
    <w:link w:val="Naslov1"/>
    <w:rsid w:val="006727B7"/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D74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74D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74DF"/>
    <w:rPr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74DF"/>
    <w:rPr>
      <w:rFonts w:cs="Times New Roman" w:hAnsi="Times New Roman" w:ascii="Times New Roman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74DF"/>
    <w:rPr>
      <w:rFonts w:cs="Times New Roman" w:hAnsi="Times New Roman" w:ascii="Times New Roman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87DDB"/>
    <w:rPr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6727B7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link w:val="Naslov2Char"/>
    <w:uiPriority w:val="9"/>
    <w:qFormat/>
    <w:rsid w:val="00D7544F"/>
    <w:pPr>
      <w:spacing w:line="270" w:lineRule="atLeast"/>
      <w:outlineLvl w:val="1"/>
    </w:pPr>
    <w:rPr>
      <w:b/>
      <w:bCs/>
      <w:color w:val="999999"/>
      <w:sz w:val="21"/>
      <w:szCs w:val="21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link w:val="Naslov2"/>
    <w:uiPriority w:val="9"/>
    <w:semiHidden/>
    <w:rsid w:val="00060793"/>
    <w:rPr>
      <w:rFonts w:ascii="Cambria" w:cs="Times New Roman" w:eastAsia="Times New Roman" w:hAnsi="Cambria"/>
      <w:b/>
      <w:bCs/>
      <w:i/>
      <w:iCs/>
      <w:sz w:val="28"/>
      <w:szCs w:val="28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rsid w:val="0060702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060793"/>
    <w:rPr>
      <w:sz w:val="0"/>
      <w:szCs w:val="0"/>
      <w:lang w:val="hr-HR"/>
    </w:rPr>
  </w:style>
  <w:style w:styleId="Zaglavlje" w:type="paragraph">
    <w:name w:val="header"/>
    <w:basedOn w:val="Normal"/>
    <w:link w:val="ZaglavljeChar"/>
    <w:uiPriority w:val="99"/>
    <w:rsid w:val="00815E55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link w:val="Zaglavlje"/>
    <w:uiPriority w:val="99"/>
    <w:rsid w:val="00060793"/>
    <w:rPr>
      <w:sz w:val="24"/>
      <w:szCs w:val="24"/>
      <w:lang w:val="hr-HR"/>
    </w:rPr>
  </w:style>
  <w:style w:styleId="Brojstranice" w:type="character">
    <w:name w:val="page number"/>
    <w:uiPriority w:val="99"/>
    <w:rsid w:val="00815E55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15E55"/>
    <w:pPr>
      <w:tabs>
        <w:tab w:pos="4320" w:val="center"/>
        <w:tab w:pos="8640" w:val="right"/>
      </w:tabs>
    </w:pPr>
  </w:style>
  <w:style w:customStyle="1" w:styleId="PodnojeChar" w:type="character">
    <w:name w:val="Podnožje Char"/>
    <w:link w:val="Podnoje"/>
    <w:uiPriority w:val="99"/>
    <w:semiHidden/>
    <w:rsid w:val="00060793"/>
    <w:rPr>
      <w:sz w:val="24"/>
      <w:szCs w:val="24"/>
      <w:lang w:val="hr-HR"/>
    </w:rPr>
  </w:style>
  <w:style w:styleId="Hiperveza" w:type="character">
    <w:name w:val="Hyperlink"/>
    <w:uiPriority w:val="99"/>
    <w:rsid w:val="00D7544F"/>
    <w:rPr>
      <w:rFonts w:cs="Times New Roman"/>
      <w:color w:val="002D57"/>
      <w:u w:val="single"/>
    </w:rPr>
  </w:style>
  <w:style w:styleId="Naglaeno" w:type="character">
    <w:name w:val="Strong"/>
    <w:uiPriority w:val="22"/>
    <w:qFormat/>
    <w:rsid w:val="006774D6"/>
    <w:rPr>
      <w:rFonts w:cs="Times New Roman"/>
      <w:b/>
      <w:bCs/>
    </w:rPr>
  </w:style>
  <w:style w:styleId="Tijeloteksta" w:type="paragraph">
    <w:name w:val="Body Text"/>
    <w:aliases w:val="uvlaka 2,  uvlaka 2"/>
    <w:basedOn w:val="Normal"/>
    <w:link w:val="TijelotekstaChar"/>
    <w:rsid w:val="004569C1"/>
    <w:pPr>
      <w:ind w:firstLine="720"/>
      <w:jc w:val="both"/>
    </w:pPr>
    <w:rPr>
      <w:szCs w:val="20"/>
      <w:lang w:eastAsia="hr-HR"/>
    </w:rPr>
  </w:style>
  <w:style w:customStyle="1" w:styleId="TijelotekstaChar" w:type="character">
    <w:name w:val="Tijelo teksta Char"/>
    <w:aliases w:val="uvlaka 2 Char,  uvlaka 2 Char"/>
    <w:link w:val="Tijeloteksta"/>
    <w:rsid w:val="004569C1"/>
    <w:rPr>
      <w:sz w:val="24"/>
    </w:rPr>
  </w:style>
  <w:style w:styleId="Odlomakpopisa" w:type="paragraph">
    <w:name w:val="List Paragraph"/>
    <w:basedOn w:val="Normal"/>
    <w:uiPriority w:val="34"/>
    <w:qFormat/>
    <w:rsid w:val="003E3001"/>
    <w:pPr>
      <w:ind w:left="720"/>
      <w:contextualSpacing/>
    </w:pPr>
  </w:style>
  <w:style w:styleId="Istaknuto" w:type="character">
    <w:name w:val="Emphasis"/>
    <w:basedOn w:val="Zadanifontodlomka"/>
    <w:qFormat/>
    <w:rsid w:val="006727B7"/>
    <w:rPr>
      <w:i/>
      <w:iCs/>
    </w:rPr>
  </w:style>
  <w:style w:customStyle="1" w:styleId="Naslov1Char" w:type="character">
    <w:name w:val="Naslov 1 Char"/>
    <w:basedOn w:val="Zadanifontodlomka"/>
    <w:link w:val="Naslov1"/>
    <w:rsid w:val="006727B7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D74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74D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74DF"/>
    <w:rPr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74DF"/>
    <w:rPr>
      <w:rFonts w:ascii="Times New Roman" w:cs="Times New Roman" w:hAnsi="Times New Roman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74DF"/>
    <w:rPr>
      <w:rFonts w:ascii="Times New Roman" w:cs="Times New Roman" w:hAnsi="Times New Roman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091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882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5837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73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83778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3967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0944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7882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5439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06258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13376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18046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2017.</izvorni_sadrzaj>
    <derivirana_varijabla naziv="DomainObject.DatumDonosenjaOdluke_1">6.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1027</izvorni_sadrzaj>
    <derivirana_varijabla naziv="DomainObject.Predmet.Broj_1">1027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listopada 2015.</izvorni_sadrzaj>
    <derivirana_varijabla naziv="DomainObject.Predmet.DatumOsnivanja_1">26.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23. prosinca 2015.</izvorni_sadrzaj>
    <derivirana_varijabla naziv="DomainObject.Predmet.DatumRjesavanja_1">23. prosinca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Stpn-1027/2015</izvorni_sadrzaj>
    <derivirana_varijabla naziv="DomainObject.Predmet.OznakaBroj_1">Stpn-1027/2015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Damir</izvorni_sadrzaj>
    <derivirana_varijabla naziv="DomainObject.Predmet.PredmetRijesio.Ime_1">Damir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Rabar</izvorni_sadrzaj>
    <derivirana_varijabla naziv="DomainObject.Predmet.PredmetRijesio.Prezime_1">Rabar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SALI TRADE d.o.o. PULA</izvorni_sadrzaj>
    <derivirana_varijabla naziv="DomainObject.Predmet.ProtustrankaFormated_1">  SALI TRADE d.o.o. PULA</derivirana_varijabla>
  </DomainObject.Predmet.ProtustrankaFormated>
  <DomainObject.Predmet.ProtustrankaFormatedOIB>
    <izvorni_sadrzaj>  SALI TRADE d.o.o. PULA, OIB 78728708760</izvorni_sadrzaj>
    <derivirana_varijabla naziv="DomainObject.Predmet.ProtustrankaFormatedOIB_1">  SALI TRADE d.o.o. PULA, OIB 78728708760</derivirana_varijabla>
  </DomainObject.Predmet.ProtustrankaFormatedOIB>
  <DomainObject.Predmet.ProtustrankaFormatedWithAdress>
    <izvorni_sadrzaj> SALI TRADE d.o.o. PULA, Mutilska 46, 52100 Pula</izvorni_sadrzaj>
    <derivirana_varijabla naziv="DomainObject.Predmet.ProtustrankaFormatedWithAdress_1"> SALI TRADE d.o.o. PULA, Mutilska 46, 52100 Pula</derivirana_varijabla>
  </DomainObject.Predmet.ProtustrankaFormatedWithAdress>
  <DomainObject.Predmet.ProtustrankaFormatedWithAdressOIB>
    <izvorni_sadrzaj> SALI TRADE d.o.o. PULA, OIB 78728708760, Mutilska 46, 52100 Pula</izvorni_sadrzaj>
    <derivirana_varijabla naziv="DomainObject.Predmet.ProtustrankaFormatedWithAdressOIB_1"> SALI TRADE d.o.o. PULA, OIB 78728708760, Mutilska 46, 52100 Pula</derivirana_varijabla>
  </DomainObject.Predmet.ProtustrankaFormatedWithAdressOIB>
  <DomainObject.Predmet.ProtustrankaWithAdress>
    <izvorni_sadrzaj>SALI TRADE d.o.o. PULA Mutilska 46, 52100 Pula</izvorni_sadrzaj>
    <derivirana_varijabla naziv="DomainObject.Predmet.ProtustrankaWithAdress_1">SALI TRADE d.o.o. PULA Mutilska 46, 52100 Pula</derivirana_varijabla>
  </DomainObject.Predmet.ProtustrankaWithAdress>
  <DomainObject.Predmet.ProtustrankaWithAdressOIB>
    <izvorni_sadrzaj>SALI TRADE d.o.o. PULA, OIB 78728708760, Mutilska 46, 52100 Pula</izvorni_sadrzaj>
    <derivirana_varijabla naziv="DomainObject.Predmet.ProtustrankaWithAdressOIB_1">SALI TRADE d.o.o. PULA, OIB 78728708760, Mutilska 46, 52100 Pula</derivirana_varijabla>
  </DomainObject.Predmet.ProtustrankaWithAdressOIB>
  <DomainObject.Predmet.ProtustrankaNazivFormated>
    <izvorni_sadrzaj>SALI TRADE d.o.o. PULA</izvorni_sadrzaj>
    <derivirana_varijabla naziv="DomainObject.Predmet.ProtustrankaNazivFormated_1">SALI TRADE d.o.o. PULA</derivirana_varijabla>
  </DomainObject.Predmet.ProtustrankaNazivFormated>
  <DomainObject.Predmet.ProtustrankaNazivFormatedOIB>
    <izvorni_sadrzaj>SALI TRADE d.o.o. PULA, OIB 78728708760</izvorni_sadrzaj>
    <derivirana_varijabla naziv="DomainObject.Predmet.ProtustrankaNazivFormatedOIB_1">SALI TRADE d.o.o. PULA, OIB 78728708760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SALI TRADE d.o.o. PULA</izvorni_sadrzaj>
    <derivirana_varijabla naziv="DomainObject.Predmet.StrankaFormated_1">  SALI TRADE d.o.o. PULA</derivirana_varijabla>
  </DomainObject.Predmet.StrankaFormated>
  <DomainObject.Predmet.StrankaFormatedOIB>
    <izvorni_sadrzaj>  SALI TRADE d.o.o. PULA, OIB 78728708760</izvorni_sadrzaj>
    <derivirana_varijabla naziv="DomainObject.Predmet.StrankaFormatedOIB_1">  SALI TRADE d.o.o. PULA, OIB 78728708760</derivirana_varijabla>
  </DomainObject.Predmet.StrankaFormatedOIB>
  <DomainObject.Predmet.StrankaFormatedWithAdress>
    <izvorni_sadrzaj> SALI TRADE d.o.o. PULA, Mutilska 46, 52100 Pula</izvorni_sadrzaj>
    <derivirana_varijabla naziv="DomainObject.Predmet.StrankaFormatedWithAdress_1"> SALI TRADE d.o.o. PULA, Mutilska 46, 52100 Pula</derivirana_varijabla>
  </DomainObject.Predmet.StrankaFormatedWithAdress>
  <DomainObject.Predmet.StrankaFormatedWithAdressOIB>
    <izvorni_sadrzaj> SALI TRADE d.o.o. PULA, OIB 78728708760, Mutilska 46, 52100 Pula</izvorni_sadrzaj>
    <derivirana_varijabla naziv="DomainObject.Predmet.StrankaFormatedWithAdressOIB_1"> SALI TRADE d.o.o. PULA, OIB 78728708760, Mutilska 46, 52100 Pula</derivirana_varijabla>
  </DomainObject.Predmet.StrankaFormatedWithAdressOIB>
  <DomainObject.Predmet.StrankaWithAdress>
    <izvorni_sadrzaj>SALI TRADE d.o.o. PULA Mutilska 46,52100 Pula</izvorni_sadrzaj>
    <derivirana_varijabla naziv="DomainObject.Predmet.StrankaWithAdress_1">SALI TRADE d.o.o. PULA Mutilska 46,52100 Pula</derivirana_varijabla>
  </DomainObject.Predmet.StrankaWithAdress>
  <DomainObject.Predmet.StrankaWithAdressOIB>
    <izvorni_sadrzaj>SALI TRADE d.o.o. PULA, OIB 78728708760, Mutilska 46,52100 Pula</izvorni_sadrzaj>
    <derivirana_varijabla naziv="DomainObject.Predmet.StrankaWithAdressOIB_1">SALI TRADE d.o.o. PULA, OIB 78728708760, Mutilska 46,52100 Pula</derivirana_varijabla>
  </DomainObject.Predmet.StrankaWithAdressOIB>
  <DomainObject.Predmet.StrankaNazivFormated>
    <izvorni_sadrzaj>SALI TRADE d.o.o. PULA</izvorni_sadrzaj>
    <derivirana_varijabla naziv="DomainObject.Predmet.StrankaNazivFormated_1">SALI TRADE d.o.o. PULA</derivirana_varijabla>
  </DomainObject.Predmet.StrankaNazivFormated>
  <DomainObject.Predmet.StrankaNazivFormatedOIB>
    <izvorni_sadrzaj>SALI TRADE d.o.o. PULA, OIB 78728708760</izvorni_sadrzaj>
    <derivirana_varijabla naziv="DomainObject.Predmet.StrankaNazivFormatedOIB_1">SALI TRADE d.o.o. PULA, OIB 78728708760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2329447.00</izvorni_sadrzaj>
    <derivirana_varijabla naziv="DomainObject.Predmet.TrenutnaVrijednost_1">2329447.00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SALI TRADE d.o.o. PULA</item>
    </izvorni_sadrzaj>
    <derivirana_varijabla naziv="DomainObject.Predmet.StrankaListFormated_1">
      <item>SALI TRADE d.o.o. PULA</item>
    </derivirana_varijabla>
  </DomainObject.Predmet.StrankaListFormated>
  <DomainObject.Predmet.StrankaListFormatedOIB>
    <izvorni_sadrzaj>
      <item>SALI TRADE d.o.o. PULA, OIB 78728708760</item>
    </izvorni_sadrzaj>
    <derivirana_varijabla naziv="DomainObject.Predmet.StrankaListFormatedOIB_1">
      <item>SALI TRADE d.o.o. PULA, OIB 78728708760</item>
    </derivirana_varijabla>
  </DomainObject.Predmet.StrankaListFormatedOIB>
  <DomainObject.Predmet.StrankaListFormatedWithAdress>
    <izvorni_sadrzaj>
      <item>SALI TRADE d.o.o. PULA, Mutilska 46, 52100 Pula</item>
    </izvorni_sadrzaj>
    <derivirana_varijabla naziv="DomainObject.Predmet.StrankaListFormatedWithAdress_1">
      <item>SALI TRADE d.o.o. PULA, Mutilska 46, 52100 Pula</item>
    </derivirana_varijabla>
  </DomainObject.Predmet.StrankaListFormatedWithAdress>
  <DomainObject.Predmet.StrankaListFormatedWithAdressOIB>
    <izvorni_sadrzaj>
      <item>SALI TRADE d.o.o. PULA, OIB 78728708760, Mutilska 46, 52100 Pula</item>
    </izvorni_sadrzaj>
    <derivirana_varijabla naziv="DomainObject.Predmet.StrankaListFormatedWithAdressOIB_1">
      <item>SALI TRADE d.o.o. PULA, OIB 78728708760, Mutilska 46, 52100 Pula</item>
    </derivirana_varijabla>
  </DomainObject.Predmet.StrankaListFormatedWithAdressOIB>
  <DomainObject.Predmet.StrankaListNazivFormated>
    <izvorni_sadrzaj>
      <item>SALI TRADE d.o.o. PULA</item>
    </izvorni_sadrzaj>
    <derivirana_varijabla naziv="DomainObject.Predmet.StrankaListNazivFormated_1">
      <item>SALI TRADE d.o.o. PULA</item>
    </derivirana_varijabla>
  </DomainObject.Predmet.StrankaListNazivFormated>
  <DomainObject.Predmet.StrankaListNazivFormatedOIB>
    <izvorni_sadrzaj>
      <item>SALI TRADE d.o.o. PULA, OIB 78728708760</item>
    </izvorni_sadrzaj>
    <derivirana_varijabla naziv="DomainObject.Predmet.StrankaListNazivFormatedOIB_1">
      <item>SALI TRADE d.o.o. PULA, OIB 78728708760</item>
    </derivirana_varijabla>
  </DomainObject.Predmet.StrankaListNazivFormatedOIB>
  <DomainObject.Predmet.ProtuStrankaListFormated>
    <izvorni_sadrzaj>
      <item>SALI TRADE d.o.o. PULA</item>
    </izvorni_sadrzaj>
    <derivirana_varijabla naziv="DomainObject.Predmet.ProtuStrankaListFormated_1">
      <item>SALI TRADE d.o.o. PULA</item>
    </derivirana_varijabla>
  </DomainObject.Predmet.ProtuStrankaListFormated>
  <DomainObject.Predmet.ProtuStrankaListFormatedOIB>
    <izvorni_sadrzaj>
      <item>SALI TRADE d.o.o. PULA, OIB 78728708760</item>
    </izvorni_sadrzaj>
    <derivirana_varijabla naziv="DomainObject.Predmet.ProtuStrankaListFormatedOIB_1">
      <item>SALI TRADE d.o.o. PULA, OIB 78728708760</item>
    </derivirana_varijabla>
  </DomainObject.Predmet.ProtuStrankaListFormatedOIB>
  <DomainObject.Predmet.ProtuStrankaListFormatedWithAdress>
    <izvorni_sadrzaj>
      <item>SALI TRADE d.o.o. PULA, Mutilska 46, 52100 Pula</item>
    </izvorni_sadrzaj>
    <derivirana_varijabla naziv="DomainObject.Predmet.ProtuStrankaListFormatedWithAdress_1">
      <item>SALI TRADE d.o.o. PULA, Mutilska 46, 52100 Pula</item>
    </derivirana_varijabla>
  </DomainObject.Predmet.ProtuStrankaListFormatedWithAdress>
  <DomainObject.Predmet.ProtuStrankaListFormatedWithAdressOIB>
    <izvorni_sadrzaj>
      <item>SALI TRADE d.o.o. PULA, OIB 78728708760, Mutilska 46, 52100 Pula</item>
    </izvorni_sadrzaj>
    <derivirana_varijabla naziv="DomainObject.Predmet.ProtuStrankaListFormatedWithAdressOIB_1">
      <item>SALI TRADE d.o.o. PULA, OIB 78728708760, Mutilska 46, 52100 Pula</item>
    </derivirana_varijabla>
  </DomainObject.Predmet.ProtuStrankaListFormatedWithAdressOIB>
  <DomainObject.Predmet.ProtuStrankaListNazivFormated>
    <izvorni_sadrzaj>
      <item>SALI TRADE d.o.o. PULA</item>
    </izvorni_sadrzaj>
    <derivirana_varijabla naziv="DomainObject.Predmet.ProtuStrankaListNazivFormated_1">
      <item>SALI TRADE d.o.o. PULA</item>
    </derivirana_varijabla>
  </DomainObject.Predmet.ProtuStrankaListNazivFormated>
  <DomainObject.Predmet.ProtuStrankaListNazivFormatedOIB>
    <izvorni_sadrzaj>
      <item>SALI TRADE d.o.o. PULA, OIB 78728708760</item>
    </izvorni_sadrzaj>
    <derivirana_varijabla naziv="DomainObject.Predmet.ProtuStrankaListNazivFormatedOIB_1">
      <item>SALI TRADE d.o.o. PULA, OIB 78728708760</item>
    </derivirana_varijabla>
  </DomainObject.Predmet.ProtuStrankaListNazivFormatedOIB>
  <DomainObject.Predmet.OstaliListFormated>
    <izvorni_sadrzaj>
      <item>Odvj. Tea Tončić</item>
    </izvorni_sadrzaj>
    <derivirana_varijabla naziv="DomainObject.Predmet.OstaliListFormated_1">
      <item>Odvj. Tea Tončić</item>
    </derivirana_varijabla>
  </DomainObject.Predmet.OstaliListFormated>
  <DomainObject.Predmet.OstaliListFormatedOIB>
    <izvorni_sadrzaj>
      <item>Odvj. Tea Tončić</item>
    </izvorni_sadrzaj>
    <derivirana_varijabla naziv="DomainObject.Predmet.OstaliListFormatedOIB_1">
      <item>Odvj. Tea Tončić</item>
    </derivirana_varijabla>
  </DomainObject.Predmet.OstaliListFormatedOIB>
  <DomainObject.Predmet.OstaliListFormatedWithAdress>
    <izvorni_sadrzaj>
      <item>Odvj. Tea Tončić, Anticova 9, 52100 Pula</item>
    </izvorni_sadrzaj>
    <derivirana_varijabla naziv="DomainObject.Predmet.OstaliListFormatedWithAdress_1">
      <item>Odvj. Tea Tončić, Anticova 9, 52100 Pula</item>
    </derivirana_varijabla>
  </DomainObject.Predmet.OstaliListFormatedWithAdress>
  <DomainObject.Predmet.OstaliListFormatedWithAdressOIB>
    <izvorni_sadrzaj>
      <item>Odvj. Tea Tončić, Anticova 9, 52100 Pula</item>
    </izvorni_sadrzaj>
    <derivirana_varijabla naziv="DomainObject.Predmet.OstaliListFormatedWithAdressOIB_1">
      <item>Odvj. Tea Tončić, Anticova 9, 52100 Pula</item>
    </derivirana_varijabla>
  </DomainObject.Predmet.OstaliListFormatedWithAdressOIB>
  <DomainObject.Predmet.OstaliListNazivFormated>
    <izvorni_sadrzaj>
      <item>Odvj. Tea Tončić</item>
    </izvorni_sadrzaj>
    <derivirana_varijabla naziv="DomainObject.Predmet.OstaliListNazivFormated_1">
      <item>Odvj. Tea Tončić</item>
    </derivirana_varijabla>
  </DomainObject.Predmet.OstaliListNazivFormated>
  <DomainObject.Predmet.OstaliListNazivFormatedOIB>
    <izvorni_sadrzaj>
      <item>Odvj. Tea Tončić</item>
    </izvorni_sadrzaj>
    <derivirana_varijabla naziv="DomainObject.Predmet.OstaliListNazivFormatedOIB_1">
      <item>Odvj. Tea Tončić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2017.</izvorni_sadrzaj>
    <derivirana_varijabla naziv="DomainObject.Datum_1">6.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SALI TRADE d.o.o. PULA</izvorni_sadrzaj>
    <derivirana_varijabla naziv="DomainObject.Predmet.StrankaIDrugi_1">SALI TRADE d.o.o. PULA</derivirana_varijabla>
  </DomainObject.Predmet.StrankaIDrugi>
  <DomainObject.Predmet.ProtustrankaIDrugi>
    <izvorni_sadrzaj>SALI TRADE d.o.o. PULA</izvorni_sadrzaj>
    <derivirana_varijabla naziv="DomainObject.Predmet.ProtustrankaIDrugi_1">SALI TRADE d.o.o. PULA</derivirana_varijabla>
  </DomainObject.Predmet.ProtustrankaIDrugi>
  <DomainObject.Predmet.StrankaIDrugiAdressOIB>
    <izvorni_sadrzaj>SALI TRADE d.o.o. PULA, OIB 78728708760, Mutilska 46, 52100 Pula</izvorni_sadrzaj>
    <derivirana_varijabla naziv="DomainObject.Predmet.StrankaIDrugiAdressOIB_1">SALI TRADE d.o.o. PULA, OIB 78728708760, Mutilska 46, 52100 Pula</derivirana_varijabla>
  </DomainObject.Predmet.StrankaIDrugiAdressOIB>
  <DomainObject.Predmet.ProtustrankaIDrugiAdressOIB>
    <izvorni_sadrzaj>SALI TRADE d.o.o. PULA, OIB 78728708760, Mutilska 46, 52100 Pula</izvorni_sadrzaj>
    <derivirana_varijabla naziv="DomainObject.Predmet.ProtustrankaIDrugiAdressOIB_1">SALI TRADE d.o.o. PULA, OIB 78728708760, Mutilska 46,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22. prosinca 2015.</izvorni_sadrzaj>
    <derivirana_varijabla naziv="DomainObject.Predmet.OdlukaRjesenje.DatumDonosenjaOdluke_1">22. prosinca 2015.</derivirana_varijabla>
  </DomainObject.Predmet.OdlukaRjesenje.DatumDonosenjaOdluke>
  <DomainObject.Predmet.OdlukaRjesenje.DatumPravomocnosti>
    <izvorni_sadrzaj>11. siječnja 2016.</izvorni_sadrzaj>
    <derivirana_varijabla naziv="DomainObject.Predmet.OdlukaRjesenje.DatumPravomocnosti_1">11. siječnja 2016.</derivirana_varijabla>
  </DomainObject.Predmet.OdlukaRjesenje.DatumPravomocnosti>
  <DomainObject.Predmet.OdlukaRjesenje.Oznaka>
    <izvorni_sadrzaj>Stpn-1027/2015-13</izvorni_sadrzaj>
    <derivirana_varijabla naziv="DomainObject.Predmet.OdlukaRjesenje.Oznaka_1">Stpn-1027/2015-13</derivirana_varijabla>
  </DomainObject.Predmet.OdlukaRjesenje.Oznaka>
  <DomainObject.Predmet.SudioniciListNaziv>
    <izvorni_sadrzaj>
      <item>SALI TRADE d.o.o. PULA</item>
      <item>Odvj. Tea Tončić</item>
      <item>SALI TRADE d.o.o. PULA</item>
    </izvorni_sadrzaj>
    <derivirana_varijabla naziv="DomainObject.Predmet.SudioniciListNaziv_1">
      <item>SALI TRADE d.o.o. PULA</item>
      <item>Odvj. Tea Tončić</item>
      <item>SALI TRADE d.o.o. PULA</item>
    </derivirana_varijabla>
  </DomainObject.Predmet.SudioniciListNaziv>
  <DomainObject.Predmet.SudioniciListAdressOIB>
    <izvorni_sadrzaj>
      <item>SALI TRADE d.o.o. PULA, OIB 78728708760, Mutilska 46,52100 Pula</item>
      <item>Odvj. Tea Tončić, Anticova 9,52100 Pula</item>
      <item>SALI TRADE d.o.o. PULA, OIB 78728708760, Mutilska 46,52100 Pula</item>
    </izvorni_sadrzaj>
    <derivirana_varijabla naziv="DomainObject.Predmet.SudioniciListAdressOIB_1">
      <item>SALI TRADE d.o.o. PULA, OIB 78728708760, Mutilska 46,52100 Pula</item>
      <item>Odvj. Tea Tončić, Anticova 9,52100 Pula</item>
      <item>SALI TRADE d.o.o. PULA, OIB 78728708760, Mutilska 46,52100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78728708760</item>
      <item>, OIB null</item>
      <item>, OIB 78728708760</item>
    </izvorni_sadrzaj>
    <derivirana_varijabla naziv="DomainObject.Predmet.SudioniciListNazivOIB_1">
      <item>, OIB 78728708760</item>
      <item>, OIB null</item>
      <item>, OIB 78728708760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264</properties:Words>
  <properties:Characters>1286</properties:Characters>
  <properties:Lines>52</properties:Lines>
  <properties:Paragraphs>21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1631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2017-11-06T11:00:00Z</dcterms:created>
  <dc:creator>smarinac</dc:creator>
  <cp:lastModifiedBy>Lorena Paris Aničić</cp:lastModifiedBy>
  <cp:lastPrinted>2017-11-06T11:08:00Z</cp:lastPrinted>
  <dcterms:modified xmlns:xsi="http://www.w3.org/2001/XMLSchema-instance" xsi:type="dcterms:W3CDTF">2017-11-06T11:17:00Z</dcterms:modified>
  <cp:revision>5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