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e7a5" w14:paraId="c13e7a5" w:rsidRDefault="00C7098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098F" w:rsidP="00C7098F" w:rsidR="00AE649C">
      <w:pPr>
        <w:pStyle w:val="NormaleSPIS"/>
        <w:spacing w:after="0"/>
      </w:pPr>
      <w:r>
        <w:t xml:space="preserve">          Republika Hrvatska</w:t>
      </w:r>
    </w:p>
    <w:p w:rsidRDefault="00C7098F" w:rsidP="00C7098F" w:rsidR="00C7098F">
      <w:pPr>
        <w:pStyle w:val="NormaleSPIS"/>
        <w:spacing w:after="0"/>
      </w:pPr>
      <w:r>
        <w:t xml:space="preserve">      Trgovački sud u Bjelovaru</w:t>
      </w:r>
    </w:p>
    <w:p w:rsidRDefault="00C7098F" w:rsidP="00C7098F" w:rsidR="00C7098F">
      <w:pPr>
        <w:pStyle w:val="NormaleSPIS"/>
        <w:spacing w:after="0"/>
      </w:pPr>
      <w:r>
        <w:t>Bjelovar, Šetalište dr.I.Lebovića 42.</w:t>
      </w:r>
    </w:p>
    <w:p w:rsidRDefault="00C7098F" w:rsidP="00C7098F" w:rsidR="00C7098F">
      <w:pPr>
        <w:pStyle w:val="NormaleSPIS"/>
        <w:spacing w:after="0"/>
        <w:jc w:val="right"/>
        <w:rPr>
          <w:rFonts w:hAnsi="Arial" w:ascii="Arial"/>
          <w:b/>
        </w:rPr>
      </w:pPr>
      <w:r>
        <w:t>Poslovni broj:7 St-729/2018-35</w:t>
      </w:r>
    </w:p>
    <w:p w:rsidRDefault="00C7098F" w:rsidP="00C7098F" w:rsidR="00C7098F">
      <w:pPr>
        <w:jc w:val="center"/>
        <w:rPr>
          <w:rFonts w:hAnsi="Arial" w:ascii="Arial"/>
          <w:b/>
        </w:rPr>
      </w:pPr>
    </w:p>
    <w:p w:rsidRDefault="00C7098F" w:rsidP="00C7098F" w:rsidR="00C7098F">
      <w:pPr>
        <w:jc w:val="center"/>
      </w:pPr>
      <w:r>
        <w:t>R E P U B L I K A   H R V A T S K A</w:t>
      </w:r>
    </w:p>
    <w:p w:rsidRDefault="00C7098F" w:rsidP="00C7098F" w:rsidR="00C7098F">
      <w:pPr>
        <w:spacing w:after="0"/>
        <w:jc w:val="center"/>
      </w:pPr>
      <w:bookmarkStart w:name="_GoBack" w:id="0"/>
      <w:bookmarkEnd w:id="0"/>
    </w:p>
    <w:p w:rsidRDefault="00C7098F" w:rsidP="00C7098F" w:rsidR="00C7098F">
      <w:pPr>
        <w:jc w:val="center"/>
      </w:pPr>
      <w:r>
        <w:t>R J E Š E N J E</w:t>
      </w:r>
    </w:p>
    <w:p w:rsidRDefault="00C7098F" w:rsidP="00C7098F" w:rsidR="00C7098F">
      <w:pPr>
        <w:spacing w:after="0"/>
        <w:jc w:val="center"/>
      </w:pPr>
    </w:p>
    <w:p w:rsidRDefault="00C7098F" w:rsidP="00C7098F" w:rsidR="00C7098F">
      <w:pPr>
        <w:ind w:firstLine="720"/>
        <w:jc w:val="both"/>
        <w:rPr>
          <w:sz w:val="28"/>
          <w:szCs w:val="28"/>
        </w:rPr>
      </w:pPr>
      <w:r>
        <w:t xml:space="preserve">Trgovački sud u Bjelovaru, po sucu pojedincu Tomislavu Mrazović, u </w:t>
      </w:r>
      <w:proofErr w:type="spellStart"/>
      <w:r>
        <w:t>predstečajnom</w:t>
      </w:r>
      <w:proofErr w:type="spellEnd"/>
      <w:r>
        <w:t xml:space="preserve"> postupku nad imovinom dužnika pojedinca JAN VNOUČEK iz Bjelovara, Križevačka 18, vlasnik OPG-a, OIB 21320886879, kojeg zastupaju punomoćnici, odvjetnici iz ZOU Zlatko Gregurić, Tatjana </w:t>
      </w:r>
      <w:proofErr w:type="spellStart"/>
      <w:r>
        <w:t>Figač</w:t>
      </w:r>
      <w:proofErr w:type="spellEnd"/>
      <w:r>
        <w:t xml:space="preserve">-Gregurić, Hrvoje </w:t>
      </w:r>
      <w:proofErr w:type="spellStart"/>
      <w:r>
        <w:t>Mladinić</w:t>
      </w:r>
      <w:proofErr w:type="spellEnd"/>
      <w:r>
        <w:t xml:space="preserve"> iz Bjelovara, Mihanovićeva 15b, 22. veljače 2019. </w:t>
      </w:r>
    </w:p>
    <w:p w:rsidRDefault="00C7098F" w:rsidP="00C7098F" w:rsidR="00C7098F">
      <w:pPr>
        <w:spacing w:after="0"/>
        <w:jc w:val="center"/>
      </w:pPr>
    </w:p>
    <w:p w:rsidRDefault="00C7098F" w:rsidP="00C7098F" w:rsidR="00C7098F">
      <w:pPr>
        <w:jc w:val="center"/>
      </w:pPr>
      <w:r>
        <w:t>r i j e š i o   j e</w:t>
      </w:r>
    </w:p>
    <w:p w:rsidRDefault="00C7098F" w:rsidP="00C7098F" w:rsidR="00C7098F">
      <w:pPr>
        <w:jc w:val="center"/>
        <w:rPr>
          <w:sz w:val="28"/>
          <w:szCs w:val="28"/>
        </w:rPr>
      </w:pPr>
    </w:p>
    <w:p w:rsidRDefault="00C7098F" w:rsidP="00C7098F" w:rsidR="00C7098F">
      <w:pPr>
        <w:jc w:val="both"/>
        <w:rPr>
          <w:szCs w:val="20"/>
        </w:rPr>
      </w:pPr>
      <w:r>
        <w:rPr>
          <w:sz w:val="28"/>
          <w:szCs w:val="28"/>
        </w:rPr>
        <w:tab/>
      </w:r>
      <w:r>
        <w:t>1</w:t>
      </w:r>
      <w:r>
        <w:rPr>
          <w:b/>
        </w:rPr>
        <w:t>.</w:t>
      </w:r>
      <w:r>
        <w:t xml:space="preserve">Utvrđuje se da je dana 22. veljače 2019. godine prihvaćen Plan restrukturiranja dužnika pojedinca JAN VNOUČEK iz Bjelovara, Križevačka 18, vlasnik OPG-a, OIB 21320886879 i potvrđuje se </w:t>
      </w:r>
      <w:proofErr w:type="spellStart"/>
      <w:r>
        <w:t>Prestečajni</w:t>
      </w:r>
      <w:proofErr w:type="spellEnd"/>
      <w:r>
        <w:t xml:space="preserve"> Sporazum zaključen između dužnika pojedinca JAN VNOUČEK iz Bjelovara, Križevačka 18, vlasnik OPG-a, OIB 21320886879 i dolje navedenih vjerovnika na način kako slijedi:</w:t>
      </w:r>
    </w:p>
    <w:p w:rsidRDefault="00C7098F" w:rsidP="00C7098F" w:rsidR="00C7098F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Da se za vjerovnike prve grupe koju čini Porezna uprava, Ministarstvo financija RH, otpiše 45% iznosa, a namire u 55% iznosa u 48 jednakih mjesečnih rata uz propisanu kamatu od 4,5% godišnje, sve od dana pravomoćnosti rješenja Trgovačkog suda o sklopljenom </w:t>
      </w:r>
      <w:proofErr w:type="spellStart"/>
      <w:r>
        <w:rPr>
          <w:rFonts w:hAnsi="Garamond" w:ascii="Garamond"/>
        </w:rPr>
        <w:t>predsetčajnom</w:t>
      </w:r>
      <w:proofErr w:type="spellEnd"/>
      <w:r>
        <w:rPr>
          <w:rFonts w:hAnsi="Garamond" w:ascii="Garamond"/>
        </w:rPr>
        <w:t xml:space="preserve"> sporazumu, a koju grupu čine: </w:t>
      </w:r>
    </w:p>
    <w:p w:rsidRDefault="00C7098F" w:rsidP="00C7098F" w:rsidR="00C7098F">
      <w:pPr>
        <w:jc w:val="both"/>
        <w:rPr>
          <w:rFonts w:hAnsi="Garamond" w:ascii="Garamond"/>
        </w:rPr>
      </w:pPr>
    </w:p>
    <w:tbl>
      <w:tblPr>
        <w:tblW w:type="dxa" w:w="11227"/>
        <w:jc w:val="center"/>
        <w:tblLook w:val="04A0" w:noVBand="1" w:noHBand="0" w:lastColumn="0" w:firstColumn="1" w:lastRow="0" w:firstRow="1"/>
      </w:tblPr>
      <w:tblGrid>
        <w:gridCol w:w="674"/>
        <w:gridCol w:w="3359"/>
        <w:gridCol w:w="1440"/>
        <w:gridCol w:w="1440"/>
        <w:gridCol w:w="1440"/>
        <w:gridCol w:w="1440"/>
        <w:gridCol w:w="1434"/>
      </w:tblGrid>
      <w:tr w:rsidTr="00C7098F" w:rsidR="00C7098F">
        <w:trPr>
          <w:trHeight w:val="600"/>
          <w:jc w:val="center"/>
        </w:trPr>
        <w:tc>
          <w:tcPr>
            <w:tcW w:type="dxa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R.br.</w:t>
            </w:r>
          </w:p>
        </w:tc>
        <w:tc>
          <w:tcPr>
            <w:tcW w:type="dxa" w:w="33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Vjerovnik</w:t>
            </w:r>
            <w:proofErr w:type="spellEnd"/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Utvrđena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tražbina</w:t>
            </w:r>
            <w:proofErr w:type="spellEnd"/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Iznos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za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otplatu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prema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nagodbi</w:t>
            </w:r>
            <w:proofErr w:type="spellEnd"/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Otpis</w:t>
            </w:r>
            <w:proofErr w:type="spellEnd"/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Mjesečna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rata </w:t>
            </w:r>
            <w:proofErr w:type="spellStart"/>
            <w:r>
              <w:rPr>
                <w:rFonts w:hAnsi="Garamond" w:ascii="Garamond"/>
                <w:lang w:val="en-US"/>
              </w:rPr>
              <w:t>po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nagodbi</w:t>
            </w:r>
            <w:proofErr w:type="spellEnd"/>
          </w:p>
        </w:tc>
        <w:tc>
          <w:tcPr>
            <w:tcW w:type="dxa" w:w="14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Postotak</w:t>
            </w:r>
            <w:proofErr w:type="spellEnd"/>
          </w:p>
        </w:tc>
      </w:tr>
      <w:tr w:rsidTr="00C7098F" w:rsidR="00C7098F">
        <w:trPr>
          <w:trHeight w:val="12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 xml:space="preserve">REPUBLIKA HRVATSKA, </w:t>
            </w:r>
            <w:proofErr w:type="spellStart"/>
            <w:r>
              <w:rPr>
                <w:rFonts w:hAnsi="Garamond" w:ascii="Garamond"/>
                <w:lang w:val="en-US"/>
              </w:rPr>
              <w:t>za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MINISTARSTVO FINANCIJA , </w:t>
            </w:r>
            <w:proofErr w:type="spellStart"/>
            <w:r>
              <w:rPr>
                <w:rFonts w:hAnsi="Garamond" w:ascii="Garamond"/>
                <w:lang w:val="en-US"/>
              </w:rPr>
              <w:t>Porezna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Uprava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, </w:t>
            </w:r>
            <w:proofErr w:type="spellStart"/>
            <w:r>
              <w:rPr>
                <w:rFonts w:hAnsi="Garamond" w:ascii="Garamond"/>
                <w:lang w:val="en-US"/>
              </w:rPr>
              <w:t>Boškovićeva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5, Zagreb, OIB: 18683136487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134.810,24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74.145,63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60.664,61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1.263,85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100,00%</w:t>
            </w:r>
          </w:p>
        </w:tc>
      </w:tr>
    </w:tbl>
    <w:p w:rsidRDefault="00C7098F" w:rsidP="00C7098F" w:rsidR="00C7098F">
      <w:pPr>
        <w:jc w:val="both"/>
        <w:rPr>
          <w:rFonts w:hAnsi="Garamond" w:ascii="Garamond"/>
          <w:sz w:val="20"/>
          <w:szCs w:val="20"/>
          <w:lang w:val="en-GB"/>
        </w:rPr>
      </w:pPr>
    </w:p>
    <w:p w:rsidRDefault="00C7098F" w:rsidP="00C7098F" w:rsidR="00C7098F">
      <w:pPr>
        <w:jc w:val="both"/>
        <w:rPr>
          <w:rFonts w:hAnsi="Garamond" w:ascii="Garamond"/>
          <w:lang w:eastAsia="hr-HR"/>
        </w:rPr>
      </w:pPr>
    </w:p>
    <w:p w:rsidRDefault="00C7098F" w:rsidP="00C7098F" w:rsidR="00C7098F">
      <w:pPr>
        <w:jc w:val="both"/>
        <w:rPr>
          <w:rFonts w:hAnsi="Garamond" w:ascii="Garamond"/>
          <w:szCs w:val="20"/>
        </w:rPr>
      </w:pPr>
      <w:r>
        <w:rPr>
          <w:rFonts w:hAnsi="Garamond" w:ascii="Garamond"/>
        </w:rPr>
        <w:t xml:space="preserve">a ostalim vjerovnicima u niže navedenoj tablici otplata u 48 jednakih mjesečnih rata uz poček od jedne godine s 4,5% kamate godišnje uz otpis 50% duga i početkom otplate od godine dana, svakog 15.-tog u mjesecu, sve od dana pravomoćnosti rješenja Trgovačkog suda o sklopljenom </w:t>
      </w:r>
      <w:proofErr w:type="spellStart"/>
      <w:r>
        <w:rPr>
          <w:rFonts w:hAnsi="Garamond" w:ascii="Garamond"/>
        </w:rPr>
        <w:t>predstečajnom</w:t>
      </w:r>
      <w:proofErr w:type="spellEnd"/>
      <w:r>
        <w:rPr>
          <w:rFonts w:hAnsi="Garamond" w:ascii="Garamond"/>
        </w:rPr>
        <w:t xml:space="preserve"> sporazumu. </w:t>
      </w:r>
    </w:p>
    <w:tbl>
      <w:tblPr>
        <w:tblW w:type="dxa" w:w="11227"/>
        <w:jc w:val="center"/>
        <w:tblLook w:val="04A0" w:noVBand="1" w:noHBand="0" w:lastColumn="0" w:firstColumn="1" w:lastRow="0" w:firstRow="1"/>
      </w:tblPr>
      <w:tblGrid>
        <w:gridCol w:w="674"/>
        <w:gridCol w:w="3359"/>
        <w:gridCol w:w="1440"/>
        <w:gridCol w:w="1440"/>
        <w:gridCol w:w="1440"/>
        <w:gridCol w:w="1440"/>
        <w:gridCol w:w="1434"/>
      </w:tblGrid>
      <w:tr w:rsidTr="00C7098F" w:rsidR="00C7098F">
        <w:trPr>
          <w:trHeight w:val="600"/>
          <w:jc w:val="center"/>
        </w:trPr>
        <w:tc>
          <w:tcPr>
            <w:tcW w:type="dxa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R.br.</w:t>
            </w:r>
          </w:p>
        </w:tc>
        <w:tc>
          <w:tcPr>
            <w:tcW w:type="dxa" w:w="33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Vjerovnik</w:t>
            </w:r>
            <w:proofErr w:type="spellEnd"/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Utvrđena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tražbina</w:t>
            </w:r>
            <w:proofErr w:type="spellEnd"/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Iznos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za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otplatu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prema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nagodbi</w:t>
            </w:r>
            <w:proofErr w:type="spellEnd"/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Otpis</w:t>
            </w:r>
            <w:proofErr w:type="spellEnd"/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Mjesečna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rata </w:t>
            </w:r>
            <w:proofErr w:type="spellStart"/>
            <w:r>
              <w:rPr>
                <w:rFonts w:hAnsi="Garamond" w:ascii="Garamond"/>
                <w:lang w:val="en-US"/>
              </w:rPr>
              <w:t>po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nagodbi</w:t>
            </w:r>
            <w:proofErr w:type="spellEnd"/>
          </w:p>
        </w:tc>
        <w:tc>
          <w:tcPr>
            <w:tcW w:type="dxa" w:w="14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Postotak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potraživanja</w:t>
            </w:r>
            <w:proofErr w:type="spellEnd"/>
          </w:p>
        </w:tc>
      </w:tr>
      <w:tr w:rsidTr="00C7098F" w:rsidR="00C7098F">
        <w:trPr>
          <w:trHeight w:val="9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Autocentar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Rajković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Križevačka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cesta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20b, </w:t>
            </w:r>
            <w:proofErr w:type="spellStart"/>
            <w:r>
              <w:rPr>
                <w:rFonts w:hAnsi="Garamond" w:ascii="Garamond"/>
                <w:lang w:val="en-US"/>
              </w:rPr>
              <w:t>Bjelovar</w:t>
            </w:r>
            <w:proofErr w:type="spellEnd"/>
            <w:r>
              <w:rPr>
                <w:rFonts w:hAnsi="Garamond" w:ascii="Garamond"/>
                <w:lang w:val="en-US"/>
              </w:rPr>
              <w:t>, OIB: 08870961602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2.650,21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1.325,11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1.325,11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27,61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0,25%</w:t>
            </w:r>
          </w:p>
        </w:tc>
      </w:tr>
      <w:tr w:rsidTr="00C7098F" w:rsidR="00C7098F">
        <w:trPr>
          <w:trHeight w:val="6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 xml:space="preserve">Croatia </w:t>
            </w:r>
            <w:proofErr w:type="spellStart"/>
            <w:r>
              <w:rPr>
                <w:rFonts w:hAnsi="Garamond" w:ascii="Garamond"/>
                <w:lang w:val="en-US"/>
              </w:rPr>
              <w:t>osiguranje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d.d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Vatroslava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Jagića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33, Zagreb, OIB: 26187994862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13.972,53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6.986,27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6.986,27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145,55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1,33%</w:t>
            </w:r>
          </w:p>
        </w:tc>
      </w:tr>
      <w:tr w:rsidTr="00C7098F" w:rsidR="00C7098F">
        <w:trPr>
          <w:trHeight w:val="9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3.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Euroherc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osiguranje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d.d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Ulica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grada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Vukovara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70, 10000, OIB: 22694857747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2.359,74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1.179,87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1.179,87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24,58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0,22%</w:t>
            </w:r>
          </w:p>
        </w:tc>
      </w:tr>
      <w:tr w:rsidTr="00C7098F" w:rsidR="00C7098F">
        <w:trPr>
          <w:trHeight w:val="9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4.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Financijska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agencija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, </w:t>
            </w:r>
            <w:proofErr w:type="spellStart"/>
            <w:r>
              <w:rPr>
                <w:rFonts w:hAnsi="Garamond" w:ascii="Garamond"/>
                <w:lang w:val="en-US"/>
              </w:rPr>
              <w:t>Ulica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grada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Vukovara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70, 10000, OIB: 85821130368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60,00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30,00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30,00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0,63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0,01%</w:t>
            </w:r>
          </w:p>
        </w:tc>
      </w:tr>
      <w:tr w:rsidTr="00C7098F" w:rsidR="00C7098F">
        <w:trPr>
          <w:trHeight w:val="12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5.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Darko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Vnouček</w:t>
            </w:r>
            <w:proofErr w:type="spellEnd"/>
            <w:r>
              <w:rPr>
                <w:rFonts w:hAnsi="Garamond" w:ascii="Garamond"/>
                <w:lang w:val="en-US"/>
              </w:rPr>
              <w:t xml:space="preserve">, </w:t>
            </w:r>
            <w:proofErr w:type="spellStart"/>
            <w:r>
              <w:rPr>
                <w:rFonts w:hAnsi="Garamond" w:ascii="Garamond"/>
                <w:lang w:val="en-US"/>
              </w:rPr>
              <w:t>vlasnik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građevinskog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obrta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"</w:t>
            </w:r>
            <w:proofErr w:type="spellStart"/>
            <w:r>
              <w:rPr>
                <w:rFonts w:hAnsi="Garamond" w:ascii="Garamond"/>
                <w:lang w:val="en-US"/>
              </w:rPr>
              <w:t>Vnouček</w:t>
            </w:r>
            <w:proofErr w:type="spellEnd"/>
            <w:r>
              <w:rPr>
                <w:rFonts w:hAnsi="Garamond" w:ascii="Garamond"/>
                <w:lang w:val="en-US"/>
              </w:rPr>
              <w:t xml:space="preserve">", </w:t>
            </w:r>
            <w:proofErr w:type="spellStart"/>
            <w:r>
              <w:rPr>
                <w:rFonts w:hAnsi="Garamond" w:ascii="Garamond"/>
                <w:lang w:val="en-US"/>
              </w:rPr>
              <w:t>Križevačka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cesta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18, </w:t>
            </w:r>
            <w:proofErr w:type="spellStart"/>
            <w:r>
              <w:rPr>
                <w:rFonts w:hAnsi="Garamond" w:ascii="Garamond"/>
                <w:lang w:val="en-US"/>
              </w:rPr>
              <w:t>Bjelovar</w:t>
            </w:r>
            <w:proofErr w:type="spellEnd"/>
            <w:r>
              <w:rPr>
                <w:rFonts w:hAnsi="Garamond" w:ascii="Garamond"/>
                <w:lang w:val="en-US"/>
              </w:rPr>
              <w:t>, OIB: 05305557315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508.700,34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254.350,17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254.350,17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5.298,96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48,40%</w:t>
            </w:r>
          </w:p>
        </w:tc>
      </w:tr>
      <w:tr w:rsidTr="00C7098F" w:rsidR="00C7098F">
        <w:trPr>
          <w:trHeight w:val="9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6.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HEP-</w:t>
            </w:r>
            <w:proofErr w:type="spellStart"/>
            <w:r>
              <w:rPr>
                <w:rFonts w:hAnsi="Garamond" w:ascii="Garamond"/>
                <w:lang w:val="en-US"/>
              </w:rPr>
              <w:t>opskrba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Ulica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grada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Vukovara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37, Zagreb, OIB: 63073332379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2.007,04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1.003,52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1.003,52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20,91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0,19%</w:t>
            </w:r>
          </w:p>
        </w:tc>
      </w:tr>
      <w:tr w:rsidTr="00C7098F" w:rsidR="00C7098F">
        <w:trPr>
          <w:trHeight w:val="12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7.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Hrvatska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agencija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za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malo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gospodarstvo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, </w:t>
            </w:r>
            <w:proofErr w:type="spellStart"/>
            <w:r>
              <w:rPr>
                <w:rFonts w:hAnsi="Garamond" w:ascii="Garamond"/>
                <w:lang w:val="en-US"/>
              </w:rPr>
              <w:t>inovacije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i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investicije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, </w:t>
            </w:r>
            <w:proofErr w:type="spellStart"/>
            <w:r>
              <w:rPr>
                <w:rFonts w:hAnsi="Garamond" w:ascii="Garamond"/>
                <w:lang w:val="en-US"/>
              </w:rPr>
              <w:t>Ksaver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208, Zagreb, OIB 25609559342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252.212,70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126.106,35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126.106,35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2.627,22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24,00%</w:t>
            </w:r>
          </w:p>
        </w:tc>
      </w:tr>
      <w:tr w:rsidTr="00C7098F" w:rsidR="00C7098F">
        <w:trPr>
          <w:trHeight w:val="12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8.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Hrvatske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vode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, </w:t>
            </w:r>
            <w:proofErr w:type="spellStart"/>
            <w:r>
              <w:rPr>
                <w:rFonts w:hAnsi="Garamond" w:ascii="Garamond"/>
                <w:lang w:val="en-US"/>
              </w:rPr>
              <w:t>pravna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osoba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za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upravljanje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vodama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, </w:t>
            </w:r>
            <w:proofErr w:type="spellStart"/>
            <w:r>
              <w:rPr>
                <w:rFonts w:hAnsi="Garamond" w:ascii="Garamond"/>
                <w:lang w:val="en-US"/>
              </w:rPr>
              <w:t>Ulica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grada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Vukovara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220, Zagreb, OIB </w:t>
            </w:r>
            <w:r>
              <w:rPr>
                <w:rFonts w:hAnsi="Garamond" w:ascii="Garamond"/>
                <w:lang w:val="en-US"/>
              </w:rPr>
              <w:lastRenderedPageBreak/>
              <w:t>28921383001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lastRenderedPageBreak/>
              <w:t>3.280,20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1.640,10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1.640,10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34,17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0,31%</w:t>
            </w:r>
          </w:p>
        </w:tc>
      </w:tr>
      <w:tr w:rsidTr="00C7098F" w:rsidR="00C7098F">
        <w:trPr>
          <w:trHeight w:val="9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lastRenderedPageBreak/>
              <w:t>9.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Hrvatski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centar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za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poljoprivredu</w:t>
            </w:r>
            <w:proofErr w:type="spellEnd"/>
            <w:r>
              <w:rPr>
                <w:rFonts w:hAnsi="Garamond" w:ascii="Garamond"/>
                <w:lang w:val="en-US"/>
              </w:rPr>
              <w:t xml:space="preserve">, </w:t>
            </w:r>
            <w:proofErr w:type="spellStart"/>
            <w:r>
              <w:rPr>
                <w:rFonts w:hAnsi="Garamond" w:ascii="Garamond"/>
                <w:lang w:val="en-US"/>
              </w:rPr>
              <w:t>hranu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i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selo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, </w:t>
            </w:r>
            <w:proofErr w:type="spellStart"/>
            <w:r>
              <w:rPr>
                <w:rFonts w:hAnsi="Garamond" w:ascii="Garamond"/>
                <w:lang w:val="en-US"/>
              </w:rPr>
              <w:t>Svetošimunska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cesta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25, Zagreb, OIB: 35506269186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1.992,65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996,33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996,33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20,76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0,19%</w:t>
            </w:r>
          </w:p>
        </w:tc>
      </w:tr>
      <w:tr w:rsidTr="00C7098F" w:rsidR="00C7098F">
        <w:trPr>
          <w:trHeight w:val="6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10.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Ireks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Aroma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Trešnjevka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24, </w:t>
            </w:r>
            <w:proofErr w:type="spellStart"/>
            <w:r>
              <w:rPr>
                <w:rFonts w:hAnsi="Garamond" w:ascii="Garamond"/>
                <w:lang w:val="en-US"/>
              </w:rPr>
              <w:t>Jastrebarsko</w:t>
            </w:r>
            <w:proofErr w:type="spellEnd"/>
            <w:r>
              <w:rPr>
                <w:rFonts w:hAnsi="Garamond" w:ascii="Garamond"/>
                <w:lang w:val="en-US"/>
              </w:rPr>
              <w:t>, OIB: 36709757659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11.268,53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5.634,27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5.634,27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117,38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1,07%</w:t>
            </w:r>
          </w:p>
        </w:tc>
      </w:tr>
      <w:tr w:rsidTr="00C7098F" w:rsidR="00C7098F">
        <w:trPr>
          <w:trHeight w:val="6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11.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Kapelakom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Bilogorska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90, </w:t>
            </w:r>
            <w:proofErr w:type="spellStart"/>
            <w:r>
              <w:rPr>
                <w:rFonts w:hAnsi="Garamond" w:ascii="Garamond"/>
                <w:lang w:val="en-US"/>
              </w:rPr>
              <w:t>Kapela</w:t>
            </w:r>
            <w:proofErr w:type="spellEnd"/>
            <w:r>
              <w:rPr>
                <w:rFonts w:hAnsi="Garamond" w:ascii="Garamond"/>
                <w:lang w:val="en-US"/>
              </w:rPr>
              <w:t>, OIB: 98109389097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1.401,70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700,85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700,85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14,60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0,13%</w:t>
            </w:r>
          </w:p>
        </w:tc>
      </w:tr>
      <w:tr w:rsidTr="00C7098F" w:rsidR="00C7098F">
        <w:trPr>
          <w:trHeight w:val="6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12.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Komunalac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Ferde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Livadića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14a, </w:t>
            </w:r>
            <w:proofErr w:type="spellStart"/>
            <w:r>
              <w:rPr>
                <w:rFonts w:hAnsi="Garamond" w:ascii="Garamond"/>
                <w:lang w:val="en-US"/>
              </w:rPr>
              <w:t>Bjelovar</w:t>
            </w:r>
            <w:proofErr w:type="spellEnd"/>
            <w:r>
              <w:rPr>
                <w:rFonts w:hAnsi="Garamond" w:ascii="Garamond"/>
                <w:lang w:val="en-US"/>
              </w:rPr>
              <w:t>, OIB: 27962400486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9.099,11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4.549,56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4.549,56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94,78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0,87%</w:t>
            </w:r>
          </w:p>
        </w:tc>
      </w:tr>
      <w:tr w:rsidTr="00C7098F" w:rsidR="00C7098F">
        <w:trPr>
          <w:trHeight w:val="9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13.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Mariterm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Servis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Dražice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(</w:t>
            </w:r>
            <w:proofErr w:type="spellStart"/>
            <w:r>
              <w:rPr>
                <w:rFonts w:hAnsi="Garamond" w:ascii="Garamond"/>
                <w:lang w:val="en-US"/>
              </w:rPr>
              <w:t>Zamet</w:t>
            </w:r>
            <w:proofErr w:type="spellEnd"/>
            <w:r>
              <w:rPr>
                <w:rFonts w:hAnsi="Garamond" w:ascii="Garamond"/>
                <w:lang w:val="en-US"/>
              </w:rPr>
              <w:t>) 123 D, Rijeka, OIB: 53742514983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2.656,25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1.328,13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1.328,13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27,67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0,25%</w:t>
            </w:r>
          </w:p>
        </w:tc>
      </w:tr>
      <w:tr w:rsidTr="00C7098F" w:rsidR="00C7098F">
        <w:trPr>
          <w:trHeight w:val="6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14.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Općina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Kapela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, </w:t>
            </w:r>
            <w:proofErr w:type="spellStart"/>
            <w:r>
              <w:rPr>
                <w:rFonts w:hAnsi="Garamond" w:ascii="Garamond"/>
                <w:lang w:val="en-US"/>
              </w:rPr>
              <w:t>Bilogorska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90, </w:t>
            </w:r>
            <w:proofErr w:type="spellStart"/>
            <w:r>
              <w:rPr>
                <w:rFonts w:hAnsi="Garamond" w:ascii="Garamond"/>
                <w:lang w:val="en-US"/>
              </w:rPr>
              <w:t>Kapela</w:t>
            </w:r>
            <w:proofErr w:type="spellEnd"/>
            <w:r>
              <w:rPr>
                <w:rFonts w:hAnsi="Garamond" w:ascii="Garamond"/>
                <w:lang w:val="en-US"/>
              </w:rPr>
              <w:t>, OIB: 39819228656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3.684,84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1.842,42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1.842,42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38,38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0,35%</w:t>
            </w:r>
          </w:p>
        </w:tc>
      </w:tr>
      <w:tr w:rsidTr="00C7098F" w:rsidR="00C7098F">
        <w:trPr>
          <w:trHeight w:val="6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15.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 xml:space="preserve">PA-VIN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Većeslava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Holjevca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20, </w:t>
            </w:r>
            <w:proofErr w:type="spellStart"/>
            <w:r>
              <w:rPr>
                <w:rFonts w:hAnsi="Garamond" w:ascii="Garamond"/>
                <w:lang w:val="en-US"/>
              </w:rPr>
              <w:t>Jastrebarsko</w:t>
            </w:r>
            <w:proofErr w:type="spellEnd"/>
            <w:r>
              <w:rPr>
                <w:rFonts w:hAnsi="Garamond" w:ascii="Garamond"/>
                <w:lang w:val="en-US"/>
              </w:rPr>
              <w:t>, OIB: 59920925649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135.280,28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67.640,14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67.640,14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1.409,17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12,87%</w:t>
            </w:r>
          </w:p>
        </w:tc>
      </w:tr>
      <w:tr w:rsidTr="00C7098F" w:rsidR="00C7098F">
        <w:trPr>
          <w:trHeight w:val="6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16.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 xml:space="preserve">EOS Matrix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Horvatova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82, Zagreb, OIB: 76674680107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50.313,16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25.156,58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25.156,58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524,10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4,79%</w:t>
            </w:r>
          </w:p>
        </w:tc>
      </w:tr>
      <w:tr w:rsidTr="00C7098F" w:rsidR="00C7098F">
        <w:trPr>
          <w:trHeight w:val="6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17.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Poljocentar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Obrtnička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12, </w:t>
            </w:r>
            <w:proofErr w:type="spellStart"/>
            <w:r>
              <w:rPr>
                <w:rFonts w:hAnsi="Garamond" w:ascii="Garamond"/>
                <w:lang w:val="en-US"/>
              </w:rPr>
              <w:t>Križevci</w:t>
            </w:r>
            <w:proofErr w:type="spellEnd"/>
            <w:r>
              <w:rPr>
                <w:rFonts w:hAnsi="Garamond" w:ascii="Garamond"/>
                <w:lang w:val="en-US"/>
              </w:rPr>
              <w:t>, OIB: 49929727453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594,44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297,22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297,22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6,19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0,06%</w:t>
            </w:r>
          </w:p>
        </w:tc>
      </w:tr>
      <w:tr w:rsidTr="00C7098F" w:rsidR="00C7098F">
        <w:trPr>
          <w:trHeight w:val="9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18.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Privredna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banka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Zagreb </w:t>
            </w:r>
            <w:proofErr w:type="spellStart"/>
            <w:r>
              <w:rPr>
                <w:rFonts w:hAnsi="Garamond" w:ascii="Garamond"/>
                <w:lang w:val="en-US"/>
              </w:rPr>
              <w:t>d.d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Radnička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cesta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50, Zagreb, OIB: 02535697732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1.345,70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672,85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672,85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14,02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0,13%</w:t>
            </w:r>
          </w:p>
        </w:tc>
      </w:tr>
      <w:tr w:rsidTr="00C7098F" w:rsidR="00C7098F">
        <w:trPr>
          <w:trHeight w:val="9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19.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 xml:space="preserve">Radio </w:t>
            </w:r>
            <w:proofErr w:type="spellStart"/>
            <w:r>
              <w:rPr>
                <w:rFonts w:hAnsi="Garamond" w:ascii="Garamond"/>
                <w:lang w:val="en-US"/>
              </w:rPr>
              <w:t>Terezija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Šetalište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dr. </w:t>
            </w:r>
            <w:proofErr w:type="spellStart"/>
            <w:r>
              <w:rPr>
                <w:rFonts w:hAnsi="Garamond" w:ascii="Garamond"/>
                <w:lang w:val="en-US"/>
              </w:rPr>
              <w:t>Ivše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Lebovića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28, </w:t>
            </w:r>
            <w:proofErr w:type="spellStart"/>
            <w:r>
              <w:rPr>
                <w:rFonts w:hAnsi="Garamond" w:ascii="Garamond"/>
                <w:lang w:val="en-US"/>
              </w:rPr>
              <w:t>Bjelovar</w:t>
            </w:r>
            <w:proofErr w:type="spellEnd"/>
            <w:r>
              <w:rPr>
                <w:rFonts w:hAnsi="Garamond" w:ascii="Garamond"/>
                <w:lang w:val="en-US"/>
              </w:rPr>
              <w:t>, OIB: 09799544348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875,00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437,50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437,50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9,11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0,08%</w:t>
            </w:r>
          </w:p>
        </w:tc>
      </w:tr>
      <w:tr w:rsidTr="00C7098F" w:rsidR="00C7098F">
        <w:trPr>
          <w:trHeight w:val="9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lastRenderedPageBreak/>
              <w:t>20.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Škarda-sanitarna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zaštita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Milana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Novačića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73, </w:t>
            </w:r>
            <w:proofErr w:type="spellStart"/>
            <w:r>
              <w:rPr>
                <w:rFonts w:hAnsi="Garamond" w:ascii="Garamond"/>
                <w:lang w:val="en-US"/>
              </w:rPr>
              <w:t>Čazma</w:t>
            </w:r>
            <w:proofErr w:type="spellEnd"/>
            <w:r>
              <w:rPr>
                <w:rFonts w:hAnsi="Garamond" w:ascii="Garamond"/>
                <w:lang w:val="en-US"/>
              </w:rPr>
              <w:t>, OIB: 48962003176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562,50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281,25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281,25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5,86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0,05%</w:t>
            </w:r>
          </w:p>
        </w:tc>
      </w:tr>
      <w:tr w:rsidTr="00C7098F" w:rsidR="00C7098F">
        <w:trPr>
          <w:trHeight w:val="6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21.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 xml:space="preserve">Tele 2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Ulica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grada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Vukovara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269d, Zagreb, OIB: 70133616033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478,33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239,17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239,17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4,98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0,05%</w:t>
            </w:r>
          </w:p>
        </w:tc>
      </w:tr>
      <w:tr w:rsidTr="00C7098F" w:rsidR="00C7098F">
        <w:trPr>
          <w:trHeight w:val="9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22.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Triglav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osiguranje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d.d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AntunaHeinza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4, Zagreb, OIB: 29743547503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38.983,87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19.491,94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19.491,94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406,08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3,71%</w:t>
            </w:r>
          </w:p>
        </w:tc>
      </w:tr>
      <w:tr w:rsidTr="00C7098F" w:rsidR="00C7098F">
        <w:trPr>
          <w:trHeight w:val="6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23.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 xml:space="preserve">Veritas </w:t>
            </w:r>
            <w:proofErr w:type="spellStart"/>
            <w:r>
              <w:rPr>
                <w:rFonts w:hAnsi="Garamond" w:ascii="Garamond"/>
                <w:lang w:val="en-US"/>
              </w:rPr>
              <w:t>revizija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Zagorska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13, </w:t>
            </w:r>
            <w:proofErr w:type="spellStart"/>
            <w:r>
              <w:rPr>
                <w:rFonts w:hAnsi="Garamond" w:ascii="Garamond"/>
                <w:lang w:val="en-US"/>
              </w:rPr>
              <w:t>Bjelovar</w:t>
            </w:r>
            <w:proofErr w:type="spellEnd"/>
            <w:r>
              <w:rPr>
                <w:rFonts w:hAnsi="Garamond" w:ascii="Garamond"/>
                <w:lang w:val="en-US"/>
              </w:rPr>
              <w:t>, OIB: 67053879353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4.750,00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2.375,00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2.375,00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49,48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0,45%</w:t>
            </w:r>
          </w:p>
        </w:tc>
      </w:tr>
      <w:tr w:rsidTr="00C7098F" w:rsidR="00C7098F">
        <w:trPr>
          <w:trHeight w:val="600"/>
          <w:jc w:val="center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24.</w:t>
            </w:r>
          </w:p>
        </w:tc>
        <w:tc>
          <w:tcPr>
            <w:tcW w:type="dxa" w:w="3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proofErr w:type="spellStart"/>
            <w:r>
              <w:rPr>
                <w:rFonts w:hAnsi="Garamond" w:ascii="Garamond"/>
                <w:lang w:val="en-US"/>
              </w:rPr>
              <w:t>Vodne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usluge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d.o.o</w:t>
            </w:r>
            <w:proofErr w:type="spellEnd"/>
            <w:r>
              <w:rPr>
                <w:rFonts w:hAnsi="Garamond" w:ascii="Garamond"/>
                <w:lang w:val="en-US"/>
              </w:rPr>
              <w:t xml:space="preserve">., </w:t>
            </w:r>
            <w:proofErr w:type="spellStart"/>
            <w:r>
              <w:rPr>
                <w:rFonts w:hAnsi="Garamond" w:ascii="Garamond"/>
                <w:lang w:val="en-US"/>
              </w:rPr>
              <w:t>Ferde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</w:t>
            </w:r>
            <w:proofErr w:type="spellStart"/>
            <w:r>
              <w:rPr>
                <w:rFonts w:hAnsi="Garamond" w:ascii="Garamond"/>
                <w:lang w:val="en-US"/>
              </w:rPr>
              <w:t>Livadića</w:t>
            </w:r>
            <w:proofErr w:type="spellEnd"/>
            <w:r>
              <w:rPr>
                <w:rFonts w:hAnsi="Garamond" w:ascii="Garamond"/>
                <w:lang w:val="en-US"/>
              </w:rPr>
              <w:t xml:space="preserve"> 14a, </w:t>
            </w:r>
            <w:proofErr w:type="spellStart"/>
            <w:r>
              <w:rPr>
                <w:rFonts w:hAnsi="Garamond" w:ascii="Garamond"/>
                <w:lang w:val="en-US"/>
              </w:rPr>
              <w:t>Bjelovar</w:t>
            </w:r>
            <w:proofErr w:type="spellEnd"/>
            <w:r>
              <w:rPr>
                <w:rFonts w:hAnsi="Garamond" w:ascii="Garamond"/>
                <w:lang w:val="en-US"/>
              </w:rPr>
              <w:t>, OIB: 43307218011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71,34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35,67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35,67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0,74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7098F" w:rsidR="00C7098F">
            <w:pPr>
              <w:spacing w:lineRule="auto" w:line="276"/>
              <w:jc w:val="both"/>
              <w:rPr>
                <w:rFonts w:hAnsi="Garamond" w:ascii="Garamond"/>
                <w:lang w:val="en-GB"/>
              </w:rPr>
            </w:pPr>
            <w:r>
              <w:rPr>
                <w:rFonts w:hAnsi="Garamond" w:ascii="Garamond"/>
                <w:lang w:val="en-US"/>
              </w:rPr>
              <w:t>0,01%</w:t>
            </w:r>
          </w:p>
        </w:tc>
      </w:tr>
    </w:tbl>
    <w:p w:rsidRDefault="00C7098F" w:rsidP="00C7098F" w:rsidR="00C7098F">
      <w:pPr>
        <w:jc w:val="center"/>
      </w:pPr>
    </w:p>
    <w:p w:rsidRDefault="00C7098F" w:rsidP="00C7098F" w:rsidR="00C7098F">
      <w:pPr>
        <w:jc w:val="center"/>
      </w:pPr>
    </w:p>
    <w:p w:rsidRDefault="00C7098F" w:rsidP="00C7098F" w:rsidR="00C7098F">
      <w:pPr>
        <w:jc w:val="center"/>
      </w:pPr>
      <w:r>
        <w:t>Obrazloženje</w:t>
      </w:r>
    </w:p>
    <w:p w:rsidRDefault="00C7098F" w:rsidP="00C7098F" w:rsidR="00C7098F">
      <w:pPr>
        <w:spacing w:after="0"/>
        <w:jc w:val="center"/>
      </w:pPr>
    </w:p>
    <w:p w:rsidRDefault="00C7098F" w:rsidP="00C7098F" w:rsidR="00C7098F">
      <w:pPr>
        <w:jc w:val="both"/>
      </w:pPr>
      <w:r>
        <w:tab/>
        <w:t xml:space="preserve">Pravomoćno utvrđene tražbine u ovom postupku </w:t>
      </w:r>
      <w:proofErr w:type="spellStart"/>
      <w:r>
        <w:t>predstečajne</w:t>
      </w:r>
      <w:proofErr w:type="spellEnd"/>
      <w:r>
        <w:t xml:space="preserve"> nagodbe iznose 1.183.410,70 kuna.</w:t>
      </w:r>
    </w:p>
    <w:p w:rsidRDefault="00C7098F" w:rsidP="00C7098F" w:rsidR="00C7098F">
      <w:pPr>
        <w:ind w:firstLine="720"/>
        <w:jc w:val="both"/>
      </w:pPr>
      <w:r>
        <w:t xml:space="preserve"> Za Plan restrukturiranja od 25 vjerovnika s pravom glasa, čije sveukupne tražbine iznose 1.183.410,70 kuna, a što predstavlja 100% utvrđenih tražbina glasovalo je 13 vjerovnika s pravom glasa, čije sveukupne tražbine iznose 875.778,68 kuna, odnosno 73,95% tražbina i što čini </w:t>
      </w:r>
      <w:proofErr w:type="spellStart"/>
      <w:r>
        <w:t>nadpolovičnu</w:t>
      </w:r>
      <w:proofErr w:type="spellEnd"/>
      <w:r>
        <w:t xml:space="preserve"> većinu svih vjerovnika.</w:t>
      </w:r>
    </w:p>
    <w:p w:rsidRDefault="00C7098F" w:rsidP="00C7098F" w:rsidR="00C7098F">
      <w:pPr>
        <w:ind w:firstLine="720"/>
        <w:jc w:val="both"/>
      </w:pPr>
      <w:r>
        <w:t>Protiv Plana restrukturiranja od 25 vjerovnika s pravom glasa, glasalo je 12 vjerovnika čije sveukupne tražbine iznose 307.632,02 kuna, a što predstavlja 26,05% utvrđenih tražbina i što čini manjinu svih vjerovnika.</w:t>
      </w:r>
    </w:p>
    <w:p w:rsidRDefault="00C7098F" w:rsidP="00C7098F" w:rsidR="00C7098F">
      <w:pPr>
        <w:ind w:firstLine="720"/>
        <w:jc w:val="both"/>
      </w:pPr>
      <w:r>
        <w:t xml:space="preserve">U prvoj grupi vjerovnika s pravom glasa nalazi se samo 1 vjerovnik i to REPUBLIKA HRVATSKA, Ministarstvo financija, Porezna uprava Zagreb, koji je glasao za nagodbu a čija sveukupna utvrđena iznosi 134.810,24 kuna.  </w:t>
      </w:r>
    </w:p>
    <w:p w:rsidRDefault="00C7098F" w:rsidP="00C7098F" w:rsidR="00C7098F">
      <w:pPr>
        <w:ind w:firstLine="720"/>
        <w:jc w:val="both"/>
      </w:pPr>
      <w:r>
        <w:t xml:space="preserve">U drugoj grupi vjerovnika s pravom glasa od 24 vjerovnika s pravom glasa za Plan restrukturiranja glasovalo je 12 vjerovnika s pravom glasa čije sveukupno utvrđene tražbine iznose 740.968,44 kuna, a protiv Plana restrukturiranja glasovalo je 12 vjerovnika s pravom glasa čije sveukupno utvrđene tražbine iznose 307.632,02 kuna. </w:t>
      </w:r>
    </w:p>
    <w:p w:rsidRDefault="00C7098F" w:rsidP="00C7098F" w:rsidR="00C7098F">
      <w:pPr>
        <w:ind w:firstLine="720"/>
        <w:jc w:val="both"/>
      </w:pPr>
      <w:r>
        <w:lastRenderedPageBreak/>
        <w:t>Dakle, sud je utvrdio da je ispunjen uvjet iz čl.59.st.2.SZ-a, jer je za Plan restrukturiranja od 25 vjerovnika s pravom glasa, glasovalo 13 vjerovnika s pravom glasa, odnosno većina svih vjerovnika s pravom glasa, te je sud utvrdio da je ispunjen i uvjet</w:t>
      </w:r>
      <w:r>
        <w:rPr>
          <w:rFonts w:cs="Arial" w:hAnsi="Arial" w:ascii="Arial"/>
          <w:sz w:val="28"/>
          <w:szCs w:val="28"/>
        </w:rPr>
        <w:t xml:space="preserve"> </w:t>
      </w:r>
      <w:r>
        <w:t>iz čl.59.st.2.SZ-a, jer u svakoj skupini zbroj tražbina vjerovnika koji su glasali za Plan restrukturiranja, dvostruko prelazi zbroj tražbina vjerovnika koji su glasovali protiv prihvaćanja Plana restrukturiranja, slijedom čega je odlučeno kao u izreci ovog rješenja.</w:t>
      </w:r>
    </w:p>
    <w:p w:rsidRDefault="00C7098F" w:rsidP="00C7098F" w:rsidR="00C7098F">
      <w:pPr>
        <w:jc w:val="center"/>
        <w:rPr>
          <w:rFonts w:cs="Times New Roman"/>
        </w:rPr>
      </w:pPr>
      <w:r>
        <w:t>Bjelovar 22. veljače 2019.</w:t>
      </w:r>
    </w:p>
    <w:p w:rsidRDefault="00C7098F" w:rsidP="00C7098F" w:rsidR="00C7098F">
      <w:pPr>
        <w:ind w:firstLine="720"/>
        <w:jc w:val="both"/>
      </w:pPr>
    </w:p>
    <w:p w:rsidRDefault="00C7098F" w:rsidP="00C7098F" w:rsidR="00C7098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C7098F" w:rsidP="00C7098F" w:rsidR="00C7098F">
      <w:pPr>
        <w:ind w:firstLine="720"/>
        <w:jc w:val="both"/>
      </w:pP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tab/>
        <w:t xml:space="preserve">     Tomislav Mrazović</w:t>
      </w:r>
      <w:r>
        <w:t>,v.r.</w:t>
      </w:r>
    </w:p>
    <w:p w:rsidRDefault="00C7098F" w:rsidP="00C7098F" w:rsidR="00C7098F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7098F" w:rsidP="00C7098F" w:rsidR="00C7098F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C7098F" w:rsidP="00C7098F" w:rsidR="00C7098F">
      <w:pPr>
        <w:jc w:val="both"/>
      </w:pPr>
    </w:p>
    <w:p w:rsidRDefault="00C7098F" w:rsidP="00C7098F" w:rsidR="00C7098F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C7098F" w:rsidP="00C7098F" w:rsidR="00C7098F">
      <w:pPr>
        <w:jc w:val="both"/>
        <w:rPr>
          <w:rFonts w:cs="Arial" w:hAnsi="Arial" w:ascii="Arial"/>
          <w:sz w:val="28"/>
          <w:szCs w:val="28"/>
        </w:rPr>
      </w:pPr>
    </w:p>
    <w:sectPr w:rsidSect="0032366B" w:rsidR="00C7098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98F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2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St-729/2018-35</izvorni_sadrzaj>
    <derivirana_varijabla naziv="DomainObject.Oznaka_1">St-729/2018-35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St-729/2018</izvorni_sadrzaj>
    <derivirana_varijabla naziv="DomainObject.Predmet.OznakaBroj_1">St-729/2018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 VNOUČEK</izvorni_sadrzaj>
    <derivirana_varijabla naziv="DomainObject.Predmet.StrankaFormated_1">  JAN VNOUČEK</derivirana_varijabla>
  </DomainObject.Predmet.StrankaFormated>
  <DomainObject.Predmet.StrankaFormatedOIB>
    <izvorni_sadrzaj>  JAN VNOUČEK, OIB 21320886879</izvorni_sadrzaj>
    <derivirana_varijabla naziv="DomainObject.Predmet.StrankaFormatedOIB_1">  JAN VNOUČEK, OIB 21320886879</derivirana_varijabla>
  </DomainObject.Predmet.StrankaFormatedOIB>
  <DomainObject.Predmet.StrankaFormatedWithAdress>
    <izvorni_sadrzaj> JAN VNOUČEK, Križevačka 18, 43000 Bjelovar</izvorni_sadrzaj>
    <derivirana_varijabla naziv="DomainObject.Predmet.StrankaFormatedWithAdress_1"> JAN VNOUČEK, Križevačka 18, 43000 Bjelovar</derivirana_varijabla>
  </DomainObject.Predmet.StrankaFormatedWithAdress>
  <DomainObject.Predmet.StrankaFormatedWithAdressOIB>
    <izvorni_sadrzaj> JAN VNOUČEK, OIB 21320886879, Križevačka 18, 43000 Bjelovar</izvorni_sadrzaj>
    <derivirana_varijabla naziv="DomainObject.Predmet.StrankaFormatedWithAdressOIB_1"> JAN VNOUČEK, OIB 21320886879, Križevačka 18, 43000 Bjelovar</derivirana_varijabla>
  </DomainObject.Predmet.StrankaFormatedWithAdressOIB>
  <DomainObject.Predmet.StrankaWithAdress>
    <izvorni_sadrzaj>JAN VNOUČEK Križevačka 18,43000 Bjelovar</izvorni_sadrzaj>
    <derivirana_varijabla naziv="DomainObject.Predmet.StrankaWithAdress_1">JAN VNOUČEK Križevačka 18,43000 Bjelovar</derivirana_varijabla>
  </DomainObject.Predmet.StrankaWithAdress>
  <DomainObject.Predmet.StrankaWithAdressOIB>
    <izvorni_sadrzaj>JAN VNOUČEK, OIB 21320886879, Križevačka 18,43000 Bjelovar</izvorni_sadrzaj>
    <derivirana_varijabla naziv="DomainObject.Predmet.StrankaWithAdressOIB_1">JAN VNOUČEK, OIB 21320886879, Križevačka 18,43000 Bjelovar</derivirana_varijabla>
  </DomainObject.Predmet.StrankaWithAdressOIB>
  <DomainObject.Predmet.StrankaNazivFormated>
    <izvorni_sadrzaj>JAN VNOUČEK</izvorni_sadrzaj>
    <derivirana_varijabla naziv="DomainObject.Predmet.StrankaNazivFormated_1">JAN VNOUČEK</derivirana_varijabla>
  </DomainObject.Predmet.StrankaNazivFormated>
  <DomainObject.Predmet.StrankaNazivFormatedOIB>
    <izvorni_sadrzaj>JAN VNOUČEK, OIB 21320886879</izvorni_sadrzaj>
    <derivirana_varijabla naziv="DomainObject.Predmet.StrankaNazivFormatedOIB_1">JAN VNOUČEK, OIB 21320886879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JAN VNOUČEK</item>
    </izvorni_sadrzaj>
    <derivirana_varijabla naziv="DomainObject.Predmet.StrankaListFormated_1">
      <item>JAN VNOUČEK</item>
    </derivirana_varijabla>
  </DomainObject.Predmet.StrankaListFormated>
  <DomainObject.Predmet.StrankaListFormatedOIB>
    <izvorni_sadrzaj>
      <item>JAN VNOUČEK, OIB 21320886879</item>
    </izvorni_sadrzaj>
    <derivirana_varijabla naziv="DomainObject.Predmet.StrankaListFormatedOIB_1">
      <item>JAN VNOUČEK, OIB 21320886879</item>
    </derivirana_varijabla>
  </DomainObject.Predmet.StrankaListFormatedOIB>
  <DomainObject.Predmet.StrankaListFormatedWithAdress>
    <izvorni_sadrzaj>
      <item>JAN VNOUČEK, Križevačka 18, 43000 Bjelovar</item>
    </izvorni_sadrzaj>
    <derivirana_varijabla naziv="DomainObject.Predmet.StrankaListFormatedWithAdress_1">
      <item>JAN VNOUČEK, Križevačka 18, 43000 Bjelovar</item>
    </derivirana_varijabla>
  </DomainObject.Predmet.StrankaListFormatedWithAdress>
  <DomainObject.Predmet.StrankaListFormatedWithAdressOIB>
    <izvorni_sadrzaj>
      <item>JAN VNOUČEK, OIB 21320886879, Križevačka 18, 43000 Bjelovar</item>
    </izvorni_sadrzaj>
    <derivirana_varijabla naziv="DomainObject.Predmet.StrankaListFormatedWithAdressOIB_1">
      <item>JAN VNOUČEK, OIB 21320886879, Križevačka 18, 43000 Bjelovar</item>
    </derivirana_varijabla>
  </DomainObject.Predmet.StrankaListFormatedWithAdressOIB>
  <DomainObject.Predmet.StrankaListNazivFormated>
    <izvorni_sadrzaj>
      <item>JAN VNOUČEK</item>
    </izvorni_sadrzaj>
    <derivirana_varijabla naziv="DomainObject.Predmet.StrankaListNazivFormated_1">
      <item>JAN VNOUČEK</item>
    </derivirana_varijabla>
  </DomainObject.Predmet.StrankaListNazivFormated>
  <DomainObject.Predmet.StrankaListNazivFormatedOIB>
    <izvorni_sadrzaj>
      <item>JAN VNOUČEK, OIB 21320886879</item>
    </izvorni_sadrzaj>
    <derivirana_varijabla naziv="DomainObject.Predmet.StrankaListNazivFormatedOIB_1">
      <item>JAN VNOUČEK, OIB 21320886879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Hrvoje Mladinić</item>
    </izvorni_sadrzaj>
    <derivirana_varijabla naziv="DomainObject.Predmet.OstaliListFormated_1">
      <item>Hrvoje Mladinić</item>
    </derivirana_varijabla>
  </DomainObject.Predmet.OstaliListFormated>
  <DomainObject.Predmet.OstaliListFormatedOIB>
    <izvorni_sadrzaj>
      <item>Hrvoje Mladinić, OIB 06477765990</item>
    </izvorni_sadrzaj>
    <derivirana_varijabla naziv="DomainObject.Predmet.OstaliListFormatedOIB_1">
      <item>Hrvoje Mladinić, OIB 06477765990</item>
    </derivirana_varijabla>
  </DomainObject.Predmet.OstaliListFormatedOIB>
  <DomainObject.Predmet.OstaliListFormatedWithAdress>
    <izvorni_sadrzaj>
      <item>Hrvoje Mladinić, Mihanovićeva 15b, 43000 Bjelovar</item>
    </izvorni_sadrzaj>
    <derivirana_varijabla naziv="DomainObject.Predmet.OstaliListFormatedWithAdress_1">
      <item>Hrvoje Mladinić, Mihanovićeva 15b, 43000 Bjelovar</item>
    </derivirana_varijabla>
  </DomainObject.Predmet.OstaliListFormatedWithAdress>
  <DomainObject.Predmet.OstaliListFormatedWithAdressOIB>
    <izvorni_sadrzaj>
      <item>Hrvoje Mladinić, OIB 06477765990, Mihanovićeva 15b, 43000 Bjelovar</item>
    </izvorni_sadrzaj>
    <derivirana_varijabla naziv="DomainObject.Predmet.OstaliListFormatedWithAdressOIB_1">
      <item>Hrvoje Mladinić, OIB 06477765990, Mihanovićeva 15b, 43000 Bjelovar</item>
    </derivirana_varijabla>
  </DomainObject.Predmet.OstaliListFormatedWithAdressOIB>
  <DomainObject.Predmet.OstaliListNazivFormated>
    <izvorni_sadrzaj>
      <item>Hrvoje Mladinić</item>
    </izvorni_sadrzaj>
    <derivirana_varijabla naziv="DomainObject.Predmet.OstaliListNazivFormated_1">
      <item>Hrvoje Mladinić</item>
    </derivirana_varijabla>
  </DomainObject.Predmet.OstaliListNazivFormated>
  <DomainObject.Predmet.OstaliListNazivFormatedOIB>
    <izvorni_sadrzaj>
      <item>Hrvoje Mladinić, OIB 06477765990</item>
    </izvorni_sadrzaj>
    <derivirana_varijabla naziv="DomainObject.Predmet.OstaliListNazivFormatedOIB_1">
      <item>Hrvoje Mladinić, OIB 06477765990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St-729/2018-35</izvorni_sadrzaj>
    <derivirana_varijabla naziv="DomainObject.PoslovniBrojDokumenta_1">St-729/2018-35</derivirana_varijabla>
  </DomainObject.PoslovniBrojDokumenta>
  <DomainObject.Predmet.StrankaIDrugi>
    <izvorni_sadrzaj>JAN VNOUČEK</izvorni_sadrzaj>
    <derivirana_varijabla naziv="DomainObject.Predmet.StrankaIDrugi_1">JAN VNOUČEK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JAN VNOUČEK, OIB 21320886879, Križevačka 18, 43000 Bjelovar</izvorni_sadrzaj>
    <derivirana_varijabla naziv="DomainObject.Predmet.StrankaIDrugiAdressOIB_1">JAN VNOUČEK, OIB 21320886879, Križevačka 18,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 VNOUČEK</item>
      <item>Hrvoje Mladinić</item>
    </izvorni_sadrzaj>
    <derivirana_varijabla naziv="DomainObject.Predmet.SudioniciListNaziv_1">
      <item>JAN VNOUČEK</item>
      <item>Hrvoje Mladinić</item>
    </derivirana_varijabla>
  </DomainObject.Predmet.SudioniciListNaziv>
  <DomainObject.Predmet.SudioniciListAdressOIB>
    <izvorni_sadrzaj>
      <item>JAN VNOUČEK, OIB 21320886879, Križevačka 18,43000 Bjelovar</item>
      <item>Hrvoje Mladinić, OIB 06477765990, Mihanovićeva 15b,43000 Bjelovar</item>
    </izvorni_sadrzaj>
    <derivirana_varijabla naziv="DomainObject.Predmet.SudioniciListAdressOIB_1">
      <item>JAN VNOUČEK, OIB 21320886879, Križevačka 18,43000 Bjelovar</item>
      <item>Hrvoje Mladinić, OIB 06477765990,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B7053-B7C7-460F-AC31-C98E9F844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970</properties:Words>
  <properties:Characters>5779</properties:Characters>
  <properties:Lines>321</properties:Lines>
  <properties:Paragraphs>213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2019-02-26T11:06:00Z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St-729/2018-35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