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433a" w14:paraId="507433a" w:rsidRDefault="00B36E70" w:rsidP="00B36E70" w:rsidR="00B36E70" w:rsidRPr="00B36E7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B36E7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Trgovački sud u Zagrebu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Zagreb, Amruševa 2/II</w:t>
      </w:r>
    </w:p>
    <w:p w:rsidRDefault="00B36E70" w:rsidP="00B36E70" w:rsidR="00B36E70" w:rsidRPr="00B36E70">
      <w:pPr>
        <w:ind w:firstLine="720"/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ind w:firstLine="720"/>
        <w:jc w:val="center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R E P U B L I K A    H R V A T S K A</w:t>
      </w:r>
    </w:p>
    <w:p w:rsidRDefault="00B36E70" w:rsidP="00B36E70" w:rsidR="00B36E70" w:rsidRPr="00B36E70">
      <w:pPr>
        <w:ind w:firstLine="720"/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ind w:firstLine="720"/>
        <w:jc w:val="center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R J E Š E N J E</w:t>
      </w:r>
    </w:p>
    <w:p w:rsidRDefault="00B36E70" w:rsidP="00B36E70" w:rsidR="00B36E70" w:rsidRPr="00B36E70">
      <w:pPr>
        <w:ind w:firstLine="720"/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ind w:firstLine="720"/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ind w:firstLine="720"/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STEINBURG d.o.o.</w:t>
      </w:r>
      <w:r w:rsidRPr="00B36E70">
        <w:rPr>
          <w:rFonts w:eastAsia="Times New Roman"/>
          <w:lang w:eastAsia="hr-HR"/>
        </w:rPr>
        <w:t xml:space="preserve">, OIB: </w:t>
      </w:r>
      <w:r>
        <w:rPr>
          <w:rFonts w:eastAsia="Times New Roman"/>
          <w:lang w:eastAsia="hr-HR"/>
        </w:rPr>
        <w:t>64776544313</w:t>
      </w:r>
      <w:r w:rsidRPr="00B36E70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B36E70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Fra Grge Martića 1, 10408 Velika Mlaka</w:t>
      </w:r>
      <w:r w:rsidRPr="00B36E70">
        <w:rPr>
          <w:rFonts w:eastAsia="Times New Roman"/>
          <w:lang w:eastAsia="hr-HR"/>
        </w:rPr>
        <w:t xml:space="preserve">, dana </w:t>
      </w:r>
      <w:r>
        <w:rPr>
          <w:rFonts w:eastAsia="Times New Roman"/>
          <w:lang w:eastAsia="hr-HR"/>
        </w:rPr>
        <w:t>15</w:t>
      </w:r>
      <w:r w:rsidRPr="00B36E70">
        <w:rPr>
          <w:rFonts w:eastAsia="Times New Roman"/>
          <w:lang w:eastAsia="hr-HR"/>
        </w:rPr>
        <w:t>. veljače 2016. godine</w:t>
      </w:r>
    </w:p>
    <w:p w:rsidRDefault="00B36E70" w:rsidP="00B36E70" w:rsidR="00B36E70" w:rsidRPr="00B36E70">
      <w:pPr>
        <w:ind w:firstLine="720"/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jc w:val="center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r i j e š i o    j e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ind w:firstLine="12" w:left="708"/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STEINBURG d.o.o.</w:t>
      </w:r>
      <w:r w:rsidRPr="00B36E70">
        <w:rPr>
          <w:rFonts w:eastAsia="Times New Roman"/>
          <w:lang w:eastAsia="hr-HR"/>
        </w:rPr>
        <w:t xml:space="preserve">, OIB: </w:t>
      </w:r>
      <w:r>
        <w:rPr>
          <w:rFonts w:eastAsia="Times New Roman"/>
          <w:lang w:eastAsia="hr-HR"/>
        </w:rPr>
        <w:t>64776544313</w:t>
      </w:r>
      <w:r w:rsidRPr="00B36E70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B36E70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Fra Grge Martića 1, 10408 Velika Mlaka</w:t>
      </w:r>
      <w:r w:rsidRPr="00B36E70">
        <w:rPr>
          <w:rFonts w:eastAsia="Times New Roman"/>
          <w:lang w:eastAsia="hr-HR"/>
        </w:rPr>
        <w:t>.</w:t>
      </w:r>
    </w:p>
    <w:p w:rsidRDefault="00B36E70" w:rsidP="00B36E70" w:rsidR="00B36E70" w:rsidRPr="00B36E70">
      <w:pPr>
        <w:rPr>
          <w:rFonts w:eastAsia="Times New Roman"/>
          <w:lang w:eastAsia="hr-HR"/>
        </w:rPr>
      </w:pPr>
    </w:p>
    <w:p w:rsidRDefault="00B36E70" w:rsidP="00B36E70" w:rsidR="00B36E70" w:rsidRPr="00B36E70">
      <w:pPr>
        <w:jc w:val="center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Obrazloženje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ind w:firstLine="708"/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STEINBURG d.o.o.</w:t>
      </w:r>
      <w:r w:rsidRPr="00B36E70">
        <w:rPr>
          <w:rFonts w:eastAsia="Times New Roman"/>
          <w:lang w:eastAsia="hr-HR"/>
        </w:rPr>
        <w:t xml:space="preserve">, OIB: </w:t>
      </w:r>
      <w:r>
        <w:rPr>
          <w:rFonts w:eastAsia="Times New Roman"/>
          <w:lang w:eastAsia="hr-HR"/>
        </w:rPr>
        <w:t>64776544313</w:t>
      </w:r>
      <w:r w:rsidRPr="00B36E70">
        <w:rPr>
          <w:rFonts w:eastAsia="Times New Roman"/>
          <w:lang w:eastAsia="hr-HR"/>
        </w:rPr>
        <w:t>, sa sjedištem u</w:t>
      </w:r>
      <w:r>
        <w:rPr>
          <w:rFonts w:eastAsia="Times New Roman"/>
          <w:lang w:eastAsia="hr-HR"/>
        </w:rPr>
        <w:t>:</w:t>
      </w:r>
      <w:r w:rsidRPr="00B36E70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Fra Grge Martića 1, 10408 Velika Mlaka</w:t>
      </w:r>
      <w:r w:rsidRPr="00B36E70">
        <w:rPr>
          <w:rFonts w:eastAsia="Times New Roman"/>
          <w:szCs w:val="20"/>
          <w:lang w:eastAsia="hr-HR"/>
        </w:rPr>
        <w:t>.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36E70" w:rsidP="00B36E70" w:rsidR="00B36E70" w:rsidRPr="00B36E7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B36E7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B36E70" w:rsidP="00B36E70" w:rsidR="00B36E70" w:rsidRPr="00B36E7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36E7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B36E70" w:rsidP="00B36E70" w:rsidR="00B36E70" w:rsidRPr="00B36E7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36E7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B36E70" w:rsidP="00B36E70" w:rsidR="00B36E70" w:rsidRPr="00B36E7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B36E7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265</w:t>
      </w:r>
      <w:r w:rsidRPr="00B36E7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B36E70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B36E70" w:rsidP="00B36E70" w:rsidR="00B36E70" w:rsidRPr="00B36E70">
      <w:pPr>
        <w:ind w:firstLine="720"/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</w:p>
    <w:p w:rsidRDefault="00B36E70" w:rsidP="00B36E70" w:rsidR="00B36E70" w:rsidRPr="00B36E70">
      <w:pPr>
        <w:jc w:val="center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15</w:t>
      </w:r>
      <w:r w:rsidRPr="00B36E70">
        <w:rPr>
          <w:rFonts w:eastAsia="Times New Roman"/>
          <w:lang w:eastAsia="hr-HR"/>
        </w:rPr>
        <w:t>. veljače 2016.</w:t>
      </w:r>
    </w:p>
    <w:p w:rsidRDefault="00B36E70" w:rsidP="00B36E70" w:rsidR="00B36E70" w:rsidRPr="00B36E70">
      <w:pPr>
        <w:jc w:val="center"/>
        <w:rPr>
          <w:rFonts w:eastAsia="Times New Roman"/>
          <w:lang w:eastAsia="hr-HR"/>
        </w:rPr>
      </w:pP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  <w:t xml:space="preserve">    </w:t>
      </w:r>
      <w:r w:rsidRPr="00B36E70">
        <w:rPr>
          <w:rFonts w:eastAsia="Times New Roman"/>
          <w:lang w:eastAsia="hr-HR"/>
        </w:rPr>
        <w:tab/>
        <w:t xml:space="preserve">           S U D A C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</w:r>
      <w:r w:rsidRPr="00B36E70">
        <w:rPr>
          <w:rFonts w:eastAsia="Times New Roman"/>
          <w:lang w:eastAsia="hr-HR"/>
        </w:rPr>
        <w:tab/>
        <w:t xml:space="preserve">          </w:t>
      </w:r>
      <w:r w:rsidRPr="00B36E70">
        <w:rPr>
          <w:rFonts w:eastAsia="Times New Roman"/>
          <w:lang w:eastAsia="hr-HR"/>
        </w:rPr>
        <w:tab/>
      </w:r>
    </w:p>
    <w:p w:rsidRDefault="00B36E70" w:rsidP="00B36E70" w:rsidR="00B36E70" w:rsidRPr="00B36E70">
      <w:pPr>
        <w:jc w:val="right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MIRJANA CHOUR HRŠAK</w:t>
      </w:r>
    </w:p>
    <w:p w:rsidRDefault="00B36E70" w:rsidP="00B36E70" w:rsidR="00B36E70" w:rsidRPr="00B36E70">
      <w:pPr>
        <w:jc w:val="both"/>
        <w:rPr>
          <w:rFonts w:eastAsia="Times New Roman"/>
          <w:b/>
          <w:lang w:eastAsia="hr-HR"/>
        </w:rPr>
      </w:pPr>
    </w:p>
    <w:p w:rsidRDefault="00B36E70" w:rsidP="00B36E70" w:rsidR="00B36E70" w:rsidRPr="00B36E70">
      <w:pPr>
        <w:jc w:val="both"/>
        <w:rPr>
          <w:rFonts w:eastAsia="Times New Roman"/>
          <w:b/>
          <w:lang w:eastAsia="hr-HR"/>
        </w:rPr>
      </w:pP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>UPUTA O PRAVNOM LIJEKU: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  <w:r w:rsidRPr="00B36E7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B36E70" w:rsidP="00B36E70" w:rsidR="00B36E70" w:rsidRPr="00B36E70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E70" w:rsidP="00B36E70" w:rsidR="00B36E70">
      <w:r>
        <w:separator/>
      </w:r>
    </w:p>
  </w:endnote>
  <w:endnote w:id="0" w:type="continuationSeparator">
    <w:p w:rsidRDefault="00B36E70" w:rsidP="00B36E70" w:rsidR="00B36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E70" w:rsidP="00B36E70" w:rsidR="00B36E70">
      <w:r>
        <w:separator/>
      </w:r>
    </w:p>
  </w:footnote>
  <w:footnote w:id="0" w:type="continuationSeparator">
    <w:p w:rsidRDefault="00B36E70" w:rsidP="00B36E70" w:rsidR="00B36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36E70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B343A4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B36E70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1336</w:t>
        </w:r>
        <w:r w:rsidRPr="00A9705E">
          <w:rPr>
            <w:rFonts w:hAnsi="Times New Roman" w:ascii="Times New Roman"/>
          </w:rPr>
          <w:t>/2016-3</w:t>
        </w:r>
      </w:p>
      <w:p w:rsidRDefault="00B343A4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B343A4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E70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B343A4"/>
    <w:rsid w:val="00B36E70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6E70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36E70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E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6E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6E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6E70"/>
  </w:style>
  <w:style w:styleId="Tekstrezerviranogmjesta" w:type="character">
    <w:name w:val="Placeholder Text"/>
    <w:basedOn w:val="Zadanifontodlomka"/>
    <w:uiPriority w:val="99"/>
    <w:semiHidden/>
    <w:rsid w:val="00B34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3A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43A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43A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43A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6E70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36E70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E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E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6E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6E70"/>
  </w:style>
  <w:style w:styleId="Tekstrezerviranogmjesta" w:type="character">
    <w:name w:val="Placeholder Text"/>
    <w:basedOn w:val="Zadanifontodlomka"/>
    <w:uiPriority w:val="99"/>
    <w:semiHidden/>
    <w:rsid w:val="00B34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3A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43A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43A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43A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STEINBURG, d.o.o.</izvorni_sadrzaj>
    <derivirana_varijabla naziv="DomainObject.Predmet.ProtustrankaFormated_1">  STEINBURG, d.o.o.</derivirana_varijabla>
  </DomainObject.Predmet.ProtustrankaFormated>
  <DomainObject.Predmet.ProtustrankaFormatedOIB>
    <izvorni_sadrzaj>  STEINBURG, d.o.o., OIB 64776544313</izvorni_sadrzaj>
    <derivirana_varijabla naziv="DomainObject.Predmet.ProtustrankaFormatedOIB_1">  STEINBURG, d.o.o., OIB 64776544313</derivirana_varijabla>
  </DomainObject.Predmet.ProtustrankaFormatedOIB>
  <DomainObject.Predmet.ProtustrankaFormatedWithAdress>
    <izvorni_sadrzaj> STEINBURG, d.o.o., Fra Grge Martića 1, 10408 Velika Mlaka</izvorni_sadrzaj>
    <derivirana_varijabla naziv="DomainObject.Predmet.ProtustrankaFormatedWithAdress_1"> STEINBURG, d.o.o., Fra Grge Martića 1, 10408 Velika Mlaka</derivirana_varijabla>
  </DomainObject.Predmet.ProtustrankaFormatedWithAdress>
  <DomainObject.Predmet.ProtustrankaFormatedWithAdressOIB>
    <izvorni_sadrzaj> STEINBURG, d.o.o., OIB 64776544313, Fra Grge Martića 1, 10408 Velika Mlaka</izvorni_sadrzaj>
    <derivirana_varijabla naziv="DomainObject.Predmet.ProtustrankaFormatedWithAdressOIB_1"> STEINBURG, d.o.o., OIB 64776544313, Fra Grge Martića 1, 10408 Velika Mlaka</derivirana_varijabla>
  </DomainObject.Predmet.ProtustrankaFormatedWithAdressOIB>
  <DomainObject.Predmet.ProtustrankaWithAdress>
    <izvorni_sadrzaj>STEINBURG, d.o.o. Fra Grge Martića 1, 10408 Velika Mlaka</izvorni_sadrzaj>
    <derivirana_varijabla naziv="DomainObject.Predmet.ProtustrankaWithAdress_1">STEINBURG, d.o.o. Fra Grge Martića 1, 10408 Velika Mlaka</derivirana_varijabla>
  </DomainObject.Predmet.ProtustrankaWithAdress>
  <DomainObject.Predmet.ProtustrankaWithAdressOIB>
    <izvorni_sadrzaj>STEINBURG, d.o.o., OIB 64776544313, Fra Grge Martića 1, 10408 Velika Mlaka</izvorni_sadrzaj>
    <derivirana_varijabla naziv="DomainObject.Predmet.ProtustrankaWithAdressOIB_1">STEINBURG, d.o.o., OIB 64776544313, Fra Grge Martića 1, 10408 Velika Mlaka</derivirana_varijabla>
  </DomainObject.Predmet.ProtustrankaWithAdressOIB>
  <DomainObject.Predmet.ProtustrankaNazivFormated>
    <izvorni_sadrzaj>STEINBURG, d.o.o.</izvorni_sadrzaj>
    <derivirana_varijabla naziv="DomainObject.Predmet.ProtustrankaNazivFormated_1">STEINBURG, d.o.o.</derivirana_varijabla>
  </DomainObject.Predmet.ProtustrankaNazivFormated>
  <DomainObject.Predmet.ProtustrankaNazivFormatedOIB>
    <izvorni_sadrzaj>STEINBURG, d.o.o., OIB 64776544313</izvorni_sadrzaj>
    <derivirana_varijabla naziv="DomainObject.Predmet.ProtustrankaNazivFormatedOIB_1">STEINBURG, d.o.o., OIB 64776544313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STEINBURG, d.o.o.</item>
    </izvorni_sadrzaj>
    <derivirana_varijabla naziv="DomainObject.Predmet.ProtuStrankaListFormated_1">
      <item>STEINBURG, d.o.o.</item>
    </derivirana_varijabla>
  </DomainObject.Predmet.ProtuStrankaListFormated>
  <DomainObject.Predmet.ProtuStrankaListFormatedOIB>
    <izvorni_sadrzaj>
      <item>STEINBURG, d.o.o., OIB 64776544313</item>
    </izvorni_sadrzaj>
    <derivirana_varijabla naziv="DomainObject.Predmet.ProtuStrankaListFormatedOIB_1">
      <item>STEINBURG, d.o.o., OIB 64776544313</item>
    </derivirana_varijabla>
  </DomainObject.Predmet.ProtuStrankaListFormatedOIB>
  <DomainObject.Predmet.ProtuStrankaListFormatedWithAdress>
    <izvorni_sadrzaj>
      <item>STEINBURG, d.o.o., Fra Grge Martića 1, 10408 Velika Mlaka</item>
    </izvorni_sadrzaj>
    <derivirana_varijabla naziv="DomainObject.Predmet.ProtuStrankaListFormatedWithAdress_1">
      <item>STEINBURG, d.o.o., Fra Grge Martića 1, 10408 Velika Mlaka</item>
    </derivirana_varijabla>
  </DomainObject.Predmet.ProtuStrankaListFormatedWithAdress>
  <DomainObject.Predmet.ProtuStrankaListFormatedWithAdressOIB>
    <izvorni_sadrzaj>
      <item>STEINBURG, d.o.o., OIB 64776544313, Fra Grge Martića 1, 10408 Velika Mlaka</item>
    </izvorni_sadrzaj>
    <derivirana_varijabla naziv="DomainObject.Predmet.ProtuStrankaListFormatedWithAdressOIB_1">
      <item>STEINBURG, d.o.o., OIB 64776544313, Fra Grge Martića 1, 10408 Velika Mlaka</item>
    </derivirana_varijabla>
  </DomainObject.Predmet.ProtuStrankaListFormatedWithAdressOIB>
  <DomainObject.Predmet.ProtuStrankaListNazivFormated>
    <izvorni_sadrzaj>
      <item>STEINBURG, d.o.o.</item>
    </izvorni_sadrzaj>
    <derivirana_varijabla naziv="DomainObject.Predmet.ProtuStrankaListNazivFormated_1">
      <item>STEINBURG, d.o.o.</item>
    </derivirana_varijabla>
  </DomainObject.Predmet.ProtuStrankaListNazivFormated>
  <DomainObject.Predmet.ProtuStrankaListNazivFormatedOIB>
    <izvorni_sadrzaj>
      <item>STEINBURG, d.o.o., OIB 64776544313</item>
    </izvorni_sadrzaj>
    <derivirana_varijabla naziv="DomainObject.Predmet.ProtuStrankaListNazivFormatedOIB_1">
      <item>STEINBURG, d.o.o., OIB 64776544313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STEINBURG, d.o.o.</izvorni_sadrzaj>
    <derivirana_varijabla naziv="DomainObject.Predmet.ProtustrankaIDrugi_1">STEINBURG,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STEINBURG, d.o.o., OIB 64776544313, Fra Grge Martića 1, 10408 Velika Mlaka</izvorni_sadrzaj>
    <derivirana_varijabla naziv="DomainObject.Predmet.ProtustrankaIDrugiAdressOIB_1">STEINBURG, d.o.o., OIB 64776544313, Fra Grge Martića 1,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STEINBURG, d.o.o.</item>
    </izvorni_sadrzaj>
    <derivirana_varijabla naziv="DomainObject.Predmet.SudioniciListNaziv_1">
      <item>FINA Regionalni centar Zagreb</item>
      <item>STEINBURG,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STEINBURG, d.o.o., OIB 64776544313, Fra Grge Martića 1,10408 Velika Mlaka</item>
    </izvorni_sadrzaj>
    <derivirana_varijabla naziv="DomainObject.Predmet.SudioniciListAdressOIB_1">
      <item>FINA Regionalni centar Zagreb, OIB 85821130368, Trg svibanjskih žrtava 1995. br. 1,10000 Zagreb</item>
      <item>STEINBURG, d.o.o., OIB 64776544313, Fra Grge Martića 1,10408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64776544313</item>
    </izvorni_sadrzaj>
    <derivirana_varijabla naziv="DomainObject.Predmet.SudioniciListNazivOIB_1">
      <item>, OIB 85821130368</item>
      <item>, OIB 64776544313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2708</properties:Characters>
  <properties:Lines>67</properties:Lines>
  <properties:Paragraphs>24</properties:Paragraphs>
  <properties:TotalTime>4</properties:TotalTime>
  <properties:ScaleCrop>false</properties:ScaleCrop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2016-02-15T10:16:00Z</dcterms:created>
  <dc:creator>Vlasta Bogović Milisavljević</dc:creator>
  <cp:lastModifiedBy>Vlasta Bogović Milisavljević</cp:lastModifiedBy>
  <dcterms:modified xmlns:xsi="http://www.w3.org/2001/XMLSchema-instance" xsi:type="dcterms:W3CDTF">2016-02-15T10:20:00Z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