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6a6d" w14:paraId="bf06a6d" w:rsidRDefault="00903677" w:rsidP="00903677" w:rsidR="00903677" w:rsidRPr="001778A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05B66" w:rsidP="00903677" w:rsidR="00B05B66" w:rsidRPr="001778A0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Dr. Franje Tuđmana 35</w:t>
      </w:r>
      <w:r w:rsidR="00903677" w:rsidRPr="001778A0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1778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778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F46DB" w:rsidP="001778A0" w:rsidR="00903677" w:rsidRPr="001778A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1778A0" w:rsidRPr="001778A0">
        <w:rPr>
          <w:rFonts w:hAnsi="Times New Roman" w:ascii="Times New Roman"/>
          <w:sz w:val="24"/>
          <w:szCs w:val="24"/>
        </w:rPr>
        <w:t xml:space="preserve"> SAS-VEKTOR d.d. u stečaju, Poli</w:t>
      </w:r>
      <w:r w:rsidR="001778A0">
        <w:rPr>
          <w:rFonts w:hAnsi="Times New Roman" w:ascii="Times New Roman"/>
          <w:sz w:val="24"/>
          <w:szCs w:val="24"/>
        </w:rPr>
        <w:t>čnik, Poslovna zona Grabi, OIB:</w:t>
      </w:r>
      <w:r w:rsidR="001778A0" w:rsidRPr="001778A0">
        <w:rPr>
          <w:rFonts w:hAnsi="Times New Roman" w:ascii="Times New Roman"/>
          <w:sz w:val="24"/>
          <w:szCs w:val="24"/>
        </w:rPr>
        <w:t xml:space="preserve">75167549515, kojeg zastupa stečajna upraviteljica Edita Đurkin, </w:t>
      </w:r>
      <w:r w:rsidR="003B5BBB" w:rsidRPr="001778A0">
        <w:rPr>
          <w:rFonts w:hAnsi="Times New Roman" w:ascii="Times New Roman"/>
          <w:sz w:val="24"/>
          <w:szCs w:val="24"/>
        </w:rPr>
        <w:t>postupajući po čl. 265. Stečajnog zakona (Narodne novine br. 71/</w:t>
      </w:r>
      <w:r w:rsidR="001778A0" w:rsidRPr="001778A0">
        <w:rPr>
          <w:rFonts w:hAnsi="Times New Roman" w:ascii="Times New Roman"/>
          <w:sz w:val="24"/>
          <w:szCs w:val="24"/>
        </w:rPr>
        <w:t>20</w:t>
      </w:r>
      <w:r w:rsidR="003B5BBB" w:rsidRPr="001778A0">
        <w:rPr>
          <w:rFonts w:hAnsi="Times New Roman" w:ascii="Times New Roman"/>
          <w:sz w:val="24"/>
          <w:szCs w:val="24"/>
        </w:rPr>
        <w:t>15</w:t>
      </w:r>
      <w:r w:rsidR="001778A0" w:rsidRPr="001778A0">
        <w:rPr>
          <w:rFonts w:hAnsi="Times New Roman" w:ascii="Times New Roman"/>
          <w:sz w:val="24"/>
          <w:szCs w:val="24"/>
        </w:rPr>
        <w:t xml:space="preserve"> i 104/2017</w:t>
      </w:r>
      <w:r w:rsidR="003B5BBB" w:rsidRPr="001778A0">
        <w:rPr>
          <w:rFonts w:hAnsi="Times New Roman" w:ascii="Times New Roman"/>
          <w:sz w:val="24"/>
          <w:szCs w:val="24"/>
        </w:rPr>
        <w:t>),</w:t>
      </w:r>
    </w:p>
    <w:p w:rsidRDefault="00903677" w:rsidP="00903677" w:rsidR="00903677" w:rsidRPr="001778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778A0" w:rsidP="00903677" w:rsidR="00DE0A15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7A3D96" w:rsidRPr="001778A0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I. (</w:t>
      </w:r>
      <w:r w:rsidR="00E3197C" w:rsidRPr="001778A0">
        <w:rPr>
          <w:rFonts w:hAnsi="Times New Roman" w:ascii="Times New Roman"/>
          <w:sz w:val="24"/>
          <w:szCs w:val="24"/>
        </w:rPr>
        <w:t>prvog</w:t>
      </w:r>
      <w:r>
        <w:rPr>
          <w:rFonts w:hAnsi="Times New Roman" w:ascii="Times New Roman"/>
          <w:sz w:val="24"/>
          <w:szCs w:val="24"/>
        </w:rPr>
        <w:t>)</w:t>
      </w:r>
      <w:r w:rsidR="007A3D96" w:rsidRPr="001778A0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1778A0" w:rsidP="001778A0" w:rsidR="001778A0" w:rsidRPr="001778A0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92"/>
        <w:jc w:val="center"/>
        <w:tblInd w:type="dxa" w:w="-2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84"/>
        <w:gridCol w:w="1843"/>
        <w:gridCol w:w="1842"/>
        <w:gridCol w:w="1418"/>
        <w:gridCol w:w="1276"/>
        <w:gridCol w:w="1729"/>
      </w:tblGrid>
      <w:tr w:rsidTr="001539A6" w:rsidR="001778A0" w:rsidRPr="001778A0">
        <w:trPr>
          <w:cantSplit/>
          <w:trHeight w:val="567"/>
          <w:jc w:val="center"/>
        </w:trPr>
        <w:tc>
          <w:tcPr>
            <w:tcW w:type="dxa" w:w="884"/>
            <w:vAlign w:val="center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R.br.</w:t>
            </w: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prij. tražb.</w:t>
            </w:r>
          </w:p>
        </w:tc>
        <w:tc>
          <w:tcPr>
            <w:tcW w:type="dxa" w:w="1843"/>
            <w:vAlign w:val="center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842"/>
            <w:vAlign w:val="center"/>
          </w:tcPr>
          <w:p w:rsidRDefault="001778A0" w:rsidP="001539A6" w:rsidR="001778A0" w:rsidRPr="001778A0">
            <w:pPr>
              <w:ind w:hanging="108" w:right="-148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ind w:right="-2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Adresa/ sjedište vjerovnika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1778A0">
              <w:rPr>
                <w:rFonts w:hAnsi="Times New Roman" w:asci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type="dxa" w:w="1729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884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Slobodan Perković</w:t>
            </w:r>
          </w:p>
        </w:tc>
        <w:tc>
          <w:tcPr>
            <w:tcW w:type="dxa" w:w="184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17080280796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Ljubač, ulica IV 50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29.400,00</w:t>
            </w:r>
          </w:p>
        </w:tc>
        <w:tc>
          <w:tcPr>
            <w:tcW w:type="dxa" w:w="1729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29.400,00</w:t>
            </w:r>
          </w:p>
        </w:tc>
      </w:tr>
    </w:tbl>
    <w:p w:rsidRDefault="001778A0" w:rsidP="00B05B66" w:rsidR="001778A0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778A0" w:rsidP="00B05B66" w:rsidR="001778A0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778A0" w:rsidP="00B05B66" w:rsidR="00E3197C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</w:r>
      <w:r w:rsidR="00E3197C" w:rsidRPr="001778A0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II. (</w:t>
      </w:r>
      <w:r w:rsidR="00E3197C" w:rsidRPr="001778A0">
        <w:rPr>
          <w:rFonts w:hAnsi="Times New Roman" w:ascii="Times New Roman"/>
          <w:sz w:val="24"/>
          <w:szCs w:val="24"/>
        </w:rPr>
        <w:t>drugog</w:t>
      </w:r>
      <w:r>
        <w:rPr>
          <w:rFonts w:hAnsi="Times New Roman" w:ascii="Times New Roman"/>
          <w:sz w:val="24"/>
          <w:szCs w:val="24"/>
        </w:rPr>
        <w:t>)</w:t>
      </w:r>
      <w:r w:rsidR="00E3197C" w:rsidRPr="001778A0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1778A0" w:rsidP="00B05B66" w:rsidR="001778A0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778A0" w:rsidP="001778A0" w:rsidR="001778A0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128"/>
        <w:jc w:val="center"/>
        <w:tblInd w:type="dxa" w:w="-9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72"/>
        <w:gridCol w:w="2693"/>
        <w:gridCol w:w="1418"/>
        <w:gridCol w:w="1638"/>
        <w:gridCol w:w="1276"/>
        <w:gridCol w:w="1331"/>
      </w:tblGrid>
      <w:tr w:rsidTr="001539A6" w:rsidR="001778A0" w:rsidRPr="001778A0">
        <w:trPr>
          <w:cantSplit/>
          <w:trHeight w:val="567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R.br.</w:t>
            </w: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prij. tražb.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ind w:hanging="108" w:right="-148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Adresa/ sjedište vjerovnika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1778A0">
              <w:rPr>
                <w:rFonts w:hAnsi="Times New Roman" w:asci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1778A0">
              <w:rPr>
                <w:rFonts w:hAnsi="Times New Roman" w:ascii="Times New Roman"/>
                <w:bCs/>
                <w:sz w:val="24"/>
                <w:szCs w:val="24"/>
              </w:rPr>
              <w:t>INDEL-ZAŠTITA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1778A0">
              <w:rPr>
                <w:rFonts w:hAnsi="Times New Roman" w:ascii="Times New Roman"/>
                <w:bCs/>
                <w:sz w:val="24"/>
                <w:szCs w:val="24"/>
              </w:rPr>
              <w:t>99947716440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Rijeka, Ružićeva 19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1778A0">
              <w:rPr>
                <w:rFonts w:hAnsi="Times New Roman" w:ascii="Times New Roman"/>
                <w:bCs/>
                <w:sz w:val="24"/>
                <w:szCs w:val="24"/>
              </w:rPr>
              <w:t>31.148,88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31.148,88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HP- HRVATSKA POŠTA d.d. 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87311810356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 Jurišićeva 13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2.275,88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        2.275,88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Vrtni put 1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3.993,57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   3.993,57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 R.F. Mihanovića 9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12.280,02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 12.280,02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GRAD ZADAR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09933651854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Zadar,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Narodni trg 1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175.262,57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175.262,57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 Ulica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grada Vukovara 70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1.267,96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    1.267,96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CHROMOS BOJE I LAKOVI d.d.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61150947001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 Radnička cesta 173/d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342.567,02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342.567,02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GARMIN HRVATSKA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68963092190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 Karlovačka cesta 4k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150.802,23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150.802,23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HELIOS HRVATSKA d.o.o.</w:t>
            </w: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(Pravni sljed.COLOR TRADE d.o.o.)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51925436571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 Radnička cesta 173/d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32.437,78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  32.437,78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WURTH –HRVATSKA d.d.</w:t>
            </w:r>
          </w:p>
        </w:tc>
        <w:tc>
          <w:tcPr>
            <w:tcW w:type="dxa" w:w="1418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52641439848</w:t>
            </w:r>
          </w:p>
        </w:tc>
        <w:tc>
          <w:tcPr>
            <w:tcW w:type="dxa" w:w="1638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  F.Lučića 32</w:t>
            </w:r>
          </w:p>
        </w:tc>
        <w:tc>
          <w:tcPr>
            <w:tcW w:type="dxa" w:w="1276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9.832,60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ind w:right="-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           9.832,60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J.u.A. FRISCHEIS d.o.o.</w:t>
            </w:r>
          </w:p>
        </w:tc>
        <w:tc>
          <w:tcPr>
            <w:tcW w:type="dxa" w:w="1418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18918947938</w:t>
            </w:r>
          </w:p>
        </w:tc>
        <w:tc>
          <w:tcPr>
            <w:tcW w:type="dxa" w:w="1638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Velika Gorica, Lj.Posavskog 49</w:t>
            </w:r>
          </w:p>
        </w:tc>
        <w:tc>
          <w:tcPr>
            <w:tcW w:type="dxa" w:w="1276"/>
          </w:tcPr>
          <w:p w:rsidRDefault="001778A0" w:rsidP="001539A6" w:rsidR="001778A0" w:rsidRPr="001778A0">
            <w:pPr>
              <w:ind w:hanging="19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ind w:hanging="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274.266,18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     274.266,18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HRVATSKE ŠUME d.o.o.</w:t>
            </w:r>
          </w:p>
        </w:tc>
        <w:tc>
          <w:tcPr>
            <w:tcW w:type="dxa" w:w="1418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1638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 Lj.F. Vukotinovića2</w:t>
            </w:r>
          </w:p>
        </w:tc>
        <w:tc>
          <w:tcPr>
            <w:tcW w:type="dxa" w:w="1276"/>
          </w:tcPr>
          <w:p w:rsidRDefault="001778A0" w:rsidP="001539A6" w:rsidR="001778A0" w:rsidRPr="001778A0">
            <w:pPr>
              <w:ind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ind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28.971,21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        28.971,21</w:t>
            </w:r>
          </w:p>
        </w:tc>
      </w:tr>
      <w:tr w:rsidTr="001539A6" w:rsidR="001778A0" w:rsidRPr="001778A0">
        <w:trPr>
          <w:cantSplit/>
          <w:trHeight w:val="737"/>
          <w:jc w:val="center"/>
        </w:trPr>
        <w:tc>
          <w:tcPr>
            <w:tcW w:type="dxa" w:w="772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2693"/>
          </w:tcPr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DAMIR UGLEŠIĆ</w:t>
            </w:r>
          </w:p>
        </w:tc>
        <w:tc>
          <w:tcPr>
            <w:tcW w:type="dxa" w:w="1418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81748216138</w:t>
            </w:r>
          </w:p>
        </w:tc>
        <w:tc>
          <w:tcPr>
            <w:tcW w:type="dxa" w:w="1638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Zadar, Grgura Budislavića 10</w:t>
            </w:r>
          </w:p>
        </w:tc>
        <w:tc>
          <w:tcPr>
            <w:tcW w:type="dxa" w:w="1276"/>
          </w:tcPr>
          <w:p w:rsidRDefault="001778A0" w:rsidP="001539A6" w:rsidR="001778A0" w:rsidRPr="001778A0">
            <w:pPr>
              <w:ind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778A0" w:rsidP="001539A6" w:rsidR="001778A0" w:rsidRPr="001778A0">
            <w:pPr>
              <w:ind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1.000,00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          1.000,00</w:t>
            </w:r>
          </w:p>
        </w:tc>
      </w:tr>
      <w:tr w:rsidTr="001539A6" w:rsidR="001778A0" w:rsidRPr="001778A0">
        <w:trPr>
          <w:cantSplit/>
          <w:trHeight w:val="840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VODOVOD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89406825003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Zadar, Špire Brusine 17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3.803,30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3.803,30</w:t>
            </w:r>
          </w:p>
        </w:tc>
      </w:tr>
      <w:tr w:rsidTr="001539A6" w:rsidR="001778A0" w:rsidRPr="001778A0">
        <w:trPr>
          <w:cantSplit/>
          <w:trHeight w:val="767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WASI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74224169321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Zagreb,Franje Lučića 32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668.238,77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668.238,77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ILIRIJA d.d.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05951496767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Biograd  na Moru, T.Ujevića 7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59.845,50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59.845,50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LUKA MATEŠIĆ vl. Obrta Matešić ugradnja stolarije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94140158569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Zadar,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Put groblja 48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409.415,53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409.415,53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LUKA ZADAR d.d.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46201758869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Zadar.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Gaženička 28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32.430,94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32.430,94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HEP – OPSKRBA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Ulica grada Vukovara 37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57.229,61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57.229,61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ERSTE CARD CLUB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Zagreb,UlicaF. Folnegovića6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9.567,95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9.567,95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CROMISS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80185409325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Zadar,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F. Lisice 42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395.360,04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395.360,04</w:t>
            </w:r>
          </w:p>
        </w:tc>
      </w:tr>
      <w:tr w:rsidTr="001539A6" w:rsidR="001778A0" w:rsidRPr="001778A0">
        <w:trPr>
          <w:cantSplit/>
          <w:trHeight w:val="50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NAVELA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69848363052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Pula,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Castropola 54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347.185,59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347.185,59</w:t>
            </w:r>
          </w:p>
        </w:tc>
      </w:tr>
      <w:tr w:rsidTr="001539A6" w:rsidR="001778A0" w:rsidRPr="001778A0">
        <w:trPr>
          <w:cantSplit/>
          <w:trHeight w:val="133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UNIMAR RIJEKA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95950787630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Rijeka,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Preluk 6a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525.578,80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525.578,80</w:t>
            </w:r>
          </w:p>
        </w:tc>
      </w:tr>
      <w:tr w:rsidTr="001539A6" w:rsidR="001778A0" w:rsidRPr="001778A0">
        <w:trPr>
          <w:cantSplit/>
          <w:trHeight w:val="1268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SREDIŠNJE KLIRINŠKO DEPOZITARNO DRUŠTVO d.d.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64406809162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Heinzelova 62a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28.025,37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28.025,37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ERSTE&amp;</w:t>
            </w:r>
          </w:p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STEIERMARKISC.</w:t>
            </w:r>
          </w:p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BANK d.d.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Rijeka,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Jadranski trg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3a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34.590.863,42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34.590.863,42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SLOBODNA DALMACIJA d.d.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35075764438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Ulica Hrvatske mornarice 4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85.835,45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85.835,45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C.I.A.K.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47428597158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Donji Stupnik,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Stupničke šipkovine 1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21.820,97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21.820,97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84923155727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Zadar,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S. Radića 33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77.124,19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77.124,19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Zadar,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V. Jagića 33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17.287,20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17.287,20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INTEREUROPA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85514716931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J. Lončara 3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1.116,23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1.116,23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RH</w:t>
            </w:r>
          </w:p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MINIST. FINANC.</w:t>
            </w:r>
          </w:p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PORENA UPRAV.</w:t>
            </w:r>
          </w:p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PODRUČNI URED DALMACIJA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Zadar,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Pl. Borelli 9/2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247.916,75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247.916,75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RH</w:t>
            </w:r>
          </w:p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MINIST. FINANC.</w:t>
            </w:r>
          </w:p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CARINSKA UPR.</w:t>
            </w:r>
          </w:p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PODRUČNI CAR.</w:t>
            </w:r>
          </w:p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URED SPLIT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Split, Zrinsko Frankopanska 60a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5.629,93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5.629,93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 Ulica grada Vukovara 220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60.003,91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60.003,91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VERTEM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99338262083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Vrisnička 6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410.045,85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410.045,85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IND – EKO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60067885527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Rijeka,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Korzo 40/2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27.213,85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27.213,85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HRVATSKI REGISTAR BRODOVA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04601923208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Split,</w:t>
            </w:r>
          </w:p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Marasovića 67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13.810,00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13.810,00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VB LEASING d.o.o.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55525619967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Zagreb, Horvatova 82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235.853,57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235.853,57</w:t>
            </w:r>
          </w:p>
        </w:tc>
      </w:tr>
      <w:tr w:rsidTr="001539A6" w:rsidR="001778A0" w:rsidRPr="001778A0">
        <w:trPr>
          <w:cantSplit/>
          <w:trHeight w:val="741"/>
          <w:jc w:val="center"/>
        </w:trPr>
        <w:tc>
          <w:tcPr>
            <w:tcW w:type="dxa" w:w="772"/>
            <w:vAlign w:val="center"/>
          </w:tcPr>
          <w:p w:rsidRDefault="001778A0" w:rsidP="001539A6" w:rsidR="001778A0" w:rsidRPr="001778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2693"/>
            <w:vAlign w:val="center"/>
          </w:tcPr>
          <w:p w:rsidRDefault="001778A0" w:rsidP="001539A6" w:rsidR="001778A0" w:rsidRPr="001778A0">
            <w:pPr>
              <w:ind w:right="-108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MARINE SERVICES d.o.o</w:t>
            </w:r>
          </w:p>
        </w:tc>
        <w:tc>
          <w:tcPr>
            <w:tcW w:type="dxa" w:w="1418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47451126852</w:t>
            </w:r>
          </w:p>
        </w:tc>
        <w:tc>
          <w:tcPr>
            <w:tcW w:type="dxa" w:w="1638"/>
            <w:vAlign w:val="center"/>
          </w:tcPr>
          <w:p w:rsidRDefault="001778A0" w:rsidP="001539A6" w:rsidR="001778A0" w:rsidRPr="001778A0">
            <w:pPr>
              <w:ind w:right="-26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Crna Gora, Herceg Novi, Bijela c/o Jadransko brodogradilište b.b.</w:t>
            </w:r>
          </w:p>
        </w:tc>
        <w:tc>
          <w:tcPr>
            <w:tcW w:type="dxa" w:w="1276"/>
            <w:vAlign w:val="center"/>
          </w:tcPr>
          <w:p w:rsidRDefault="001778A0" w:rsidP="001539A6" w:rsidR="001778A0" w:rsidRPr="001778A0">
            <w:pPr>
              <w:ind w:hanging="190" w:right="-26" w:left="-19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111.070.971,71</w:t>
            </w:r>
          </w:p>
        </w:tc>
        <w:tc>
          <w:tcPr>
            <w:tcW w:type="dxa" w:w="1331"/>
            <w:vAlign w:val="center"/>
          </w:tcPr>
          <w:p w:rsidRDefault="001778A0" w:rsidP="001539A6" w:rsidR="001778A0" w:rsidRPr="001778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778A0">
              <w:rPr>
                <w:rFonts w:hAnsi="Times New Roman" w:ascii="Times New Roman"/>
                <w:sz w:val="24"/>
                <w:szCs w:val="24"/>
              </w:rPr>
              <w:t>1.070.971,71</w:t>
            </w:r>
          </w:p>
        </w:tc>
      </w:tr>
    </w:tbl>
    <w:p w:rsidRDefault="001778A0" w:rsidP="00B05B66" w:rsidR="001778A0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778A0" w:rsidP="00B05B66" w:rsidR="001778A0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778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6A7C95" w:rsidR="001B40D5" w:rsidRPr="001778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 xml:space="preserve">          U stečajnom </w:t>
      </w:r>
      <w:r w:rsidR="001778A0">
        <w:rPr>
          <w:rFonts w:hAnsi="Times New Roman" w:ascii="Times New Roman"/>
          <w:sz w:val="24"/>
          <w:szCs w:val="24"/>
        </w:rPr>
        <w:t>postupku koji se vodi kod ovog s</w:t>
      </w:r>
      <w:r w:rsidRPr="001778A0">
        <w:rPr>
          <w:rFonts w:hAnsi="Times New Roman" w:ascii="Times New Roman"/>
          <w:sz w:val="24"/>
          <w:szCs w:val="24"/>
        </w:rPr>
        <w:t xml:space="preserve">uda pod gornjim poslovnim brojem nad </w:t>
      </w:r>
      <w:r w:rsidR="001778A0">
        <w:rPr>
          <w:rFonts w:hAnsi="Times New Roman" w:ascii="Times New Roman"/>
          <w:sz w:val="24"/>
          <w:szCs w:val="24"/>
        </w:rPr>
        <w:t xml:space="preserve">stečajnim dužnikom </w:t>
      </w:r>
      <w:r w:rsidR="001778A0" w:rsidRPr="001778A0">
        <w:rPr>
          <w:rFonts w:hAnsi="Times New Roman" w:ascii="Times New Roman"/>
          <w:sz w:val="24"/>
          <w:szCs w:val="24"/>
        </w:rPr>
        <w:t>SAS-VEKTOR d.d. u stečaju, Poličnik, Poslovna zona Grabi, OIB: 75167549515</w:t>
      </w:r>
      <w:r w:rsidR="001778A0">
        <w:rPr>
          <w:rFonts w:hAnsi="Times New Roman" w:ascii="Times New Roman"/>
          <w:sz w:val="24"/>
          <w:szCs w:val="24"/>
        </w:rPr>
        <w:t xml:space="preserve">, </w:t>
      </w:r>
      <w:r w:rsidRPr="001778A0">
        <w:rPr>
          <w:rFonts w:hAnsi="Times New Roman" w:ascii="Times New Roman"/>
          <w:sz w:val="24"/>
          <w:szCs w:val="24"/>
        </w:rPr>
        <w:t>na</w:t>
      </w:r>
      <w:r w:rsidR="001778A0">
        <w:rPr>
          <w:rFonts w:hAnsi="Times New Roman" w:ascii="Times New Roman"/>
          <w:sz w:val="24"/>
          <w:szCs w:val="24"/>
        </w:rPr>
        <w:t xml:space="preserve"> ispitnom ročištu održanom </w:t>
      </w:r>
      <w:r w:rsidR="00BB52BA" w:rsidRPr="001778A0">
        <w:rPr>
          <w:rFonts w:hAnsi="Times New Roman" w:ascii="Times New Roman"/>
          <w:sz w:val="24"/>
          <w:szCs w:val="24"/>
        </w:rPr>
        <w:t>2</w:t>
      </w:r>
      <w:r w:rsidR="001778A0">
        <w:rPr>
          <w:rFonts w:hAnsi="Times New Roman" w:ascii="Times New Roman"/>
          <w:sz w:val="24"/>
          <w:szCs w:val="24"/>
        </w:rPr>
        <w:t xml:space="preserve">8. ožujka 2018. </w:t>
      </w:r>
      <w:r w:rsidR="0066178F" w:rsidRPr="001778A0">
        <w:rPr>
          <w:rFonts w:hAnsi="Times New Roman" w:ascii="Times New Roman"/>
          <w:sz w:val="24"/>
          <w:szCs w:val="24"/>
        </w:rPr>
        <w:t>ispitan</w:t>
      </w:r>
      <w:r w:rsidR="00E3197C" w:rsidRPr="001778A0">
        <w:rPr>
          <w:rFonts w:hAnsi="Times New Roman" w:ascii="Times New Roman"/>
          <w:sz w:val="24"/>
          <w:szCs w:val="24"/>
        </w:rPr>
        <w:t>e su</w:t>
      </w:r>
      <w:r w:rsidR="0066178F" w:rsidRPr="001778A0">
        <w:rPr>
          <w:rFonts w:hAnsi="Times New Roman" w:ascii="Times New Roman"/>
          <w:sz w:val="24"/>
          <w:szCs w:val="24"/>
        </w:rPr>
        <w:t xml:space="preserve"> tražbin</w:t>
      </w:r>
      <w:r w:rsidR="00E3197C" w:rsidRPr="001778A0">
        <w:rPr>
          <w:rFonts w:hAnsi="Times New Roman" w:ascii="Times New Roman"/>
          <w:sz w:val="24"/>
          <w:szCs w:val="24"/>
        </w:rPr>
        <w:t>e</w:t>
      </w:r>
      <w:r w:rsidR="0066178F" w:rsidRPr="001778A0">
        <w:rPr>
          <w:rFonts w:hAnsi="Times New Roman" w:ascii="Times New Roman"/>
          <w:sz w:val="24"/>
          <w:szCs w:val="24"/>
        </w:rPr>
        <w:t xml:space="preserve"> vjerovnika</w:t>
      </w:r>
      <w:r w:rsidR="007162A0" w:rsidRPr="001778A0">
        <w:rPr>
          <w:rFonts w:hAnsi="Times New Roman" w:ascii="Times New Roman"/>
          <w:sz w:val="24"/>
          <w:szCs w:val="24"/>
        </w:rPr>
        <w:t xml:space="preserve"> iz toč</w:t>
      </w:r>
      <w:r w:rsidR="001778A0">
        <w:rPr>
          <w:rFonts w:hAnsi="Times New Roman" w:ascii="Times New Roman"/>
          <w:sz w:val="24"/>
          <w:szCs w:val="24"/>
        </w:rPr>
        <w:t>ke</w:t>
      </w:r>
      <w:r w:rsidR="007162A0" w:rsidRPr="001778A0">
        <w:rPr>
          <w:rFonts w:hAnsi="Times New Roman" w:ascii="Times New Roman"/>
          <w:sz w:val="24"/>
          <w:szCs w:val="24"/>
        </w:rPr>
        <w:t xml:space="preserve"> I.</w:t>
      </w:r>
      <w:r w:rsidR="001778A0">
        <w:rPr>
          <w:rFonts w:hAnsi="Times New Roman" w:ascii="Times New Roman"/>
          <w:sz w:val="24"/>
          <w:szCs w:val="24"/>
        </w:rPr>
        <w:t xml:space="preserve"> i</w:t>
      </w:r>
      <w:r w:rsidR="00BB52BA" w:rsidRPr="001778A0">
        <w:rPr>
          <w:rFonts w:hAnsi="Times New Roman" w:ascii="Times New Roman"/>
          <w:sz w:val="24"/>
          <w:szCs w:val="24"/>
        </w:rPr>
        <w:t xml:space="preserve"> II</w:t>
      </w:r>
      <w:r w:rsidR="00E3197C" w:rsidRPr="001778A0">
        <w:rPr>
          <w:rFonts w:hAnsi="Times New Roman" w:ascii="Times New Roman"/>
          <w:sz w:val="24"/>
          <w:szCs w:val="24"/>
        </w:rPr>
        <w:t>.</w:t>
      </w:r>
      <w:r w:rsidR="007162A0" w:rsidRPr="001778A0">
        <w:rPr>
          <w:rFonts w:hAnsi="Times New Roman" w:ascii="Times New Roman"/>
          <w:sz w:val="24"/>
          <w:szCs w:val="24"/>
        </w:rPr>
        <w:t xml:space="preserve"> ovog rješenja.</w:t>
      </w:r>
    </w:p>
    <w:p w:rsidRDefault="00E36CD0" w:rsidP="001D2177" w:rsidR="00BB52BA" w:rsidRPr="001778A0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Stečajn</w:t>
      </w:r>
      <w:r w:rsidR="001778A0">
        <w:rPr>
          <w:rFonts w:hAnsi="Times New Roman" w:ascii="Times New Roman"/>
          <w:sz w:val="24"/>
          <w:szCs w:val="24"/>
        </w:rPr>
        <w:t>a</w:t>
      </w:r>
      <w:r w:rsidR="00187CAB" w:rsidRPr="001778A0">
        <w:rPr>
          <w:rFonts w:hAnsi="Times New Roman" w:ascii="Times New Roman"/>
          <w:sz w:val="24"/>
          <w:szCs w:val="24"/>
        </w:rPr>
        <w:t xml:space="preserve"> upravitelj</w:t>
      </w:r>
      <w:r w:rsidR="001778A0">
        <w:rPr>
          <w:rFonts w:hAnsi="Times New Roman" w:ascii="Times New Roman"/>
          <w:sz w:val="24"/>
          <w:szCs w:val="24"/>
        </w:rPr>
        <w:t>ica priznala</w:t>
      </w:r>
      <w:r w:rsidR="00BB52BA" w:rsidRPr="001778A0">
        <w:rPr>
          <w:rFonts w:hAnsi="Times New Roman" w:ascii="Times New Roman"/>
          <w:sz w:val="24"/>
          <w:szCs w:val="24"/>
        </w:rPr>
        <w:t xml:space="preserve"> je tražbine iz točke I. i II. ovog rješenja, a kako </w:t>
      </w:r>
      <w:r w:rsidR="001778A0">
        <w:rPr>
          <w:rFonts w:hAnsi="Times New Roman" w:ascii="Times New Roman"/>
          <w:sz w:val="24"/>
          <w:szCs w:val="24"/>
        </w:rPr>
        <w:t xml:space="preserve">ih niti jedan vjerovnik </w:t>
      </w:r>
      <w:r w:rsidR="00BB52BA" w:rsidRPr="001778A0">
        <w:rPr>
          <w:rFonts w:hAnsi="Times New Roman" w:ascii="Times New Roman"/>
          <w:sz w:val="24"/>
          <w:szCs w:val="24"/>
        </w:rPr>
        <w:t xml:space="preserve">nije osporio, to se iste u smislu čl. 263. Stečajnog zakona smatraju utvrđenim. </w:t>
      </w:r>
    </w:p>
    <w:p w:rsidRDefault="00E36CD0" w:rsidP="00AC63F2" w:rsidR="00E36CD0" w:rsidRPr="001778A0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S</w:t>
      </w:r>
      <w:r w:rsidR="00654C55" w:rsidRPr="001778A0">
        <w:rPr>
          <w:rFonts w:hAnsi="Times New Roman" w:ascii="Times New Roman"/>
          <w:sz w:val="24"/>
          <w:szCs w:val="24"/>
        </w:rPr>
        <w:t xml:space="preserve">lijedom navedenog </w:t>
      </w:r>
      <w:r w:rsidRPr="001778A0">
        <w:rPr>
          <w:rFonts w:hAnsi="Times New Roman" w:ascii="Times New Roman"/>
          <w:sz w:val="24"/>
          <w:szCs w:val="24"/>
        </w:rPr>
        <w:t>odlučeno</w:t>
      </w:r>
      <w:r w:rsidR="00654C55" w:rsidRPr="001778A0">
        <w:rPr>
          <w:rFonts w:hAnsi="Times New Roman" w:ascii="Times New Roman"/>
          <w:sz w:val="24"/>
          <w:szCs w:val="24"/>
        </w:rPr>
        <w:t xml:space="preserve"> je</w:t>
      </w:r>
      <w:r w:rsidRPr="001778A0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1778A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1778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U Zadru</w:t>
      </w:r>
      <w:r w:rsidR="001778A0">
        <w:rPr>
          <w:rFonts w:hAnsi="Times New Roman" w:ascii="Times New Roman"/>
          <w:sz w:val="24"/>
          <w:szCs w:val="24"/>
        </w:rPr>
        <w:t xml:space="preserve"> 29. ožujka 2018. </w:t>
      </w:r>
      <w:r w:rsidR="00187CAB" w:rsidRPr="001778A0">
        <w:rPr>
          <w:rFonts w:hAnsi="Times New Roman" w:ascii="Times New Roman"/>
          <w:sz w:val="24"/>
          <w:szCs w:val="24"/>
        </w:rPr>
        <w:t xml:space="preserve"> </w:t>
      </w:r>
    </w:p>
    <w:p w:rsidRDefault="00307414" w:rsidP="003D44AF" w:rsidR="00307414" w:rsidRPr="001778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66491" w:rsidP="00466491" w:rsidR="00466491"/>
    <w:p w:rsidRDefault="00466491" w:rsidP="00466491" w:rsidR="00466491" w:rsidRPr="00AD298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Za točnost otpravka-ovlaštena službenica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AD2980">
        <w:rPr>
          <w:rFonts w:hAnsi="Times New Roman" w:ascii="Times New Roman"/>
          <w:sz w:val="24"/>
          <w:szCs w:val="24"/>
        </w:rPr>
        <w:t xml:space="preserve"> Sutkinja</w:t>
      </w:r>
    </w:p>
    <w:p w:rsidRDefault="00466491" w:rsidP="00466491" w:rsidR="0046649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Vedrana Knežević 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Pr="00AD2980">
        <w:rPr>
          <w:rFonts w:hAnsi="Times New Roman" w:ascii="Times New Roman"/>
          <w:sz w:val="24"/>
          <w:szCs w:val="24"/>
        </w:rPr>
        <w:t>Ana Markač, v.r.</w:t>
      </w:r>
    </w:p>
    <w:p w:rsidRDefault="003D44AF" w:rsidP="00466491" w:rsidR="003D44AF" w:rsidRPr="001778A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66491" w:rsidP="00E36CD0" w:rsidR="0046649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05B66" w:rsidP="00E36CD0" w:rsidR="00E36CD0" w:rsidRPr="001778A0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POUKA O PRAVNOM LIJEKU</w:t>
      </w:r>
      <w:r w:rsidRPr="001778A0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935079" w:rsidR="00E36CD0" w:rsidRPr="001778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1778A0">
        <w:rPr>
          <w:rFonts w:hAnsi="Times New Roman" w:ascii="Times New Roman"/>
          <w:sz w:val="24"/>
          <w:szCs w:val="24"/>
        </w:rPr>
        <w:t xml:space="preserve">(osam) </w:t>
      </w:r>
      <w:r w:rsidRPr="001778A0">
        <w:rPr>
          <w:rFonts w:hAnsi="Times New Roman" w:ascii="Times New Roman"/>
          <w:sz w:val="24"/>
          <w:szCs w:val="24"/>
        </w:rPr>
        <w:t>dana računajući od dana dostave pisanog otpravka ovog rješenja, a ista se pod</w:t>
      </w:r>
      <w:r w:rsidR="00935079" w:rsidRPr="001778A0">
        <w:rPr>
          <w:rFonts w:hAnsi="Times New Roman" w:ascii="Times New Roman"/>
          <w:sz w:val="24"/>
          <w:szCs w:val="24"/>
        </w:rPr>
        <w:t xml:space="preserve">nosi ovom sudu u </w:t>
      </w:r>
      <w:r w:rsidR="00187CAB" w:rsidRPr="001778A0">
        <w:rPr>
          <w:rFonts w:hAnsi="Times New Roman" w:ascii="Times New Roman"/>
          <w:sz w:val="24"/>
          <w:szCs w:val="24"/>
        </w:rPr>
        <w:t>2 (</w:t>
      </w:r>
      <w:r w:rsidR="00935079" w:rsidRPr="001778A0">
        <w:rPr>
          <w:rFonts w:hAnsi="Times New Roman" w:ascii="Times New Roman"/>
          <w:sz w:val="24"/>
          <w:szCs w:val="24"/>
        </w:rPr>
        <w:t>dva</w:t>
      </w:r>
      <w:r w:rsidR="00187CAB" w:rsidRPr="001778A0">
        <w:rPr>
          <w:rFonts w:hAnsi="Times New Roman" w:ascii="Times New Roman"/>
          <w:sz w:val="24"/>
          <w:szCs w:val="24"/>
        </w:rPr>
        <w:t xml:space="preserve">) istovjetna </w:t>
      </w:r>
      <w:r w:rsidR="00AC63F2" w:rsidRPr="001778A0">
        <w:rPr>
          <w:rFonts w:hAnsi="Times New Roman" w:ascii="Times New Roman"/>
          <w:sz w:val="24"/>
          <w:szCs w:val="24"/>
        </w:rPr>
        <w:t>primjerka, a o žalbi odlučuje Visoki trgovački sud Republike Hrvatske.</w:t>
      </w:r>
    </w:p>
    <w:p w:rsidRDefault="00466491" w:rsidP="0052773F" w:rsidR="0046649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1778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Dostaviti:</w:t>
      </w:r>
    </w:p>
    <w:p w:rsidRDefault="001778A0" w:rsidP="001778A0" w:rsidR="001D2177" w:rsidRPr="001778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stečajnoj upraviteljici Editi Đurkin iz Osijeka</w:t>
      </w:r>
    </w:p>
    <w:p w:rsidRDefault="00DE0A15" w:rsidP="00875C2A" w:rsidR="00875C2A" w:rsidRPr="001778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778A0">
        <w:rPr>
          <w:rFonts w:hAnsi="Times New Roman" w:ascii="Times New Roman"/>
          <w:sz w:val="24"/>
          <w:szCs w:val="24"/>
        </w:rPr>
        <w:t>e-</w:t>
      </w:r>
      <w:r w:rsidR="001D2177" w:rsidRPr="001778A0">
        <w:rPr>
          <w:rFonts w:hAnsi="Times New Roman" w:ascii="Times New Roman"/>
          <w:sz w:val="24"/>
          <w:szCs w:val="24"/>
        </w:rPr>
        <w:t>O</w:t>
      </w:r>
      <w:r w:rsidR="00875C2A" w:rsidRPr="001778A0">
        <w:rPr>
          <w:rFonts w:hAnsi="Times New Roman" w:ascii="Times New Roman"/>
          <w:sz w:val="24"/>
          <w:szCs w:val="24"/>
        </w:rPr>
        <w:t>glasna ploča</w:t>
      </w:r>
      <w:r w:rsidR="001D2177" w:rsidRPr="001778A0">
        <w:rPr>
          <w:rFonts w:hAnsi="Times New Roman" w:ascii="Times New Roman"/>
          <w:sz w:val="24"/>
          <w:szCs w:val="24"/>
        </w:rPr>
        <w:t xml:space="preserve"> sud</w:t>
      </w:r>
      <w:r w:rsidR="00466491">
        <w:rPr>
          <w:rFonts w:hAnsi="Times New Roman" w:ascii="Times New Roman"/>
          <w:sz w:val="24"/>
          <w:szCs w:val="24"/>
        </w:rPr>
        <w:t>ova</w:t>
      </w:r>
      <w:r w:rsidR="00875C2A" w:rsidRPr="001778A0">
        <w:rPr>
          <w:rFonts w:hAnsi="Times New Roman" w:ascii="Times New Roman"/>
          <w:sz w:val="24"/>
          <w:szCs w:val="24"/>
        </w:rPr>
        <w:t>,</w:t>
      </w:r>
    </w:p>
    <w:p w:rsidRDefault="00875C2A" w:rsidP="00903677" w:rsidR="00903677" w:rsidRPr="00466491">
      <w:pPr>
        <w:numPr>
          <w:ilvl w:val="0"/>
          <w:numId w:val="1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66491">
        <w:rPr>
          <w:rFonts w:hAnsi="Times New Roman" w:ascii="Times New Roman"/>
          <w:sz w:val="24"/>
          <w:szCs w:val="24"/>
        </w:rPr>
        <w:t>u spis.</w:t>
      </w:r>
    </w:p>
    <w:sectPr w:rsidSect="00B05B66" w:rsidR="00903677" w:rsidRPr="004664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5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E4C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F3E4D" w:rsidP="00BB52BA" w:rsid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AF3E4D">
      <w:rPr>
        <w:rFonts w:hAnsi="Times New Roman" w:ascii="Times New Roman"/>
      </w:rPr>
      <w:t>Poslovni broj: 2 St</w:t>
    </w:r>
    <w:r w:rsidR="00BB52BA">
      <w:rPr>
        <w:rFonts w:hAnsi="Times New Roman" w:ascii="Times New Roman"/>
      </w:rPr>
      <w:t>-</w:t>
    </w:r>
    <w:r w:rsidR="001778A0">
      <w:rPr>
        <w:rFonts w:hAnsi="Times New Roman" w:ascii="Times New Roman"/>
      </w:rPr>
      <w:t>331/2017-45</w:t>
    </w:r>
  </w:p>
  <w:p w:rsidRDefault="00B05B66" w:rsidP="00B05B66" w:rsidR="00B05B66" w:rsidRPr="00BB52BA">
    <w:pPr>
      <w:spacing w:lineRule="atLeast" w:line="240" w:after="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1778A0">
      <w:rPr>
        <w:rFonts w:hAnsi="Times New Roman" w:ascii="Times New Roman"/>
      </w:rPr>
      <w:t>331/2017-45</w:t>
    </w: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9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13"/>
  </w:num>
  <w:num w:numId="7">
    <w:abstractNumId w:val="14"/>
  </w:num>
  <w:num w:numId="8">
    <w:abstractNumId w:val="11"/>
  </w:num>
  <w:num w:numId="9">
    <w:abstractNumId w:val="5"/>
  </w:num>
  <w:num w:numId="10">
    <w:abstractNumId w:val="1"/>
  </w:num>
  <w:num w:numId="11">
    <w:abstractNumId w:val="12"/>
  </w:num>
  <w:num w:numId="12">
    <w:abstractNumId w:val="0"/>
  </w:num>
  <w:num w:numId="13">
    <w:abstractNumId w:val="4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1057ED"/>
    <w:rsid w:val="0016584D"/>
    <w:rsid w:val="00166AF5"/>
    <w:rsid w:val="00171C6C"/>
    <w:rsid w:val="001778A0"/>
    <w:rsid w:val="00187CAB"/>
    <w:rsid w:val="00195D2F"/>
    <w:rsid w:val="001A4527"/>
    <w:rsid w:val="001B40D5"/>
    <w:rsid w:val="001B70E5"/>
    <w:rsid w:val="001D2177"/>
    <w:rsid w:val="001E22EE"/>
    <w:rsid w:val="001F46DB"/>
    <w:rsid w:val="00207D73"/>
    <w:rsid w:val="00242184"/>
    <w:rsid w:val="00245E89"/>
    <w:rsid w:val="00247422"/>
    <w:rsid w:val="00264B8F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66491"/>
    <w:rsid w:val="00481593"/>
    <w:rsid w:val="004B0088"/>
    <w:rsid w:val="004B44A2"/>
    <w:rsid w:val="004D3C1B"/>
    <w:rsid w:val="0052773F"/>
    <w:rsid w:val="00560B2E"/>
    <w:rsid w:val="00562227"/>
    <w:rsid w:val="005723F0"/>
    <w:rsid w:val="00572EB9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4650"/>
    <w:rsid w:val="00AC016C"/>
    <w:rsid w:val="00AC63F2"/>
    <w:rsid w:val="00AF3E4D"/>
    <w:rsid w:val="00B02E11"/>
    <w:rsid w:val="00B05B66"/>
    <w:rsid w:val="00B15D60"/>
    <w:rsid w:val="00B2047D"/>
    <w:rsid w:val="00B20F51"/>
    <w:rsid w:val="00B741FE"/>
    <w:rsid w:val="00BB2284"/>
    <w:rsid w:val="00BB52BA"/>
    <w:rsid w:val="00BF1C02"/>
    <w:rsid w:val="00C50052"/>
    <w:rsid w:val="00C74C10"/>
    <w:rsid w:val="00C77B1B"/>
    <w:rsid w:val="00CB6E4C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E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E4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E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E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E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E4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E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E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vjerovnika čuvaju se u ormaru u sobi br. 42.</izvorni_sadrzaj>
    <derivirana_varijabla naziv="DomainObject.Predmet.PrimjedbaSuca_1">prijave tražbine vjerovnika čuvaju se u ormaru u sobi br. 42.</derivirana_varijabla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F5A5C-7FC2-4D3D-B38A-D2AD910B4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769</properties:Words>
  <properties:Characters>4643</properties:Characters>
  <properties:Lines>497</properties:Lines>
  <properties:Paragraphs>301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2018-03-29T11:57:00Z</dcterms:created>
  <dc:creator>wsadmin</dc:creator>
  <cp:lastModifiedBy>Vedrana Raspović</cp:lastModifiedBy>
  <cp:lastPrinted>2018-03-29T11:59:00Z</cp:lastPrinted>
  <dcterms:modified xmlns:xsi="http://www.w3.org/2001/XMLSchema-instance" xsi:type="dcterms:W3CDTF">2018-03-29T12:18:00Z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(St-331-17- rj priznate  i osporene tražbine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