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5c08" w14:paraId="5865c08" w:rsidRDefault="00146043" w:rsidP="00146043" w:rsidR="00146043" w:rsidRPr="00756A53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756A53">
        <w:rPr>
          <w:rFonts w:cstheme="majorBidi" w:hAnsiTheme="majorBidi" w:asciiTheme="majorBidi"/>
          <w:szCs w:val="24"/>
          <w:lang w:val="hr-HR"/>
        </w:rPr>
        <w:t xml:space="preserve">    </w:t>
      </w:r>
      <w:r w:rsidRPr="00756A53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756A53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756A53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756A53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756A53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756A53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756A53">
      <w:pPr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756A53">
      <w:pPr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756A53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56A53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756A53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56A53">
        <w:rPr>
          <w:rFonts w:cstheme="majorBidi" w:hAnsiTheme="majorBidi" w:asciiTheme="majorBidi"/>
          <w:szCs w:val="24"/>
          <w:lang w:val="hr-HR"/>
        </w:rPr>
        <w:t xml:space="preserve">   </w:t>
      </w:r>
      <w:r w:rsidRPr="00756A53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756A53" w:rsidR="00146043" w:rsidRPr="00756A53">
      <w:pPr>
        <w:jc w:val="right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>68. St-</w:t>
      </w:r>
      <w:r w:rsidR="00756A53" w:rsidRPr="00756A53">
        <w:rPr>
          <w:rFonts w:cstheme="majorBidi" w:hAnsiTheme="majorBidi" w:asciiTheme="majorBidi"/>
          <w:szCs w:val="24"/>
          <w:lang w:val="hr-HR"/>
        </w:rPr>
        <w:t>2249</w:t>
      </w:r>
      <w:r w:rsidRPr="00756A53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756A5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756A5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756A53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756A53">
        <w:rPr>
          <w:rFonts w:cstheme="majorBidi" w:hAnsiTheme="majorBidi" w:asciiTheme="majorBidi"/>
          <w:szCs w:val="24"/>
          <w:lang w:val="hr-HR"/>
        </w:rPr>
        <w:t>E</w:t>
      </w:r>
      <w:r w:rsidR="00DB4528" w:rsidRPr="00756A53">
        <w:rPr>
          <w:rFonts w:cstheme="majorBidi" w:hAnsiTheme="majorBidi" w:asciiTheme="majorBidi"/>
          <w:szCs w:val="24"/>
          <w:lang w:val="hr-HR"/>
        </w:rPr>
        <w:t xml:space="preserve"> </w:t>
      </w:r>
      <w:r w:rsidRPr="00756A53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756A5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756A5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756A5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756A53" w:rsidR="00F86F83" w:rsidRPr="00756A53">
      <w:pPr>
        <w:jc w:val="both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ab/>
      </w:r>
      <w:r w:rsidR="00E03AFE" w:rsidRPr="00756A53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756A53" w:rsidRPr="00756A53">
        <w:rPr>
          <w:rFonts w:cstheme="majorBidi" w:hAnsiTheme="majorBidi" w:asciiTheme="majorBidi"/>
          <w:lang w:val="hr-HR"/>
        </w:rPr>
        <w:t>B.B. – UPIT d.o.o., Zagreb, Bukovac 113, MBS: 080182093, OIB: 27305308477</w:t>
      </w:r>
      <w:r w:rsidR="00E03AFE" w:rsidRPr="00756A53">
        <w:rPr>
          <w:rFonts w:cstheme="majorBidi" w:hAnsiTheme="majorBidi" w:asciiTheme="majorBidi"/>
          <w:szCs w:val="24"/>
          <w:lang w:val="hr-HR"/>
        </w:rPr>
        <w:t xml:space="preserve">, dana </w:t>
      </w:r>
      <w:r w:rsidR="00AF1213" w:rsidRPr="00756A53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756A53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756A53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756A53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ab/>
      </w:r>
      <w:r w:rsidR="00182088" w:rsidRPr="00756A53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756A53">
        <w:rPr>
          <w:rFonts w:cstheme="majorBidi" w:hAnsiTheme="majorBidi" w:asciiTheme="majorBidi"/>
          <w:szCs w:val="24"/>
          <w:lang w:val="hr-HR"/>
        </w:rPr>
        <w:t>i o    j</w:t>
      </w:r>
      <w:r w:rsidR="00EC3898" w:rsidRPr="00756A53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756A53">
        <w:rPr>
          <w:rFonts w:cstheme="majorBidi" w:hAnsiTheme="majorBidi" w:asciiTheme="majorBidi"/>
          <w:szCs w:val="24"/>
          <w:lang w:val="hr-HR"/>
        </w:rPr>
        <w:t>e</w:t>
      </w:r>
      <w:r w:rsidRPr="00756A53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756A5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756A53" w:rsidR="00B2463B" w:rsidRPr="00756A53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756A53">
        <w:rPr>
          <w:rFonts w:cstheme="majorBidi" w:hAnsiTheme="majorBidi" w:asciiTheme="majorBidi"/>
          <w:szCs w:val="24"/>
        </w:rPr>
        <w:t>I</w:t>
      </w:r>
      <w:r w:rsidR="00F86F83" w:rsidRPr="00756A53">
        <w:rPr>
          <w:rFonts w:cstheme="majorBidi" w:hAnsiTheme="majorBidi" w:asciiTheme="majorBidi"/>
          <w:szCs w:val="24"/>
        </w:rPr>
        <w:t>.</w:t>
      </w:r>
      <w:r w:rsidRPr="00756A53">
        <w:rPr>
          <w:rFonts w:cstheme="majorBidi" w:hAnsiTheme="majorBidi" w:asciiTheme="majorBidi"/>
          <w:szCs w:val="24"/>
        </w:rPr>
        <w:tab/>
      </w:r>
      <w:r w:rsidR="00EE69E5" w:rsidRPr="00756A53">
        <w:rPr>
          <w:rFonts w:cstheme="majorBidi" w:hAnsiTheme="majorBidi" w:asciiTheme="majorBidi"/>
          <w:szCs w:val="24"/>
        </w:rPr>
        <w:t>Otvara se stečajni postupak nad dužnikom</w:t>
      </w:r>
      <w:r w:rsidR="007A37AE" w:rsidRPr="00756A53">
        <w:rPr>
          <w:rFonts w:cstheme="majorBidi" w:hAnsiTheme="majorBidi" w:asciiTheme="majorBidi"/>
        </w:rPr>
        <w:t xml:space="preserve"> </w:t>
      </w:r>
      <w:r w:rsidR="00756A53" w:rsidRPr="00756A53">
        <w:rPr>
          <w:rFonts w:cstheme="majorBidi" w:hAnsiTheme="majorBidi" w:asciiTheme="majorBidi"/>
        </w:rPr>
        <w:t>B.B. – UPIT d.o.o., Zagreb, Bukovac 113, MBS: 080182093, OIB: 27305308477</w:t>
      </w:r>
      <w:r w:rsidR="00A57763" w:rsidRPr="00756A53">
        <w:rPr>
          <w:rFonts w:cstheme="majorBidi" w:hAnsiTheme="majorBidi" w:asciiTheme="majorBidi"/>
          <w:szCs w:val="24"/>
        </w:rPr>
        <w:t>.</w:t>
      </w:r>
      <w:r w:rsidR="00EE69E5" w:rsidRPr="00756A53">
        <w:rPr>
          <w:rFonts w:cstheme="majorBidi" w:hAnsiTheme="majorBidi" w:asciiTheme="majorBidi"/>
          <w:szCs w:val="24"/>
        </w:rPr>
        <w:t xml:space="preserve"> </w:t>
      </w:r>
      <w:r w:rsidR="00A06394" w:rsidRPr="00756A53">
        <w:rPr>
          <w:rFonts w:cstheme="majorBidi" w:hAnsiTheme="majorBidi" w:asciiTheme="majorBidi"/>
          <w:szCs w:val="24"/>
        </w:rPr>
        <w:t xml:space="preserve"> </w:t>
      </w:r>
      <w:r w:rsidR="00EE69E5" w:rsidRPr="00756A53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756A53">
        <w:rPr>
          <w:rFonts w:cstheme="majorBidi" w:hAnsiTheme="majorBidi" w:asciiTheme="majorBidi"/>
          <w:szCs w:val="24"/>
        </w:rPr>
        <w:t xml:space="preserve">dana </w:t>
      </w:r>
      <w:r w:rsidR="00001698" w:rsidRPr="00756A53">
        <w:rPr>
          <w:rFonts w:cstheme="majorBidi" w:hAnsiTheme="majorBidi" w:asciiTheme="majorBidi"/>
          <w:szCs w:val="24"/>
        </w:rPr>
        <w:t>2. svibnja</w:t>
      </w:r>
      <w:r w:rsidR="00A06394" w:rsidRPr="00756A53">
        <w:rPr>
          <w:rFonts w:cstheme="majorBidi" w:hAnsiTheme="majorBidi" w:asciiTheme="majorBidi"/>
          <w:szCs w:val="24"/>
        </w:rPr>
        <w:t xml:space="preserve"> 2016. u </w:t>
      </w:r>
      <w:r w:rsidR="00E03AFE" w:rsidRPr="00756A53">
        <w:rPr>
          <w:rFonts w:cstheme="majorBidi" w:hAnsiTheme="majorBidi" w:asciiTheme="majorBidi"/>
          <w:szCs w:val="24"/>
        </w:rPr>
        <w:t>15:00</w:t>
      </w:r>
      <w:r w:rsidR="00083AAA" w:rsidRPr="00756A53">
        <w:rPr>
          <w:rFonts w:cstheme="majorBidi" w:hAnsiTheme="majorBidi" w:asciiTheme="majorBidi"/>
          <w:szCs w:val="24"/>
        </w:rPr>
        <w:t xml:space="preserve"> sati</w:t>
      </w:r>
      <w:r w:rsidR="00EE69E5" w:rsidRPr="00756A53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756A53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756A53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756A53" w:rsidR="00A67C9A" w:rsidRPr="00756A53">
      <w:pPr>
        <w:pStyle w:val="BodyText21"/>
        <w:rPr>
          <w:rFonts w:cstheme="majorBidi" w:hAnsiTheme="majorBidi" w:asciiTheme="majorBidi"/>
          <w:szCs w:val="24"/>
        </w:rPr>
      </w:pPr>
      <w:r w:rsidRPr="00756A53">
        <w:rPr>
          <w:rFonts w:cstheme="majorBidi" w:hAnsiTheme="majorBidi" w:asciiTheme="majorBidi"/>
          <w:szCs w:val="24"/>
        </w:rPr>
        <w:t>II</w:t>
      </w:r>
      <w:r w:rsidR="00F86F83" w:rsidRPr="00756A53">
        <w:rPr>
          <w:rFonts w:cstheme="majorBidi" w:hAnsiTheme="majorBidi" w:asciiTheme="majorBidi"/>
          <w:szCs w:val="24"/>
        </w:rPr>
        <w:t>.</w:t>
      </w:r>
      <w:r w:rsidRPr="00756A53">
        <w:rPr>
          <w:rFonts w:cstheme="majorBidi" w:hAnsiTheme="majorBidi" w:asciiTheme="majorBidi"/>
          <w:szCs w:val="24"/>
        </w:rPr>
        <w:tab/>
      </w:r>
      <w:r w:rsidR="00EE69E5" w:rsidRPr="00756A53">
        <w:rPr>
          <w:rFonts w:cstheme="majorBidi" w:hAnsiTheme="majorBidi" w:asciiTheme="majorBidi"/>
          <w:szCs w:val="24"/>
        </w:rPr>
        <w:t>Za stečajnog upravitelja imenuje se</w:t>
      </w:r>
      <w:r w:rsidR="00343AEE" w:rsidRPr="00756A53">
        <w:rPr>
          <w:rFonts w:cstheme="majorBidi" w:hAnsiTheme="majorBidi" w:asciiTheme="majorBidi"/>
          <w:szCs w:val="24"/>
        </w:rPr>
        <w:t xml:space="preserve"> </w:t>
      </w:r>
      <w:r w:rsidR="00756A53" w:rsidRPr="00756A53">
        <w:rPr>
          <w:rFonts w:cstheme="majorBidi" w:hAnsiTheme="majorBidi" w:asciiTheme="majorBidi"/>
          <w:szCs w:val="24"/>
        </w:rPr>
        <w:t>Marijan Drljanovčan, Miholjanec, Antuna Mihanovića 131</w:t>
      </w:r>
      <w:r w:rsidR="009D557F" w:rsidRPr="00756A53">
        <w:rPr>
          <w:rFonts w:cstheme="majorBidi" w:hAnsiTheme="majorBidi" w:asciiTheme="majorBidi"/>
          <w:szCs w:val="24"/>
        </w:rPr>
        <w:t xml:space="preserve">, OIB: </w:t>
      </w:r>
      <w:r w:rsidR="00756A53" w:rsidRPr="00756A53">
        <w:rPr>
          <w:rFonts w:cstheme="majorBidi" w:hAnsiTheme="majorBidi" w:asciiTheme="majorBidi"/>
          <w:szCs w:val="24"/>
        </w:rPr>
        <w:t>49708160625</w:t>
      </w:r>
      <w:r w:rsidR="009D557F" w:rsidRPr="00756A53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756A53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756A53" w:rsidR="00083AAA" w:rsidRPr="00756A53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>III</w:t>
      </w:r>
      <w:r w:rsidR="00F86F83" w:rsidRPr="00756A53">
        <w:rPr>
          <w:rFonts w:cstheme="majorBidi" w:hAnsiTheme="majorBidi" w:asciiTheme="majorBidi"/>
          <w:szCs w:val="24"/>
          <w:lang w:val="hr-HR"/>
        </w:rPr>
        <w:t>.</w:t>
      </w:r>
      <w:r w:rsidRPr="00756A53">
        <w:rPr>
          <w:rFonts w:cstheme="majorBidi" w:hAnsiTheme="majorBidi" w:asciiTheme="majorBidi"/>
          <w:szCs w:val="24"/>
          <w:lang w:val="hr-HR"/>
        </w:rPr>
        <w:tab/>
      </w:r>
      <w:r w:rsidR="00EE69E5" w:rsidRPr="00756A53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756A53">
        <w:rPr>
          <w:rFonts w:cstheme="majorBidi" w:hAnsiTheme="majorBidi" w:asciiTheme="majorBidi"/>
          <w:szCs w:val="24"/>
          <w:lang w:val="hr-HR"/>
        </w:rPr>
        <w:t xml:space="preserve"> </w:t>
      </w:r>
      <w:r w:rsidR="00756A53" w:rsidRPr="00756A53">
        <w:rPr>
          <w:rFonts w:cstheme="majorBidi" w:hAnsiTheme="majorBidi" w:asciiTheme="majorBidi"/>
          <w:lang w:val="hr-HR"/>
        </w:rPr>
        <w:t>B.B. – UPIT d.o.o., Zagreb, Bukovac 113, MBS: 080182093, OIB: 27305308477</w:t>
      </w:r>
      <w:r w:rsidR="00C105EB" w:rsidRPr="00756A53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756A53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756A53">
      <w:pPr>
        <w:jc w:val="both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>IV</w:t>
      </w:r>
      <w:r w:rsidR="00F86F83" w:rsidRPr="00756A53">
        <w:rPr>
          <w:rFonts w:cstheme="majorBidi" w:hAnsiTheme="majorBidi" w:asciiTheme="majorBidi"/>
          <w:szCs w:val="24"/>
          <w:lang w:val="hr-HR"/>
        </w:rPr>
        <w:t>.</w:t>
      </w:r>
      <w:r w:rsidRPr="00756A53">
        <w:rPr>
          <w:rFonts w:cstheme="majorBidi" w:hAnsiTheme="majorBidi" w:asciiTheme="majorBidi"/>
          <w:szCs w:val="24"/>
          <w:lang w:val="hr-HR"/>
        </w:rPr>
        <w:tab/>
      </w:r>
      <w:r w:rsidR="00B2463B" w:rsidRPr="00756A53">
        <w:rPr>
          <w:rFonts w:cstheme="majorBidi" w:hAnsiTheme="majorBidi" w:asciiTheme="majorBidi"/>
          <w:szCs w:val="24"/>
          <w:lang w:val="hr-HR"/>
        </w:rPr>
        <w:t>Nakon po</w:t>
      </w:r>
      <w:r w:rsidR="00EE69E5" w:rsidRPr="00756A53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756A53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756A53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756A53">
        <w:rPr>
          <w:rFonts w:cstheme="majorBidi" w:hAnsiTheme="majorBidi" w:asciiTheme="majorBidi"/>
          <w:szCs w:val="24"/>
          <w:lang w:val="hr-HR"/>
        </w:rPr>
        <w:t>dužnik</w:t>
      </w:r>
      <w:r w:rsidR="00B2463B" w:rsidRPr="00756A53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756A53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756A5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756A5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756A53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756A53">
      <w:pPr>
        <w:jc w:val="both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ab/>
      </w:r>
      <w:r w:rsidR="00685E1A" w:rsidRPr="00756A53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756A53">
        <w:rPr>
          <w:rFonts w:cstheme="majorBidi" w:hAnsiTheme="majorBidi" w:asciiTheme="majorBidi"/>
          <w:szCs w:val="24"/>
          <w:lang w:val="hr-HR"/>
        </w:rPr>
        <w:t>444</w:t>
      </w:r>
      <w:r w:rsidR="00685E1A" w:rsidRPr="00756A53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756A53">
      <w:pPr>
        <w:jc w:val="both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756A53">
      <w:pPr>
        <w:jc w:val="both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756A53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756A53">
      <w:pPr>
        <w:jc w:val="both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756A53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756A53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AF1213" w:rsidR="00146043" w:rsidRPr="00756A53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756A53">
        <w:rPr>
          <w:rFonts w:cstheme="majorBidi" w:hAnsiTheme="majorBidi" w:asciiTheme="majorBidi"/>
          <w:szCs w:val="24"/>
          <w:lang w:val="hr-HR"/>
        </w:rPr>
        <w:t xml:space="preserve">, </w:t>
      </w:r>
      <w:r w:rsidR="00AF1213" w:rsidRPr="00756A53">
        <w:rPr>
          <w:rFonts w:cstheme="majorBidi" w:hAnsiTheme="majorBidi" w:asciiTheme="majorBidi"/>
          <w:szCs w:val="24"/>
          <w:lang w:val="hr-HR"/>
        </w:rPr>
        <w:t>2. svibnja</w:t>
      </w:r>
      <w:r w:rsidR="00E03AFE" w:rsidRPr="00756A53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756A53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756A53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756A53">
      <w:pPr>
        <w:ind w:left="6480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756A53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756A53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756A5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756A53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756A53">
      <w:pPr>
        <w:jc w:val="both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756A53">
      <w:pPr>
        <w:jc w:val="both"/>
        <w:rPr>
          <w:rFonts w:cstheme="majorBidi" w:hAnsiTheme="majorBidi" w:asciiTheme="majorBidi"/>
          <w:szCs w:val="24"/>
          <w:lang w:val="hr-HR"/>
        </w:rPr>
      </w:pPr>
      <w:r w:rsidRPr="00756A53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756A53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756A53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756A53">
        <w:rPr>
          <w:rFonts w:cstheme="majorBidi" w:hAnsiTheme="majorBidi" w:asciiTheme="majorBidi"/>
          <w:szCs w:val="24"/>
          <w:lang w:val="hr-HR"/>
        </w:rPr>
        <w:t xml:space="preserve"> je</w:t>
      </w:r>
      <w:r w:rsidRPr="00756A53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756A53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56A53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756A53">
        <w:rPr>
          <w:rFonts w:cstheme="majorBidi" w:hAnsiTheme="majorBidi" w:asciiTheme="majorBidi"/>
          <w:szCs w:val="24"/>
          <w:lang w:val="hr-HR"/>
        </w:rPr>
        <w:t>Visok</w:t>
      </w:r>
      <w:r w:rsidR="00E03AFE" w:rsidRPr="00756A53">
        <w:rPr>
          <w:rFonts w:cstheme="majorBidi" w:hAnsiTheme="majorBidi" w:asciiTheme="majorBidi"/>
          <w:szCs w:val="24"/>
          <w:lang w:val="hr-HR"/>
        </w:rPr>
        <w:t>i</w:t>
      </w:r>
      <w:r w:rsidR="00F86F83" w:rsidRPr="00756A53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756A53">
        <w:rPr>
          <w:rFonts w:cstheme="majorBidi" w:hAnsiTheme="majorBidi" w:asciiTheme="majorBidi"/>
          <w:szCs w:val="24"/>
          <w:lang w:val="hr-HR"/>
        </w:rPr>
        <w:t>i</w:t>
      </w:r>
      <w:r w:rsidR="00F86F83" w:rsidRPr="00756A53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756A53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756A53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756A5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756A53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756A53">
          <w:rPr>
            <w:rFonts w:hAnsi="Times New Roman" w:ascii="Times New Roman"/>
          </w:rPr>
          <w:t>2249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85410"/>
    <w:rsid w:val="003E3A62"/>
    <w:rsid w:val="0042162E"/>
    <w:rsid w:val="004323FA"/>
    <w:rsid w:val="0044662D"/>
    <w:rsid w:val="004C3277"/>
    <w:rsid w:val="004C69B9"/>
    <w:rsid w:val="00532B71"/>
    <w:rsid w:val="005940E9"/>
    <w:rsid w:val="005B16A7"/>
    <w:rsid w:val="005D55AF"/>
    <w:rsid w:val="006223F5"/>
    <w:rsid w:val="006356C5"/>
    <w:rsid w:val="00637512"/>
    <w:rsid w:val="00647B73"/>
    <w:rsid w:val="00685E1A"/>
    <w:rsid w:val="006866A9"/>
    <w:rsid w:val="006D13C5"/>
    <w:rsid w:val="006F3197"/>
    <w:rsid w:val="0071050D"/>
    <w:rsid w:val="00730EAB"/>
    <w:rsid w:val="00756A53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A3B65"/>
    <w:rsid w:val="00DB29D2"/>
    <w:rsid w:val="00DB4528"/>
    <w:rsid w:val="00DC1F67"/>
    <w:rsid w:val="00DC34DC"/>
    <w:rsid w:val="00DD5B8E"/>
    <w:rsid w:val="00E03AFE"/>
    <w:rsid w:val="00E72F6B"/>
    <w:rsid w:val="00EC3898"/>
    <w:rsid w:val="00EC79BC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St-2249/2015-7</izvorni_sadrzaj>
    <derivirana_varijabla naziv="DomainObject.Oznaka_1">St-2249/2015-7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2249</izvorni_sadrzaj>
    <derivirana_varijabla naziv="DomainObject.Predmet.Broj_1">2249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St-2249/2015</izvorni_sadrzaj>
    <derivirana_varijabla naziv="DomainObject.Predmet.OznakaBroj_1">St-2249/2015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B.B.-UPIT d.o.o. zastupanog po punomoćniku Stjepan Brzaj</izvorni_sadrzaj>
    <derivirana_varijabla naziv="DomainObject.Predmet.ProtustrankaFormated_1">  B.B.-UPIT d.o.o. zastupanog po punomoćniku Stjepan Brzaj</derivirana_varijabla>
  </DomainObject.Predmet.ProtustrankaFormated>
  <DomainObject.Predmet.ProtustrankaFormatedOIB>
    <izvorni_sadrzaj>  B.B.-UPIT d.o.o., OIB 27305308477 zastupanog po punomoćniku Stjepan Brzaj</izvorni_sadrzaj>
    <derivirana_varijabla naziv="DomainObject.Predmet.ProtustrankaFormatedOIB_1">  B.B.-UPIT d.o.o., OIB 27305308477 zastupanog po punomoćniku Stjepan Brzaj</derivirana_varijabla>
  </DomainObject.Predmet.ProtustrankaFormatedOIB>
  <DomainObject.Predmet.ProtustrankaFormatedWithAdress>
    <izvorni_sadrzaj> B.B.-UPIT d.o.o., Bukovac 113, 10000 Zagreb zastupanog po punomoćniku Stjepan Brzaj</izvorni_sadrzaj>
    <derivirana_varijabla naziv="DomainObject.Predmet.ProtustrankaFormatedWithAdress_1"> B.B.-UPIT d.o.o., Bukovac 113, 10000 Zagreb zastupanog po punomoćniku Stjepan Brzaj</derivirana_varijabla>
  </DomainObject.Predmet.ProtustrankaFormatedWithAdress>
  <DomainObject.Predmet.ProtustrankaFormatedWithAdressOIB>
    <izvorni_sadrzaj> B.B.-UPIT d.o.o., OIB 27305308477, Bukovac 113, 10000 Zagreb zastupanog po punomoćniku Stjepan Brzaj</izvorni_sadrzaj>
    <derivirana_varijabla naziv="DomainObject.Predmet.ProtustrankaFormatedWithAdressOIB_1"> B.B.-UPIT d.o.o., OIB 27305308477, Bukovac 113, 10000 Zagreb zastupanog po punomoćniku Stjepan Brzaj</derivirana_varijabla>
  </DomainObject.Predmet.ProtustrankaFormatedWithAdressOIB>
  <DomainObject.Predmet.ProtustrankaWithAdress>
    <izvorni_sadrzaj>B.B.-UPIT d.o.o. Bukovac 113, 10000 Zagreb</izvorni_sadrzaj>
    <derivirana_varijabla naziv="DomainObject.Predmet.ProtustrankaWithAdress_1">B.B.-UPIT d.o.o. Bukovac 113, 10000 Zagreb</derivirana_varijabla>
  </DomainObject.Predmet.ProtustrankaWithAdress>
  <DomainObject.Predmet.ProtustrankaWithAdressOIB>
    <izvorni_sadrzaj>B.B.-UPIT d.o.o., OIB 27305308477, Bukovac 113, 10000 Zagreb</izvorni_sadrzaj>
    <derivirana_varijabla naziv="DomainObject.Predmet.ProtustrankaWithAdressOIB_1">B.B.-UPIT d.o.o., OIB 27305308477, Bukovac 113, 10000 Zagreb</derivirana_varijabla>
  </DomainObject.Predmet.ProtustrankaWithAdressOIB>
  <DomainObject.Predmet.ProtustrankaNazivFormated>
    <izvorni_sadrzaj>B.B.-UPIT d.o.o.</izvorni_sadrzaj>
    <derivirana_varijabla naziv="DomainObject.Predmet.ProtustrankaNazivFormated_1">B.B.-UPIT d.o.o.</derivirana_varijabla>
  </DomainObject.Predmet.ProtustrankaNazivFormated>
  <DomainObject.Predmet.ProtustrankaNazivFormatedOIB>
    <izvorni_sadrzaj>B.B.-UPIT d.o.o., OIB 27305308477</izvorni_sadrzaj>
    <derivirana_varijabla naziv="DomainObject.Predmet.ProtustrankaNazivFormatedOIB_1">B.B.-UPIT d.o.o., OIB 27305308477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B.B.-UPIT d.o.o. zastupanog po punomoćniku Stjepan Brzaj</item>
    </izvorni_sadrzaj>
    <derivirana_varijabla naziv="DomainObject.Predmet.ProtuStrankaListFormated_1">
      <item>B.B.-UPIT d.o.o. zastupanog po punomoćniku Stjepan Brzaj</item>
    </derivirana_varijabla>
  </DomainObject.Predmet.ProtuStrankaListFormated>
  <DomainObject.Predmet.ProtuStrankaListFormatedOIB>
    <izvorni_sadrzaj>
      <item>B.B.-UPIT d.o.o., OIB 27305308477 zastupanog po punomoćniku Stjepan Brzaj</item>
    </izvorni_sadrzaj>
    <derivirana_varijabla naziv="DomainObject.Predmet.ProtuStrankaListFormatedOIB_1">
      <item>B.B.-UPIT d.o.o., OIB 27305308477 zastupanog po punomoćniku Stjepan Brzaj</item>
    </derivirana_varijabla>
  </DomainObject.Predmet.ProtuStrankaListFormatedOIB>
  <DomainObject.Predmet.ProtuStrankaListFormatedWithAdress>
    <izvorni_sadrzaj>
      <item>B.B.-UPIT d.o.o., Bukovac 113, 10000 Zagreb zastupanog po punomoćniku Stjepan Brzaj</item>
    </izvorni_sadrzaj>
    <derivirana_varijabla naziv="DomainObject.Predmet.ProtuStrankaListFormatedWithAdress_1">
      <item>B.B.-UPIT d.o.o., Bukovac 113, 10000 Zagreb zastupanog po punomoćniku Stjepan Brzaj</item>
    </derivirana_varijabla>
  </DomainObject.Predmet.ProtuStrankaListFormatedWithAdress>
  <DomainObject.Predmet.ProtuStrankaListFormatedWithAdressOIB>
    <izvorni_sadrzaj>
      <item>B.B.-UPIT d.o.o., OIB 27305308477, Bukovac 113, 10000 Zagreb zastupanog po punomoćniku Stjepan Brzaj</item>
    </izvorni_sadrzaj>
    <derivirana_varijabla naziv="DomainObject.Predmet.ProtuStrankaListFormatedWithAdressOIB_1">
      <item>B.B.-UPIT d.o.o., OIB 27305308477, Bukovac 113, 10000 Zagreb zastupanog po punomoćniku Stjepan Brzaj</item>
    </derivirana_varijabla>
  </DomainObject.Predmet.ProtuStrankaListFormatedWithAdressOIB>
  <DomainObject.Predmet.ProtuStrankaListNazivFormated>
    <izvorni_sadrzaj>
      <item>B.B.-UPIT d.o.o.</item>
    </izvorni_sadrzaj>
    <derivirana_varijabla naziv="DomainObject.Predmet.ProtuStrankaListNazivFormated_1">
      <item>B.B.-UPIT d.o.o.</item>
    </derivirana_varijabla>
  </DomainObject.Predmet.ProtuStrankaListNazivFormated>
  <DomainObject.Predmet.ProtuStrankaListNazivFormatedOIB>
    <izvorni_sadrzaj>
      <item>B.B.-UPIT d.o.o., OIB 27305308477</item>
    </izvorni_sadrzaj>
    <derivirana_varijabla naziv="DomainObject.Predmet.ProtuStrankaListNazivFormatedOIB_1">
      <item>B.B.-UPIT d.o.o., OIB 27305308477</item>
    </derivirana_varijabla>
  </DomainObject.Predmet.ProtuStrankaListNazivFormatedOIB>
  <DomainObject.Predmet.OstaliListFormated>
    <izvorni_sadrzaj>
      <item>Stjepan Brzaj punomoćnik sudionika u postupku B.B.-UPIT d.o.o.</item>
    </izvorni_sadrzaj>
    <derivirana_varijabla naziv="DomainObject.Predmet.OstaliListFormated_1">
      <item>Stjepan Brzaj punomoćnik sudionika u postupku B.B.-UPIT d.o.o.</item>
    </derivirana_varijabla>
  </DomainObject.Predmet.OstaliListFormated>
  <DomainObject.Predmet.OstaliListFormatedOIB>
    <izvorni_sadrzaj>
      <item>Stjepan Brzaj, OIB 33545521467 punomoćnik sudionika u postupku B.B.-UPIT d.o.o.</item>
    </izvorni_sadrzaj>
    <derivirana_varijabla naziv="DomainObject.Predmet.OstaliListFormatedOIB_1">
      <item>Stjepan Brzaj, OIB 33545521467 punomoćnik sudionika u postupku B.B.-UPIT d.o.o.</item>
    </derivirana_varijabla>
  </DomainObject.Predmet.OstaliListFormatedOIB>
  <DomainObject.Predmet.OstaliListFormatedWithAdress>
    <izvorni_sadrzaj>
      <item>Stjepan Brzaj punomoćnik sudionika u postupku B.B.-UPIT d.o.o.</item>
    </izvorni_sadrzaj>
    <derivirana_varijabla naziv="DomainObject.Predmet.OstaliListFormatedWithAdress_1">
      <item>Stjepan Brzaj punomoćnik sudionika u postupku B.B.-UPIT d.o.o.</item>
    </derivirana_varijabla>
  </DomainObject.Predmet.OstaliListFormatedWithAdress>
  <DomainObject.Predmet.OstaliListFormatedWithAdressOIB>
    <izvorni_sadrzaj>
      <item>Stjepan Brzaj, OIB 33545521467 punomoćnik sudionika u postupku B.B.-UPIT d.o.o.</item>
    </izvorni_sadrzaj>
    <derivirana_varijabla naziv="DomainObject.Predmet.OstaliListFormatedWithAdressOIB_1">
      <item>Stjepan Brzaj, OIB 33545521467 punomoćnik sudionika u postupku B.B.-UPIT d.o.o.</item>
    </derivirana_varijabla>
  </DomainObject.Predmet.OstaliListFormatedWithAdressOIB>
  <DomainObject.Predmet.OstaliListNazivFormated>
    <izvorni_sadrzaj>
      <item>Stjepan Brzaj</item>
    </izvorni_sadrzaj>
    <derivirana_varijabla naziv="DomainObject.Predmet.OstaliListNazivFormated_1">
      <item>Stjepan Brzaj</item>
    </derivirana_varijabla>
  </DomainObject.Predmet.OstaliListNazivFormated>
  <DomainObject.Predmet.OstaliListNazivFormatedOIB>
    <izvorni_sadrzaj>
      <item>Stjepan Brzaj, OIB 33545521467</item>
    </izvorni_sadrzaj>
    <derivirana_varijabla naziv="DomainObject.Predmet.OstaliListNazivFormatedOIB_1">
      <item>Stjepan Brzaj, OIB 33545521467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St-2249/2015-7</izvorni_sadrzaj>
    <derivirana_varijabla naziv="DomainObject.PoslovniBrojDokumenta_1">St-2249/2015-7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B.B.-UPIT d.o.o.</izvorni_sadrzaj>
    <derivirana_varijabla naziv="DomainObject.Predmet.ProtustrankaIDrugi_1">B.B.-UPIT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B.B.-UPIT d.o.o., OIB 27305308477, Bukovac 113, 10000 Zagreb</izvorni_sadrzaj>
    <derivirana_varijabla naziv="DomainObject.Predmet.ProtustrankaIDrugiAdressOIB_1">B.B.-UPIT d.o.o., OIB 27305308477, Bukovac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B.B.-UPIT d.o.o.</item>
      <item>Stjepan Brzaj</item>
    </izvorni_sadrzaj>
    <derivirana_varijabla naziv="DomainObject.Predmet.SudioniciListNaziv_1">
      <item>FINA Regionalni centar Zagreb</item>
      <item>B.B.-UPIT d.o.o.</item>
      <item>Stjepan Brzaj</item>
    </derivirana_varijabla>
  </DomainObject.Predmet.SudioniciListNaziv>
  <DomainObject.Predmet.SudioniciListAdressOIB>
    <izvorni_sadrzaj>
      <item>FINA Regionalni centar Zagreb, OIB 85821130368, Trg svibanjskih žrtava 1995. 1,10000 Zagreb</item>
      <item>B.B.-UPIT d.o.o., OIB 27305308477, Bukovac 113,10000 Zagreb</item>
      <item>Stjepan Brzaj, OIB 33545521467</item>
    </izvorni_sadrzaj>
    <derivirana_varijabla naziv="DomainObject.Predmet.SudioniciListAdressOIB_1">
      <item>FINA Regionalni centar Zagreb, OIB 85821130368, Trg svibanjskih žrtava 1995. 1,10000 Zagreb</item>
      <item>B.B.-UPIT d.o.o., OIB 27305308477, Bukovac 113,10000 Zagreb</item>
      <item>Stjepan Brzaj, OIB 33545521467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27305308477</item>
      <item>, OIB 33545521467</item>
    </izvorni_sadrzaj>
    <derivirana_varijabla naziv="DomainObject.Predmet.SudioniciListNazivOIB_1">
      <item>, OIB 85821130368</item>
      <item>, OIB 27305308477</item>
      <item>, OIB 33545521467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99601-A232-4779-B305-B6D275F05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2081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2016-05-02T06:03:00Z</dcterms:created>
  <dc:creator>Sudsko vijeæe</dc:creator>
  <cp:lastModifiedBy>Maja Hilje</cp:lastModifiedBy>
  <cp:lastPrinted>2016-05-02T06:03:00Z</cp:lastPrinted>
  <dcterms:modified xmlns:xsi="http://www.w3.org/2001/XMLSchema-instance" xsi:type="dcterms:W3CDTF">2016-05-02T08:16:00Z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