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075b" w14:paraId="be1075b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9C5566">
        <w:t>618</w:t>
      </w:r>
      <w:r w:rsidRPr="00151FF0">
        <w:t>/1</w:t>
      </w:r>
      <w:r w:rsidR="009C5566">
        <w:t>7</w:t>
      </w:r>
      <w:r w:rsidRPr="00151FF0">
        <w:t>-</w:t>
      </w:r>
      <w:r w:rsidR="009502E3">
        <w:t>2</w:t>
      </w:r>
      <w:r w:rsidR="009C5566">
        <w:t>7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9C5566" w:rsidRPr="009C5566">
        <w:t>LANCUN j.d.o.o. za proizvodnju i usluge, Osijek, Andrije Hebranga 26, MBS 030161938, OIB 98611648955</w:t>
      </w:r>
      <w:r w:rsidRPr="00E255BF">
        <w:t xml:space="preserve">, dana </w:t>
      </w:r>
      <w:r w:rsidR="009C5566">
        <w:t>13</w:t>
      </w:r>
      <w:r w:rsidRPr="00E255BF">
        <w:t xml:space="preserve">. </w:t>
      </w:r>
      <w:r w:rsidR="009C5566">
        <w:t>veljače</w:t>
      </w:r>
      <w:r w:rsidRPr="00E255BF">
        <w:t xml:space="preserve"> 201</w:t>
      </w:r>
      <w:r w:rsidR="009C5566">
        <w:t>8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9C5566" w:rsidRPr="009C5566">
        <w:t>Zvonimir</w:t>
      </w:r>
      <w:r w:rsidR="009C5566">
        <w:t>a</w:t>
      </w:r>
      <w:r w:rsidR="009C5566" w:rsidRPr="009C5566">
        <w:t xml:space="preserve"> Mamuzić, Osijek, Andrije Hebranga 26, OIB 59214058017</w:t>
      </w:r>
      <w:r>
        <w:t xml:space="preserve"> po t. 4. izreke rješenja ovoga suda poslovnog broja 14 St-</w:t>
      </w:r>
      <w:r w:rsidR="009C5566">
        <w:t>618</w:t>
      </w:r>
      <w:r>
        <w:t>/1</w:t>
      </w:r>
      <w:r w:rsidR="009C5566">
        <w:t>7</w:t>
      </w:r>
      <w:r>
        <w:t>-</w:t>
      </w:r>
      <w:r w:rsidR="009C5566">
        <w:t>23</w:t>
      </w:r>
      <w:r>
        <w:t xml:space="preserve"> od </w:t>
      </w:r>
      <w:r w:rsidR="009C5566">
        <w:t>10</w:t>
      </w:r>
      <w:r>
        <w:t>.0</w:t>
      </w:r>
      <w:r w:rsidR="009C5566">
        <w:t>1</w:t>
      </w:r>
      <w:r>
        <w:t>.201</w:t>
      </w:r>
      <w:r w:rsidR="009C5566">
        <w:t>8.</w:t>
      </w:r>
      <w:r>
        <w:t>, odnosno da u dogovoru sa stečajn</w:t>
      </w:r>
      <w:r w:rsidR="009C5566">
        <w:t>i</w:t>
      </w:r>
      <w:r>
        <w:t>m upravitelj</w:t>
      </w:r>
      <w:r w:rsidR="009C5566">
        <w:t>e</w:t>
      </w:r>
      <w:r>
        <w:t xml:space="preserve">m </w:t>
      </w:r>
      <w:r w:rsidR="002D45AE" w:rsidRPr="002D45AE">
        <w:t>Vinko</w:t>
      </w:r>
      <w:r w:rsidR="002D45AE">
        <w:t>m</w:t>
      </w:r>
      <w:r w:rsidR="002D45AE" w:rsidRPr="002D45AE">
        <w:t xml:space="preserve"> Ljubičić, Osijek, Orljavska 4A, OIB 91327367435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</w:t>
      </w:r>
      <w:r w:rsidR="002D45AE">
        <w:t xml:space="preserve"> i 104/17</w:t>
      </w:r>
      <w:r w:rsidR="00CB1BDB">
        <w:t>) i čl. 66. Zakona o arhivskom gradivu i arhivima (NN 105/97, 64/00, 65/09</w:t>
      </w:r>
      <w:r w:rsidR="00603098">
        <w:t>,</w:t>
      </w:r>
      <w:r w:rsidR="00CB1BDB">
        <w:t xml:space="preserve"> 125/11</w:t>
      </w:r>
      <w:r w:rsidR="00603098">
        <w:t xml:space="preserve"> i 46/17</w:t>
      </w:r>
      <w:r w:rsidR="00CB1BDB">
        <w:t>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</w:t>
      </w:r>
      <w:r w:rsidR="00446C5A">
        <w:t xml:space="preserve">Osijeku </w:t>
      </w:r>
      <w:r w:rsidR="002D45AE" w:rsidRPr="002D45AE">
        <w:t>13. veljače 2018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2D45AE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2D45AE" w:rsidRPr="002D45AE">
        <w:t>Zvonimir Mamuzić, Osijek, Andrije Hebranga 26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2D45AE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2D45AE">
        <w:t>Vinko Ljubičić</w:t>
      </w:r>
    </w:p>
    <w:p w:rsidRDefault="002D45AE" w:rsidP="002D45AE" w:rsidR="002D45AE" w:rsidRPr="002D45A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2D45AE">
        <w:rPr>
          <w:rFonts w:cstheme="majorBidi" w:hAnsiTheme="majorBidi" w:asciiTheme="majorBidi"/>
        </w:rPr>
        <w:t xml:space="preserve">mrežna stranica e-Oglasna ploča sudova </w:t>
      </w:r>
    </w:p>
    <w:p w:rsidRDefault="002D45AE" w:rsidP="002D45AE" w:rsidR="002D45AE">
      <w:pPr>
        <w:pStyle w:val="Tijeloteksta"/>
        <w:ind w:left="720"/>
      </w:pP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D45AE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46C5A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E3081"/>
    <w:rsid w:val="005F0872"/>
    <w:rsid w:val="005F4DFA"/>
    <w:rsid w:val="00603098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C5566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97B72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7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B7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B7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B7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B7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7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B7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B7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B7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B7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St-618/2017</izvorni_sadrzaj>
    <derivirana_varijabla naziv="DomainObject.Predmet.OznakaBroj_1">St-618/2017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LANCUN j.d.o.o. za proizvodnju i usluge</izvorni_sadrzaj>
    <derivirana_varijabla naziv="DomainObject.Predmet.ProtustrankaFormated_1">  LANCUN j.d.o.o. za proizvodnju i usluge</derivirana_varijabla>
  </DomainObject.Predmet.ProtustrankaFormated>
  <DomainObject.Predmet.ProtustrankaFormatedOIB>
    <izvorni_sadrzaj>  LANCUN j.d.o.o. za proizvodnju i usluge, OIB 98611648955</izvorni_sadrzaj>
    <derivirana_varijabla naziv="DomainObject.Predmet.ProtustrankaFormatedOIB_1">  LANCUN j.d.o.o. za proizvodnju i usluge, OIB 98611648955</derivirana_varijabla>
  </DomainObject.Predmet.ProtustrankaFormatedOIB>
  <DomainObject.Predmet.ProtustrankaFormatedWithAdress>
    <izvorni_sadrzaj> LANCUN j.d.o.o. za proizvodnju i usluge, Andrije Hebranga 26, 31000 Osijek</izvorni_sadrzaj>
    <derivirana_varijabla naziv="DomainObject.Predmet.ProtustrankaFormatedWithAdress_1"> LANCUN j.d.o.o. za proizvodnju i usluge, Andrije Hebranga 26, 31000 Osijek</derivirana_varijabla>
  </DomainObject.Predmet.ProtustrankaFormatedWithAdress>
  <DomainObject.Predmet.ProtustrankaFormatedWithAdressOIB>
    <izvorni_sadrzaj> LANCUN j.d.o.o. za proizvodnju i usluge, OIB 98611648955, Andrije Hebranga 26, 31000 Osijek</izvorni_sadrzaj>
    <derivirana_varijabla naziv="DomainObject.Predmet.ProtustrankaFormatedWithAdressOIB_1"> LANCUN j.d.o.o. za proizvodnju i usluge, OIB 98611648955, Andrije Hebranga 26, 31000 Osijek</derivirana_varijabla>
  </DomainObject.Predmet.ProtustrankaFormatedWithAdressOIB>
  <DomainObject.Predmet.ProtustrankaWithAdress>
    <izvorni_sadrzaj>LANCUN j.d.o.o. za proizvodnju i usluge Andrije Hebranga 26, 31000 Osijek</izvorni_sadrzaj>
    <derivirana_varijabla naziv="DomainObject.Predmet.ProtustrankaWithAdress_1">LANCUN j.d.o.o. za proizvodnju i usluge Andrije Hebranga 26, 31000 Osijek</derivirana_varijabla>
  </DomainObject.Predmet.ProtustrankaWithAdress>
  <DomainObject.Predmet.ProtustrankaWithAdressOIB>
    <izvorni_sadrzaj>LANCUN j.d.o.o. za proizvodnju i usluge, OIB 98611648955, Andrije Hebranga 26, 31000 Osijek</izvorni_sadrzaj>
    <derivirana_varijabla naziv="DomainObject.Predmet.ProtustrankaWithAdressOIB_1">LANCUN j.d.o.o. za proizvodnju i usluge, OIB 98611648955, Andrije Hebranga 26, 31000 Osijek</derivirana_varijabla>
  </DomainObject.Predmet.ProtustrankaWithAdressOIB>
  <DomainObject.Predmet.ProtustrankaNazivFormated>
    <izvorni_sadrzaj>LANCUN j.d.o.o. za proizvodnju i usluge</izvorni_sadrzaj>
    <derivirana_varijabla naziv="DomainObject.Predmet.ProtustrankaNazivFormated_1">LANCUN j.d.o.o. za proizvodnju i usluge</derivirana_varijabla>
  </DomainObject.Predmet.ProtustrankaNazivFormated>
  <DomainObject.Predmet.ProtustrankaNazivFormatedOIB>
    <izvorni_sadrzaj>LANCUN j.d.o.o. za proizvodnju i usluge, OIB 98611648955</izvorni_sadrzaj>
    <derivirana_varijabla naziv="DomainObject.Predmet.ProtustrankaNazivFormatedOIB_1">LANCUN j.d.o.o. za proizvodnju i usluge, OIB 98611648955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LANCUN j.d.o.o. za proizvodnju i usluge</item>
    </izvorni_sadrzaj>
    <derivirana_varijabla naziv="DomainObject.Predmet.ProtuStrankaListFormated_1">
      <item>LANCUN j.d.o.o. za proizvodnju i usluge</item>
    </derivirana_varijabla>
  </DomainObject.Predmet.ProtuStrankaListFormated>
  <DomainObject.Predmet.ProtuStrankaListFormatedOIB>
    <izvorni_sadrzaj>
      <item>LANCUN j.d.o.o. za proizvodnju i usluge, OIB 98611648955</item>
    </izvorni_sadrzaj>
    <derivirana_varijabla naziv="DomainObject.Predmet.ProtuStrankaListFormatedOIB_1">
      <item>LANCUN j.d.o.o. za proizvodnju i usluge, OIB 98611648955</item>
    </derivirana_varijabla>
  </DomainObject.Predmet.ProtuStrankaListFormatedOIB>
  <DomainObject.Predmet.ProtuStrankaListFormatedWithAdress>
    <izvorni_sadrzaj>
      <item>LANCUN j.d.o.o. za proizvodnju i usluge, Andrije Hebranga 26, 31000 Osijek</item>
    </izvorni_sadrzaj>
    <derivirana_varijabla naziv="DomainObject.Predmet.ProtuStrankaListFormatedWithAdress_1">
      <item>LANCUN j.d.o.o. za proizvodnju i usluge, Andrije Hebranga 26, 31000 Osijek</item>
    </derivirana_varijabla>
  </DomainObject.Predmet.ProtuStrankaListFormatedWithAdress>
  <DomainObject.Predmet.ProtuStrankaListFormatedWithAdressOIB>
    <izvorni_sadrzaj>
      <item>LANCUN j.d.o.o. za proizvodnju i usluge, OIB 98611648955, Andrije Hebranga 26, 31000 Osijek</item>
    </izvorni_sadrzaj>
    <derivirana_varijabla naziv="DomainObject.Predmet.ProtuStrankaListFormatedWithAdressOIB_1">
      <item>LANCUN j.d.o.o. za proizvodnju i usluge, OIB 98611648955, Andrije Hebranga 26, 31000 Osijek</item>
    </derivirana_varijabla>
  </DomainObject.Predmet.ProtuStrankaListFormatedWithAdressOIB>
  <DomainObject.Predmet.ProtuStrankaListNazivFormated>
    <izvorni_sadrzaj>
      <item>LANCUN j.d.o.o. za proizvodnju i usluge</item>
    </izvorni_sadrzaj>
    <derivirana_varijabla naziv="DomainObject.Predmet.ProtuStrankaListNazivFormated_1">
      <item>LANCUN j.d.o.o. za proizvodnju i usluge</item>
    </derivirana_varijabla>
  </DomainObject.Predmet.ProtuStrankaListNazivFormated>
  <DomainObject.Predmet.ProtuStrankaListNazivFormatedOIB>
    <izvorni_sadrzaj>
      <item>LANCUN j.d.o.o. za proizvodnju i usluge, OIB 98611648955</item>
    </izvorni_sadrzaj>
    <derivirana_varijabla naziv="DomainObject.Predmet.ProtuStrankaListNazivFormatedOIB_1">
      <item>LANCUN j.d.o.o. za proizvodnju i usluge, OIB 98611648955</item>
    </derivirana_varijabla>
  </DomainObject.Predmet.ProtuStrankaListNazivFormatedOIB>
  <DomainObject.Predmet.OstaliListFormated>
    <izvorni_sadrzaj>
      <item>Zvonimir Mamuzić</item>
      <item>Vinko Ljubičić</item>
      <item>ŽDO GUO Osijek</item>
    </izvorni_sadrzaj>
    <derivirana_varijabla naziv="DomainObject.Predmet.OstaliListFormated_1">
      <item>Zvonimir Mamuzić</item>
      <item>Vinko Ljubičić</item>
      <item>ŽDO GUO Osijek</item>
    </derivirana_varijabla>
  </DomainObject.Predmet.OstaliListFormated>
  <DomainObject.Predmet.OstaliListFormatedOIB>
    <izvorni_sadrzaj>
      <item>Zvonimir Mamuzić, OIB 59214058017</item>
      <item>Vinko Ljubičić, OIB 91327367435</item>
      <item>ŽDO GUO Osijek</item>
    </izvorni_sadrzaj>
    <derivirana_varijabla naziv="DomainObject.Predmet.OstaliListFormatedOIB_1">
      <item>Zvonimir Mamuzić, OIB 59214058017</item>
      <item>Vinko Ljubičić, OIB 91327367435</item>
      <item>ŽDO GUO Osijek</item>
    </derivirana_varijabla>
  </DomainObject.Predmet.OstaliListFormatedOIB>
  <DomainObject.Predmet.OstaliListFormatedWithAdress>
    <izvorni_sadrzaj>
      <item>Zvonimir Mamuzić, Andrije Hebranga 26, 31000 Osijek</item>
      <item>Vinko Ljubičić, Orljavska 4A, 31000 Osijek</item>
      <item>ŽDO GUO Osijek</item>
    </izvorni_sadrzaj>
    <derivirana_varijabla naziv="DomainObject.Predmet.OstaliListFormatedWithAdress_1">
      <item>Zvonimir Mamuzić, Andrije Hebranga 26, 31000 Osijek</item>
      <item>Vinko Ljubičić, Orljavska 4A, 31000 Osijek</item>
      <item>ŽDO GUO Osijek</item>
    </derivirana_varijabla>
  </DomainObject.Predmet.OstaliListFormatedWithAdress>
  <DomainObject.Predmet.OstaliListFormatedWithAdressOIB>
    <izvorni_sadrzaj>
      <item>Zvonimir Mamuzić, OIB 59214058017, Andrije Hebranga 26, 31000 Osijek</item>
      <item>Vinko Ljubičić, OIB 91327367435, Orljavska 4A, 31000 Osijek</item>
      <item>ŽDO GUO Osijek</item>
    </izvorni_sadrzaj>
    <derivirana_varijabla naziv="DomainObject.Predmet.OstaliListFormatedWithAdressOIB_1">
      <item>Zvonimir Mamuzić, OIB 59214058017, Andrije Hebranga 26, 31000 Osijek</item>
      <item>Vinko Ljubičić, OIB 91327367435, Orljavska 4A, 31000 Osijek</item>
      <item>ŽDO GUO Osijek</item>
    </derivirana_varijabla>
  </DomainObject.Predmet.OstaliListFormatedWithAdressOIB>
  <DomainObject.Predmet.OstaliListNazivFormated>
    <izvorni_sadrzaj>
      <item>Zvonimir Mamuzić</item>
      <item>Vinko Ljubičić</item>
      <item>ŽDO GUO Osijek</item>
    </izvorni_sadrzaj>
    <derivirana_varijabla naziv="DomainObject.Predmet.OstaliListNazivFormated_1">
      <item>Zvonimir Mamuzić</item>
      <item>Vinko Ljubičić</item>
      <item>ŽDO GUO Osijek</item>
    </derivirana_varijabla>
  </DomainObject.Predmet.OstaliListNazivFormated>
  <DomainObject.Predmet.OstaliListNazivFormatedOIB>
    <izvorni_sadrzaj>
      <item>Zvonimir Mamuzić, OIB 59214058017</item>
      <item>Vinko Ljubičić, OIB 91327367435</item>
      <item>ŽDO GUO Osijek</item>
    </izvorni_sadrzaj>
    <derivirana_varijabla naziv="DomainObject.Predmet.OstaliListNazivFormatedOIB_1">
      <item>Zvonimir Mamuzić, OIB 59214058017</item>
      <item>Vinko Ljubičić, OIB 91327367435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LANCUN j.d.o.o. za proizvodnju i usluge</izvorni_sadrzaj>
    <derivirana_varijabla naziv="DomainObject.Predmet.ProtustrankaIDrugi_1">LANCUN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LANCUN j.d.o.o. za proizvodnju i usluge, OIB 98611648955, Andrije Hebranga 26, 31000 Osijek</izvorni_sadrzaj>
    <derivirana_varijabla naziv="DomainObject.Predmet.ProtustrankaIDrugiAdressOIB_1">LANCUN j.d.o.o. za proizvodnju i usluge, OIB 98611648955, Andrije Hebranga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2018.</izvorni_sadrzaj>
    <derivirana_varijabla naziv="DomainObject.Predmet.OdlukaRjesenje.DatumDonosenjaOdluke_1">10. siječnja 2018.</derivirana_varijabla>
  </DomainObject.Predmet.OdlukaRjesenje.DatumDonosenjaOdluke>
  <DomainObject.Predmet.OdlukaRjesenje.DatumPravomocnosti>
    <izvorni_sadrzaj>29. siječnja 2018.</izvorni_sadrzaj>
    <derivirana_varijabla naziv="DomainObject.Predmet.OdlukaRjesenje.DatumPravomocnosti_1">29. siječnja 2018.</derivirana_varijabla>
  </DomainObject.Predmet.OdlukaRjesenje.DatumPravomocnosti>
  <DomainObject.Predmet.OdlukaRjesenje.Oznaka>
    <izvorni_sadrzaj>St-618/2017-23</izvorni_sadrzaj>
    <derivirana_varijabla naziv="DomainObject.Predmet.OdlukaRjesenje.Oznaka_1">St-618/2017-23</derivirana_varijabla>
  </DomainObject.Predmet.OdlukaRjesenje.Oznaka>
  <DomainObject.Predmet.SudioniciListNaziv>
    <izvorni_sadrzaj>
      <item>FINA RC OSIJEK</item>
      <item>LANCUN j.d.o.o. za proizvodnju i usluge</item>
      <item>Zvonimir Mamuzić</item>
      <item>Vinko Ljubičić</item>
      <item>ŽDO GUO Osijek</item>
    </izvorni_sadrzaj>
    <derivirana_varijabla naziv="DomainObject.Predmet.SudioniciListNaziv_1">
      <item>FINA RC OSIJEK</item>
      <item>LANCUN j.d.o.o. za proizvodnju i usluge</item>
      <item>Zvonimir Mamuzić</item>
      <item>Vinko Ljubičić</item>
      <item>ŽDO GUO Osijek</item>
    </derivirana_varijabla>
  </DomainObject.Predmet.SudioniciListNaziv>
  <DomainObject.Predmet.SudioniciListAdressOIB>
    <izvorni_sadrzaj>
      <item>FINA RC OSIJEK, OIB 85821130368</item>
      <item>LANCUN j.d.o.o. za proizvodnju i usluge, OIB 98611648955, Andrije Hebranga 26,31000 Osijek</item>
      <item>Zvonimir Mamuzić, OIB 59214058017, Andrije Hebranga 26,31000 Osijek</item>
      <item>Vinko Ljubičić, OIB 91327367435, Orljavska 4A,31000 Osijek</item>
      <item>ŽDO GUO Osijek</item>
    </izvorni_sadrzaj>
    <derivirana_varijabla naziv="DomainObject.Predmet.SudioniciListAdressOIB_1">
      <item>FINA RC OSIJEK, OIB 85821130368</item>
      <item>LANCUN j.d.o.o. za proizvodnju i usluge, OIB 98611648955, Andrije Hebranga 26,31000 Osijek</item>
      <item>Zvonimir Mamuzić, OIB 59214058017, Andrije Hebranga 26,31000 Osijek</item>
      <item>Vinko Ljubičić, OIB 91327367435, Orljavska 4A,31000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98611648955</item>
      <item>, OIB 59214058017</item>
      <item>, OIB 91327367435</item>
      <item>, OIB null</item>
    </izvorni_sadrzaj>
    <derivirana_varijabla naziv="DomainObject.Predmet.SudioniciListNazivOIB_1">
      <item>, OIB 85821130368</item>
      <item>, OIB 98611648955</item>
      <item>, OIB 59214058017</item>
      <item>, OIB 91327367435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254</properties:Words>
  <properties:Characters>1404</properties:Characters>
  <properties:Lines>44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2018-02-13T11:14:00Z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