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5a5b" w14:paraId="36f5a5b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D46828" w:rsidP="00615013" w:rsidR="00615013">
      <w:pPr>
        <w:tabs>
          <w:tab w:pos="180" w:val="left"/>
          <w:tab w:pos="4251" w:val="center"/>
        </w:tabs>
        <w:jc w:val="right"/>
      </w:pPr>
      <w:r>
        <w:t>7</w:t>
      </w:r>
      <w:r w:rsidR="00615013">
        <w:t>0. St-</w:t>
      </w:r>
      <w:r w:rsidR="00B332C5">
        <w:t>1059</w:t>
      </w:r>
      <w:r w:rsidR="00615013">
        <w:t>/</w:t>
      </w:r>
      <w:r w:rsidR="000E6965">
        <w:t>20</w:t>
      </w:r>
      <w:r w:rsidR="00615013">
        <w:t>1</w:t>
      </w:r>
      <w:r w:rsidR="00B332C5">
        <w:t>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>tog suda</w:t>
      </w:r>
      <w:r w:rsidR="00671E15">
        <w:t xml:space="preserve"> Maji Jurovicki </w:t>
      </w:r>
      <w:r>
        <w:t xml:space="preserve">, u stečajnom postupku nad Stečajnom masom </w:t>
      </w:r>
      <w:r w:rsidR="00366998">
        <w:t xml:space="preserve">iza </w:t>
      </w:r>
      <w:r>
        <w:t xml:space="preserve">stečajnog dužnika </w:t>
      </w:r>
      <w:r w:rsidR="00B332C5" w:rsidRPr="00B332C5">
        <w:t>CIKLONIZACIJA d.o.o.</w:t>
      </w:r>
      <w:r w:rsidR="00B332C5">
        <w:t xml:space="preserve"> </w:t>
      </w:r>
      <w:r w:rsidR="00366998">
        <w:t xml:space="preserve">u stečaju, </w:t>
      </w:r>
      <w:r w:rsidR="00A95122">
        <w:t xml:space="preserve">Desinić, Trg Sv. Jurja 8 </w:t>
      </w:r>
      <w:r>
        <w:t xml:space="preserve">dana </w:t>
      </w:r>
      <w:r w:rsidR="007F0470">
        <w:t>1</w:t>
      </w:r>
      <w:r w:rsidR="00CF0361">
        <w:t>3</w:t>
      </w:r>
      <w:r w:rsidR="008A3FA4">
        <w:t>.</w:t>
      </w:r>
      <w:r w:rsidR="007F0470">
        <w:t xml:space="preserve"> </w:t>
      </w:r>
      <w:r w:rsidR="008A3FA4">
        <w:t>travnja</w:t>
      </w:r>
      <w:r>
        <w:t xml:space="preserve"> 201</w:t>
      </w:r>
      <w:r w:rsidR="000E6965">
        <w:t>7</w:t>
      </w:r>
      <w:r>
        <w:t xml:space="preserve">.   </w:t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 </w:t>
      </w:r>
    </w:p>
    <w:p w:rsidRDefault="004C6373" w:rsidP="00306363" w:rsidR="00615013">
      <w:pPr>
        <w:overflowPunct w:val="false"/>
        <w:autoSpaceDE w:val="false"/>
        <w:autoSpaceDN w:val="false"/>
        <w:jc w:val="both"/>
      </w:pPr>
      <w:r>
        <w:t xml:space="preserve">I      </w:t>
      </w:r>
      <w:r w:rsidR="00615013">
        <w:t>U stečajnom postupku nad Stečajn</w:t>
      </w:r>
      <w:r w:rsidR="00366998">
        <w:t xml:space="preserve">a masa iza </w:t>
      </w:r>
      <w:r w:rsidR="00615013">
        <w:t>stečajnog dužnika</w:t>
      </w:r>
      <w:r w:rsidR="00A95122" w:rsidRPr="00A95122">
        <w:t xml:space="preserve"> CIKLONIZACIJA d.o.o. u stečaju, Desinić, Trg Sv. Jurja 8</w:t>
      </w:r>
      <w:r w:rsidR="00615013">
        <w:t xml:space="preserve">, nastavlja se stečajni postupak  radi naknadne diobe. </w:t>
      </w:r>
    </w:p>
    <w:p w:rsidRDefault="00306363" w:rsidP="00306363" w:rsidR="00306363">
      <w:pPr>
        <w:overflowPunct w:val="false"/>
        <w:autoSpaceDE w:val="false"/>
        <w:autoSpaceDN w:val="false"/>
        <w:ind w:left="360"/>
        <w:jc w:val="both"/>
      </w:pPr>
    </w:p>
    <w:p w:rsidRDefault="00C243F9" w:rsidP="00C243F9" w:rsidR="00615013">
      <w:pPr>
        <w:overflowPunct w:val="false"/>
        <w:autoSpaceDE w:val="false"/>
        <w:autoSpaceDN w:val="false"/>
        <w:jc w:val="both"/>
      </w:pPr>
      <w:r>
        <w:t xml:space="preserve">II.   </w:t>
      </w:r>
      <w:r w:rsidR="00615013">
        <w:t xml:space="preserve"> Stečajni postupak </w:t>
      </w:r>
      <w:r w:rsidR="00D100C6">
        <w:t xml:space="preserve">nad dužnikom </w:t>
      </w:r>
      <w:r w:rsidR="00615013">
        <w:t xml:space="preserve">otvoren je rješenjem od </w:t>
      </w:r>
      <w:r w:rsidR="00D369FA">
        <w:t>11. svibnja</w:t>
      </w:r>
      <w:r w:rsidR="00705A53">
        <w:t xml:space="preserve"> </w:t>
      </w:r>
      <w:r w:rsidR="00D100C6">
        <w:t>2016.</w:t>
      </w:r>
      <w:r w:rsidR="00615013">
        <w:t xml:space="preserve"> Oglas o otvaranju </w:t>
      </w:r>
      <w:r w:rsidR="005024C6">
        <w:t>stečajnog postupka objavljen je</w:t>
      </w:r>
      <w:r w:rsidR="00615013">
        <w:t xml:space="preserve"> i stavljen na oglasnu ploču </w:t>
      </w:r>
      <w:r w:rsidR="00E461EE" w:rsidRPr="00E461EE">
        <w:t xml:space="preserve">suda </w:t>
      </w:r>
      <w:r w:rsidR="00615013">
        <w:t>dana</w:t>
      </w:r>
      <w:r w:rsidR="00AD7D73">
        <w:t xml:space="preserve"> </w:t>
      </w:r>
      <w:r w:rsidR="00AD7D73" w:rsidRPr="00AD7D73">
        <w:t>11. svibnja 2016</w:t>
      </w:r>
      <w:r w:rsidR="00990B49">
        <w:t xml:space="preserve"> u </w:t>
      </w:r>
      <w:r w:rsidR="00AD7D73">
        <w:t xml:space="preserve">14,01 </w:t>
      </w:r>
      <w:r w:rsidR="00990B49">
        <w:t>sati.</w:t>
      </w:r>
      <w:r w:rsidR="00615013">
        <w:t xml:space="preserve"> </w:t>
      </w:r>
    </w:p>
    <w:p w:rsidRDefault="00306363" w:rsidP="00C243F9" w:rsidR="00306363">
      <w:pPr>
        <w:overflowPunct w:val="false"/>
        <w:autoSpaceDE w:val="false"/>
        <w:autoSpaceDN w:val="false"/>
        <w:jc w:val="both"/>
      </w:pPr>
    </w:p>
    <w:p w:rsidRDefault="00910DA1" w:rsidP="007E12D3" w:rsidR="00910DA1">
      <w:pPr>
        <w:jc w:val="both"/>
      </w:pPr>
      <w:r>
        <w:t>III</w:t>
      </w:r>
      <w:r w:rsidR="00011A85" w:rsidRPr="00011A85">
        <w:t xml:space="preserve"> </w:t>
      </w:r>
      <w:r w:rsidR="00011A85">
        <w:t xml:space="preserve">  </w:t>
      </w:r>
      <w:r w:rsidR="00C243F9">
        <w:t xml:space="preserve">   </w:t>
      </w:r>
      <w:r w:rsidR="007E12D3" w:rsidRPr="007E12D3">
        <w:t xml:space="preserve"> </w:t>
      </w:r>
      <w:r w:rsidR="007E12D3">
        <w:t>Ivan Gjurašić OIB: 66025260916 iz Zagreba, Petrinjska 28 r</w:t>
      </w:r>
      <w:r>
        <w:t xml:space="preserve">azrješava se dužnosti stečajnog upravitelja dužnika </w:t>
      </w:r>
      <w:r w:rsidR="007E12D3" w:rsidRPr="007E12D3">
        <w:t>CIKLONIZACIJA d.o.o. u stečaju, Desinić, Trg Sv. Jurja 8</w:t>
      </w:r>
      <w:r w:rsidR="007E12D3">
        <w:t>.</w:t>
      </w:r>
    </w:p>
    <w:p w:rsidRDefault="004C6373" w:rsidP="005024C6" w:rsidR="004C6373">
      <w:pPr>
        <w:jc w:val="both"/>
      </w:pPr>
    </w:p>
    <w:p w:rsidRDefault="00497EF1" w:rsidP="005024C6" w:rsidR="00910DA1">
      <w:pPr>
        <w:jc w:val="both"/>
      </w:pPr>
      <w:r>
        <w:t>I</w:t>
      </w:r>
      <w:r w:rsidR="00962ED9">
        <w:t>V</w:t>
      </w:r>
      <w:r w:rsidR="00910DA1" w:rsidRPr="003240C3">
        <w:t xml:space="preserve">. </w:t>
      </w:r>
      <w:r w:rsidR="005024C6">
        <w:t xml:space="preserve">    </w:t>
      </w:r>
      <w:r w:rsidR="007F06C0">
        <w:t xml:space="preserve">Zlatko Kosec </w:t>
      </w:r>
      <w:r w:rsidR="00D36D71">
        <w:t>OIB</w:t>
      </w:r>
      <w:r w:rsidR="001A6AFF">
        <w:t>:</w:t>
      </w:r>
      <w:r w:rsidR="007F06C0">
        <w:t>70875793577</w:t>
      </w:r>
      <w:r w:rsidR="00910DA1" w:rsidRPr="003240C3">
        <w:t xml:space="preserve">, </w:t>
      </w:r>
      <w:r w:rsidR="005151B3">
        <w:t xml:space="preserve">Mali Bukovec, </w:t>
      </w:r>
      <w:r w:rsidR="000B7E9A">
        <w:t>Dubovica</w:t>
      </w:r>
      <w:r w:rsidR="005151B3">
        <w:t xml:space="preserve"> 4 </w:t>
      </w:r>
      <w:r w:rsidR="00910DA1">
        <w:t xml:space="preserve">imenuje </w:t>
      </w:r>
      <w:r w:rsidR="00910DA1" w:rsidRPr="003240C3">
        <w:t>se stečajn</w:t>
      </w:r>
      <w:r w:rsidR="00910DA1">
        <w:t>im</w:t>
      </w:r>
      <w:r w:rsidR="00910DA1" w:rsidRPr="003240C3">
        <w:t xml:space="preserve"> upravitelj</w:t>
      </w:r>
      <w:r w:rsidR="00910DA1">
        <w:t xml:space="preserve">em </w:t>
      </w:r>
      <w:r>
        <w:t>Stečajn</w:t>
      </w:r>
      <w:r w:rsidR="00697F67">
        <w:t>e</w:t>
      </w:r>
      <w:r>
        <w:t xml:space="preserve"> mas</w:t>
      </w:r>
      <w:r w:rsidR="00697F67">
        <w:t>e</w:t>
      </w:r>
      <w:r>
        <w:t xml:space="preserve"> iza stečajnog dužnika </w:t>
      </w:r>
      <w:r w:rsidR="005151B3" w:rsidRPr="005151B3">
        <w:t>CIKLONIZACIJA d.o.o. u stečaju, Desinić, Trg Sv. Jurja 8</w:t>
      </w:r>
      <w:r w:rsidR="005151B3">
        <w:t>.</w:t>
      </w:r>
    </w:p>
    <w:p w:rsidRDefault="004C6373" w:rsidP="00306363" w:rsidR="004C6373">
      <w:pPr>
        <w:jc w:val="both"/>
      </w:pPr>
    </w:p>
    <w:p w:rsidRDefault="00697F67" w:rsidP="00306363" w:rsidR="00452225">
      <w:pPr>
        <w:jc w:val="both"/>
      </w:pPr>
      <w:r>
        <w:t>V</w:t>
      </w:r>
      <w:r w:rsidR="006A18AE">
        <w:t xml:space="preserve">. </w:t>
      </w:r>
      <w:r w:rsidR="006A18AE" w:rsidRPr="001D5467">
        <w:t xml:space="preserve"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0B7E9A" w:rsidRPr="000B7E9A">
        <w:t>Zlatko Kosec OIB:70875</w:t>
      </w:r>
      <w:r w:rsidR="000B7E9A">
        <w:t xml:space="preserve">793577, Mali Bukovec, Dubovica </w:t>
      </w:r>
      <w:r w:rsidR="000B7E9A" w:rsidRPr="000B7E9A">
        <w:t>4</w:t>
      </w:r>
    </w:p>
    <w:p w:rsidRDefault="006A18AE" w:rsidP="00306363" w:rsidR="006A18AE" w:rsidRPr="001D5467">
      <w:pPr>
        <w:jc w:val="both"/>
      </w:pPr>
      <w:r>
        <w:t>V</w:t>
      </w:r>
      <w:r w:rsidR="00227FAC">
        <w:t>I</w:t>
      </w:r>
      <w:r>
        <w:t xml:space="preserve">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452225" w:rsidP="00452225" w:rsidR="00452225">
      <w:pPr>
        <w:jc w:val="both"/>
      </w:pPr>
    </w:p>
    <w:p w:rsidRDefault="006A18AE" w:rsidP="00452225" w:rsidR="006A18AE" w:rsidRPr="001D5467">
      <w:pPr>
        <w:jc w:val="both"/>
      </w:pPr>
      <w:r>
        <w:t>V</w:t>
      </w:r>
      <w:r w:rsidR="00962ED9">
        <w:t>II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452225" w:rsidP="00452225" w:rsidR="00452225">
      <w:pPr>
        <w:jc w:val="both"/>
      </w:pPr>
    </w:p>
    <w:p w:rsidRDefault="006A18AE" w:rsidP="00452225" w:rsidR="006A18AE" w:rsidRPr="001D5467">
      <w:pPr>
        <w:jc w:val="both"/>
        <w:rPr>
          <w:b/>
        </w:rPr>
      </w:pPr>
      <w:r w:rsidRPr="001D5467">
        <w:t>V</w:t>
      </w:r>
      <w:r w:rsidR="00227FAC">
        <w:t>I</w:t>
      </w:r>
      <w:r w:rsidRPr="001D5467">
        <w:t>I</w:t>
      </w:r>
      <w:r w:rsidR="00962ED9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EC192E">
        <w:rPr>
          <w:b/>
        </w:rPr>
        <w:t>06</w:t>
      </w:r>
      <w:r w:rsidR="00AC637E">
        <w:rPr>
          <w:b/>
        </w:rPr>
        <w:t xml:space="preserve">. rujna </w:t>
      </w:r>
      <w:r w:rsidR="00231790">
        <w:rPr>
          <w:b/>
        </w:rPr>
        <w:t>2017.</w:t>
      </w:r>
      <w:r w:rsidRPr="001D5467">
        <w:rPr>
          <w:b/>
        </w:rPr>
        <w:t xml:space="preserve"> u </w:t>
      </w:r>
      <w:r w:rsidR="00AC637E">
        <w:rPr>
          <w:b/>
        </w:rPr>
        <w:t xml:space="preserve">10,00 </w:t>
      </w:r>
      <w:r w:rsidRPr="001D5467">
        <w:t xml:space="preserve">sati koje će se održati u zgradi ovog suda, Zagreb, Petrinjska 8, soba broj </w:t>
      </w:r>
      <w:r w:rsidR="00AC637E">
        <w:t>30/I</w:t>
      </w:r>
      <w:r w:rsidRPr="001D5467">
        <w:t xml:space="preserve"> (dvorišna zgrada). </w:t>
      </w:r>
    </w:p>
    <w:p w:rsidRDefault="00962ED9" w:rsidP="009B7D8C" w:rsidR="006A18AE" w:rsidRPr="007B4324">
      <w:pPr>
        <w:jc w:val="both"/>
      </w:pPr>
      <w:r>
        <w:lastRenderedPageBreak/>
        <w:t>IX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9B7D8C">
        <w:rPr>
          <w:b/>
        </w:rPr>
        <w:t>10,1</w:t>
      </w:r>
      <w:r w:rsidR="00231790" w:rsidRPr="00231790">
        <w:rPr>
          <w:b/>
        </w:rPr>
        <w:t>0</w:t>
      </w:r>
      <w:r w:rsidR="00231790">
        <w:rPr>
          <w:b/>
        </w:rPr>
        <w:t xml:space="preserve"> </w:t>
      </w:r>
      <w:r w:rsidR="006A18AE" w:rsidRPr="001C7874">
        <w:rPr>
          <w:b/>
        </w:rPr>
        <w:t>sati</w:t>
      </w:r>
      <w:r w:rsidR="006A18AE" w:rsidRPr="001D5467">
        <w:t xml:space="preserve">. </w:t>
      </w:r>
    </w:p>
    <w:p w:rsidRDefault="009B7D8C" w:rsidP="009B7D8C" w:rsidR="009B7D8C">
      <w:pPr>
        <w:jc w:val="both"/>
      </w:pPr>
    </w:p>
    <w:p w:rsidRDefault="00227FAC" w:rsidP="006A18AE" w:rsidR="006A18AE" w:rsidRPr="007B4324">
      <w:pPr>
        <w:jc w:val="both"/>
      </w:pPr>
      <w:r>
        <w:t>X</w:t>
      </w:r>
      <w:r w:rsidR="002E1EAD">
        <w:t>. Nalaže se Z</w:t>
      </w:r>
      <w:r w:rsidR="006A18AE" w:rsidRPr="007B4324">
        <w:t>emljišnoknjižnom odjelu</w:t>
      </w:r>
      <w:r w:rsidR="002E1EAD">
        <w:t xml:space="preserve">, </w:t>
      </w:r>
      <w:r w:rsidR="006A18AE" w:rsidRPr="007B4324">
        <w:t xml:space="preserve">Općinskog </w:t>
      </w:r>
      <w:r>
        <w:t xml:space="preserve">suda u </w:t>
      </w:r>
      <w:r w:rsidR="00742D1D">
        <w:t xml:space="preserve">Krapini </w:t>
      </w:r>
      <w:r w:rsidR="006A18AE" w:rsidRPr="007B4324">
        <w:t>zabilježba ovog rješenja u zemljišnim knjigama u zk. ul. br.</w:t>
      </w:r>
      <w:r w:rsidR="002E1EAD">
        <w:t xml:space="preserve"> </w:t>
      </w:r>
      <w:r w:rsidR="00742D1D">
        <w:t>1871,poduložak 6, k.o. Desinić i to na kč.br. 1506/5 zgrada i dvorište</w:t>
      </w:r>
      <w:r w:rsidR="00742CD2">
        <w:t>, etaža 630/10000, poslovne prostorije br.7,8 i 9 u suterenu.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t>-</w:t>
      </w:r>
      <w:r w:rsidR="006F2CA5">
        <w:t xml:space="preserve"> </w:t>
      </w:r>
      <w:r w:rsidRPr="00351FD7">
        <w:t xml:space="preserve">rješenjem </w:t>
      </w:r>
      <w:r w:rsidR="00742CD2">
        <w:t xml:space="preserve">ovog </w:t>
      </w:r>
      <w:r w:rsidR="00D13883">
        <w:t xml:space="preserve">suda </w:t>
      </w:r>
      <w:r w:rsidR="003B0DF2">
        <w:t>11. svibnja</w:t>
      </w:r>
      <w:r w:rsidR="00D13883" w:rsidRPr="00D13883">
        <w:t xml:space="preserve"> 2016.</w:t>
      </w:r>
      <w:r w:rsidR="006F2CA5">
        <w:t xml:space="preserve"> </w:t>
      </w:r>
      <w:r w:rsidRPr="00351FD7">
        <w:t>poslovni broj St-</w:t>
      </w:r>
      <w:r w:rsidR="003B0DF2">
        <w:t>7276</w:t>
      </w:r>
      <w:r w:rsidR="006F2CA5">
        <w:t>/201</w:t>
      </w:r>
      <w:r w:rsidR="003B0DF2">
        <w:t>5</w:t>
      </w:r>
      <w:r w:rsidRPr="00351FD7">
        <w:t xml:space="preserve"> otvoren je stečajni postupak nad dužnikom (točka I. rješenja), za stečajnog upravitelja imenovan je</w:t>
      </w:r>
      <w:r w:rsidR="00926B12">
        <w:t>,</w:t>
      </w:r>
      <w:r w:rsidR="006A376C" w:rsidRPr="006A376C">
        <w:t xml:space="preserve"> </w:t>
      </w:r>
      <w:r w:rsidR="003B0DF2" w:rsidRPr="003B0DF2">
        <w:t xml:space="preserve">Ivan Gjurašić OIB: 66025260916 iz Zagreba, Petrinjska 28 </w:t>
      </w:r>
      <w:r w:rsidRPr="00351FD7">
        <w:t xml:space="preserve">(točka II. rješenja), te </w:t>
      </w:r>
      <w:r w:rsidR="002A1C34" w:rsidRPr="00351FD7">
        <w:t xml:space="preserve">istodobno </w:t>
      </w:r>
      <w:r w:rsidR="004D7BA1">
        <w:t xml:space="preserve">nad </w:t>
      </w:r>
      <w:r w:rsidR="002A1C34" w:rsidRPr="00351FD7">
        <w:t xml:space="preserve">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351FD7" w:rsidR="00544364">
      <w:pPr>
        <w:ind w:firstLine="708"/>
        <w:jc w:val="both"/>
      </w:pPr>
      <w:r w:rsidRPr="00351FD7">
        <w:t>-</w:t>
      </w:r>
      <w:r w:rsidR="0016477D">
        <w:t xml:space="preserve"> </w:t>
      </w:r>
      <w:r w:rsidRPr="00351FD7">
        <w:t xml:space="preserve">podneskom od </w:t>
      </w:r>
      <w:r w:rsidR="004D7BA1">
        <w:t>16</w:t>
      </w:r>
      <w:r w:rsidR="00926B12">
        <w:t>.</w:t>
      </w:r>
      <w:r w:rsidR="004D7228">
        <w:t xml:space="preserve"> </w:t>
      </w:r>
      <w:r w:rsidR="004D7BA1">
        <w:t xml:space="preserve">rujna </w:t>
      </w:r>
      <w:r w:rsidR="00EC386A">
        <w:t xml:space="preserve"> 2016.</w:t>
      </w:r>
      <w:r w:rsidR="00926B12">
        <w:t xml:space="preserve"> </w:t>
      </w:r>
      <w:r w:rsidR="00EC386A">
        <w:t>v</w:t>
      </w:r>
      <w:r w:rsidR="00926B12">
        <w:t>jerovnik</w:t>
      </w:r>
      <w:r w:rsidR="00EC386A">
        <w:t xml:space="preserve"> RH Ministarstvo financija, Porezna uprava</w:t>
      </w:r>
      <w:r w:rsidR="008657E4">
        <w:t xml:space="preserve"> </w:t>
      </w:r>
      <w:r w:rsidR="00520890">
        <w:t>obavijestio</w:t>
      </w:r>
      <w:r w:rsidR="008657E4">
        <w:t xml:space="preserve"> je sud </w:t>
      </w:r>
      <w:r w:rsidR="00520890">
        <w:t xml:space="preserve"> </w:t>
      </w:r>
      <w:r w:rsidR="00544364">
        <w:t>kako je stečajni dužnik vlasnik nekretnina upisanih kod</w:t>
      </w:r>
      <w:r w:rsidR="00D74E47">
        <w:t xml:space="preserve"> </w:t>
      </w:r>
      <w:r w:rsidR="00520890">
        <w:t>Zemljišnoknjižnog odjela</w:t>
      </w:r>
      <w:r w:rsidR="00D74E47" w:rsidRPr="00D74E47">
        <w:t xml:space="preserve"> </w:t>
      </w:r>
      <w:r w:rsidR="001B1CF1" w:rsidRPr="001B1CF1">
        <w:t>Općinskog suda u Krapini u zemljišnim knjigama u zk. ul. br. 1871,poduložak 6, k.o. Desinić i to na kč.br. 1506/5 zgrada i dvorište, etaža 630/10000, poslovne p</w:t>
      </w:r>
      <w:r w:rsidR="00195E98">
        <w:t xml:space="preserve">rostorije br.7,8 i 9 u suterenu i </w:t>
      </w:r>
      <w:r w:rsidR="00D312C3">
        <w:t xml:space="preserve">stavio prijedlog za </w:t>
      </w:r>
      <w:r w:rsidR="00195E98">
        <w:t xml:space="preserve">nastavak postupka </w:t>
      </w:r>
      <w:r w:rsidR="00D312C3">
        <w:t>radi naknadne diobe.</w:t>
      </w:r>
      <w:r w:rsidR="001B1CF1">
        <w:t xml:space="preserve"> </w:t>
      </w:r>
      <w:r w:rsidR="005A3244">
        <w:t>Uz prijedlog je dostavio izvadak iz zemljišnih knjiga.</w:t>
      </w:r>
    </w:p>
    <w:p w:rsidRDefault="00544364" w:rsidP="00351FD7" w:rsidR="00544364">
      <w:pPr>
        <w:ind w:firstLine="708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ab/>
        <w:t xml:space="preserve">Prema odredbi čl. </w:t>
      </w:r>
      <w:r w:rsidR="00A65D29" w:rsidRPr="00351FD7">
        <w:t>289</w:t>
      </w:r>
      <w:r w:rsidRPr="00351FD7">
        <w:t>. st. 1.</w:t>
      </w:r>
      <w:r w:rsidR="005908E0" w:rsidRPr="00351FD7">
        <w:t>toč</w:t>
      </w:r>
      <w:r w:rsidR="00BE561D" w:rsidRPr="00351FD7">
        <w:t xml:space="preserve">. </w:t>
      </w:r>
      <w:r w:rsidR="005908E0" w:rsidRPr="00351FD7">
        <w:t>1.</w:t>
      </w:r>
      <w:r w:rsidRPr="00351FD7">
        <w:t xml:space="preserve"> Stečajnog zakona 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1C6F94" w:rsidP="00615013" w:rsidR="001C6F94">
      <w:pPr>
        <w:overflowPunct w:val="false"/>
        <w:autoSpaceDE w:val="false"/>
        <w:autoSpaceDN w:val="false"/>
        <w:jc w:val="both"/>
      </w:pPr>
    </w:p>
    <w:p w:rsidRDefault="00331573" w:rsidP="00F15FBF" w:rsidR="00F15FBF">
      <w:pPr>
        <w:ind w:firstLine="708"/>
        <w:jc w:val="both"/>
      </w:pPr>
      <w:r>
        <w:t xml:space="preserve">U konkretnom slučaju, uvidom </w:t>
      </w:r>
      <w:r w:rsidR="00F15FBF">
        <w:t xml:space="preserve">izvadak iz zemljišnih knjiga </w:t>
      </w:r>
      <w:r w:rsidR="005D59D9">
        <w:t xml:space="preserve">sud je utvrdio da je stečajni dužnik vlasnik nekretnina upisanih </w:t>
      </w:r>
      <w:r w:rsidR="00F979E1">
        <w:t xml:space="preserve">kod </w:t>
      </w:r>
      <w:r w:rsidR="00914930" w:rsidRPr="00914930">
        <w:t>Općinskog suda u Krapini u zemljišnim knjigama u zk. ul. br. 1871,poduložak 6, k.o. Desinić i to na kč.br. 1506/5 zgrada i dvorište, etaža 630/10000, poslovne prostorije br.7,8 i 9 u suterenu.</w:t>
      </w:r>
    </w:p>
    <w:p w:rsidRDefault="00753503" w:rsidP="00615013" w:rsidR="00753503">
      <w:pPr>
        <w:overflowPunct w:val="false"/>
        <w:autoSpaceDE w:val="false"/>
        <w:autoSpaceDN w:val="false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ab/>
        <w:t xml:space="preserve">Člankom </w:t>
      </w:r>
      <w:r w:rsidR="005908E0" w:rsidRPr="00351FD7">
        <w:t>133</w:t>
      </w:r>
      <w:r w:rsidRPr="00351FD7">
        <w:t xml:space="preserve">. stavak </w:t>
      </w:r>
      <w:r w:rsidR="00D02061" w:rsidRPr="00351FD7">
        <w:t>5</w:t>
      </w:r>
      <w:r w:rsidRPr="00351FD7">
        <w:t xml:space="preserve">. SZ-a propisano je </w:t>
      </w:r>
      <w:r w:rsidR="00D02061" w:rsidRPr="00351FD7">
        <w:t xml:space="preserve">kako </w:t>
      </w:r>
      <w:r w:rsidRPr="00351FD7">
        <w:t xml:space="preserve"> će u slučaju ispunjenja pretpostavki iz članka </w:t>
      </w:r>
      <w:r w:rsidR="00D02061" w:rsidRPr="00351FD7">
        <w:t>289.</w:t>
      </w:r>
      <w:r w:rsidRPr="00351FD7">
        <w:t xml:space="preserve"> st</w:t>
      </w:r>
      <w:r w:rsidR="00D02061" w:rsidRPr="00351FD7">
        <w:t xml:space="preserve">avak </w:t>
      </w:r>
      <w:r w:rsidRPr="00351FD7">
        <w:t xml:space="preserve">1. SZ-a </w:t>
      </w:r>
      <w:r w:rsidR="00331573">
        <w:t>sud</w:t>
      </w:r>
      <w:r w:rsidRPr="00351FD7">
        <w:t xml:space="preserve"> rješenjem o nastav</w:t>
      </w:r>
      <w:r w:rsidR="00824379" w:rsidRPr="00351FD7">
        <w:t xml:space="preserve">ljanju </w:t>
      </w:r>
      <w:r w:rsidR="00331573">
        <w:t>postupka</w:t>
      </w:r>
      <w:r w:rsidRPr="00351FD7">
        <w:t xml:space="preserve"> pozvati </w:t>
      </w:r>
      <w:r w:rsidR="00824379" w:rsidRPr="00351FD7">
        <w:t>steč</w:t>
      </w:r>
      <w:r w:rsidR="002E3D57">
        <w:t>a</w:t>
      </w:r>
      <w:r w:rsidR="00824379" w:rsidRPr="00351FD7">
        <w:t xml:space="preserve">jne </w:t>
      </w:r>
      <w:r w:rsidRPr="00351FD7"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t xml:space="preserve">sud </w:t>
      </w:r>
      <w:r w:rsidRPr="00351FD7">
        <w:t>će zakazati istovremeno i izvještajno ročište</w:t>
      </w:r>
      <w:r w:rsidR="00824379" w:rsidRPr="00351FD7">
        <w:t xml:space="preserve"> (članak 133. stavak 6. SZ-a)</w:t>
      </w:r>
      <w:r w:rsidRPr="00351FD7">
        <w:t xml:space="preserve">. </w:t>
      </w:r>
    </w:p>
    <w:p w:rsidRDefault="00047B11" w:rsidP="00615013" w:rsidR="00047B11" w:rsidRPr="00351FD7">
      <w:pPr>
        <w:overflowPunct w:val="false"/>
        <w:autoSpaceDE w:val="false"/>
        <w:autoSpaceDN w:val="false"/>
        <w:jc w:val="both"/>
      </w:pPr>
    </w:p>
    <w:p w:rsidRDefault="00615013" w:rsidP="00990B49" w:rsidR="00990B49" w:rsidRPr="00351FD7">
      <w:pPr>
        <w:overflowPunct w:val="false"/>
        <w:autoSpaceDE w:val="false"/>
        <w:autoSpaceDN w:val="false"/>
        <w:jc w:val="both"/>
      </w:pPr>
      <w:r w:rsidRPr="00351FD7">
        <w:tab/>
      </w:r>
      <w:r w:rsidR="002F7538">
        <w:t>S</w:t>
      </w:r>
      <w:r w:rsidR="00BE561D" w:rsidRPr="00351FD7">
        <w:t xml:space="preserve">lijedom svega naprijed navedenog, a temeljem citiranog članka 289. stavak 1.SZ-a, te članka  </w:t>
      </w:r>
      <w:r w:rsidR="00990B49" w:rsidRPr="00351FD7">
        <w:t>133. stavak 5. i 6. SZ-a r</w:t>
      </w:r>
      <w:r w:rsidR="005D59D9">
        <w:t>i</w:t>
      </w:r>
      <w:r w:rsidR="00990B49" w:rsidRPr="00351FD7">
        <w:t xml:space="preserve">ješeno je kao </w:t>
      </w:r>
      <w:r w:rsidR="005D59D9">
        <w:t xml:space="preserve">pod toč. </w:t>
      </w:r>
      <w:r w:rsidR="00753503">
        <w:t>I.</w:t>
      </w:r>
    </w:p>
    <w:p w:rsidRDefault="001762B4" w:rsidP="001762B4" w:rsidR="001762B4">
      <w:pPr>
        <w:tabs>
          <w:tab w:pos="0" w:val="left"/>
        </w:tabs>
        <w:jc w:val="both"/>
      </w:pP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skraćenom stečajnom </w:t>
      </w:r>
      <w:r w:rsidR="00914930">
        <w:t>postupku</w:t>
      </w:r>
      <w:r>
        <w:t xml:space="preserve"> obavlja  metodom slučajnog odabira s liste A </w:t>
      </w:r>
      <w:r w:rsidR="0008230C">
        <w:t>stečajnih</w:t>
      </w:r>
      <w:r>
        <w:t xml:space="preserve">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 članka 84. stavak 1. SZ-a </w:t>
      </w:r>
      <w:r w:rsidR="00BB12B5">
        <w:t xml:space="preserve">propisano je kako se </w:t>
      </w:r>
      <w:r w:rsidR="00C27F2A">
        <w:t>izbor stečajnih upravitelja u stečajnom postupku obavlja metodom slučajnog odabira  s liste A stečajnih upravitelja za područje nadležnog suda.</w:t>
      </w:r>
    </w:p>
    <w:p w:rsidRDefault="00B5468F" w:rsidP="001762B4" w:rsidR="00B5468F">
      <w:pPr>
        <w:tabs>
          <w:tab w:pos="0" w:val="left"/>
        </w:tabs>
        <w:jc w:val="both"/>
      </w:pPr>
    </w:p>
    <w:p w:rsidRDefault="00C27F2A" w:rsidP="001762B4" w:rsidR="00044AEA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</w:t>
      </w:r>
      <w:r w:rsidR="00914930">
        <w:lastRenderedPageBreak/>
        <w:t>konkurenti</w:t>
      </w:r>
      <w:r w:rsidR="000A6F30">
        <w:t xml:space="preserve">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redovnom </w:t>
      </w:r>
      <w:r w:rsidR="00237B07">
        <w:t xml:space="preserve">stečajnom </w:t>
      </w:r>
      <w:r w:rsidR="000A6F30">
        <w:t xml:space="preserve">postupku predviđa isključivo </w:t>
      </w:r>
      <w:r w:rsidR="0008230C">
        <w:t>stečajne</w:t>
      </w:r>
      <w:r w:rsidR="000A6F30">
        <w:t xml:space="preserve"> upravitelje sa A liste za područje određenog suda</w:t>
      </w:r>
      <w:r w:rsidR="00044AEA">
        <w:t>.</w:t>
      </w:r>
    </w:p>
    <w:p w:rsidRDefault="00B5468F" w:rsidP="001762B4" w:rsidR="00B5468F">
      <w:pPr>
        <w:tabs>
          <w:tab w:pos="0" w:val="left"/>
        </w:tabs>
        <w:jc w:val="both"/>
      </w:pPr>
    </w:p>
    <w:p w:rsidRDefault="00044AEA" w:rsidP="001762B4" w:rsidR="007605D8">
      <w:pPr>
        <w:tabs>
          <w:tab w:pos="0" w:val="left"/>
        </w:tabs>
        <w:jc w:val="both"/>
      </w:pPr>
      <w:r>
        <w:tab/>
        <w:t xml:space="preserve">Da bi </w:t>
      </w:r>
      <w:r w:rsidR="007605D8">
        <w:t xml:space="preserve">stečajni upravitelj </w:t>
      </w:r>
      <w:r>
        <w:t xml:space="preserve">sa B liste </w:t>
      </w:r>
      <w:r w:rsidR="00501E8C">
        <w:t xml:space="preserve">dospio </w:t>
      </w:r>
      <w:r>
        <w:t xml:space="preserve">na A listu stečajnih upravitelja mora ispuniti određene Zakonom i podzakonskim propisima </w:t>
      </w:r>
      <w:r w:rsidR="00665CB8">
        <w:t xml:space="preserve">propisane </w:t>
      </w:r>
      <w:r>
        <w:t>uvjete</w:t>
      </w:r>
      <w:r w:rsidR="00053DF5">
        <w:t xml:space="preserve"> u pogledu iskustva i stručnog osposobljavanja. Nedvojbeno je kako </w:t>
      </w:r>
      <w:r w:rsidR="00501E8C">
        <w:t xml:space="preserve">su redovni stečajni postupci zahtjevniji od skraćenih stečajnih postupaka, </w:t>
      </w:r>
      <w:r w:rsidR="00237B07">
        <w:t xml:space="preserve"> </w:t>
      </w:r>
      <w:r w:rsidR="00501E8C">
        <w:t xml:space="preserve">te je </w:t>
      </w:r>
      <w:r w:rsidR="00665CB8">
        <w:t xml:space="preserve">za </w:t>
      </w:r>
      <w:r w:rsidR="00501E8C">
        <w:t xml:space="preserve">njihovo </w:t>
      </w:r>
      <w:r w:rsidR="00053DF5">
        <w:t xml:space="preserve">vođenje </w:t>
      </w:r>
      <w:r w:rsidR="00501E8C">
        <w:t xml:space="preserve">potrebna </w:t>
      </w:r>
      <w:r w:rsidR="007605D8">
        <w:t>veća razina znanja i iskustva stečajnih upravitelja</w:t>
      </w:r>
      <w:r w:rsidR="00665CB8">
        <w:t xml:space="preserve">. U tom smislu </w:t>
      </w:r>
      <w:r w:rsidR="00DC3BF8">
        <w:t xml:space="preserve">prema odredbi </w:t>
      </w:r>
      <w:r>
        <w:t xml:space="preserve">članka </w:t>
      </w:r>
      <w:r w:rsidR="00053DF5">
        <w:t xml:space="preserve">84. SZ-a </w:t>
      </w:r>
      <w:r w:rsidR="00DC3BF8">
        <w:t xml:space="preserve">u redovnim stečajnim postupcima </w:t>
      </w:r>
      <w:r w:rsidR="007605D8">
        <w:t>kao kandidat</w:t>
      </w:r>
      <w:r w:rsidR="00665CB8">
        <w:t xml:space="preserve">i </w:t>
      </w:r>
      <w:r w:rsidR="007605D8">
        <w:t>za imenovanje za stečajn</w:t>
      </w:r>
      <w:r w:rsidR="00DC3BF8">
        <w:t>og</w:t>
      </w:r>
      <w:r w:rsidR="007605D8">
        <w:t xml:space="preserve"> upravitelja mogu </w:t>
      </w:r>
      <w:r w:rsidR="00665CB8">
        <w:t xml:space="preserve">konkurirati </w:t>
      </w:r>
      <w:r w:rsidR="00192070">
        <w:t xml:space="preserve">isključivo </w:t>
      </w:r>
      <w:r w:rsidR="00501E8C">
        <w:t>stečajni upravitelji sa A liste.</w:t>
      </w:r>
      <w:r w:rsidR="00DC3BF8">
        <w:t xml:space="preserve"> To opet ima za posljedicu da otvaranje redovnog stečajnog</w:t>
      </w:r>
      <w:r w:rsidR="00192070">
        <w:t xml:space="preserve"> postupka kao kandidate za stečajnog upravitelja isključuje stečajne upravitelje sa B liste.</w:t>
      </w:r>
      <w:r w:rsidR="00DC3BF8">
        <w:t xml:space="preserve"> </w:t>
      </w:r>
    </w:p>
    <w:p w:rsidRDefault="00501E8C" w:rsidP="001762B4" w:rsidR="00501E8C">
      <w:pPr>
        <w:tabs>
          <w:tab w:pos="0" w:val="left"/>
        </w:tabs>
        <w:jc w:val="both"/>
      </w:pPr>
    </w:p>
    <w:p w:rsidRDefault="00192070" w:rsidP="001762B4" w:rsidR="00192070">
      <w:pPr>
        <w:tabs>
          <w:tab w:pos="0" w:val="left"/>
        </w:tabs>
        <w:jc w:val="both"/>
      </w:pPr>
      <w:r>
        <w:tab/>
        <w:t xml:space="preserve">Uvidom u listu stečajnih upravitelja utvrđeno je da je </w:t>
      </w:r>
      <w:r w:rsidR="00914930">
        <w:t>dosadašnji</w:t>
      </w:r>
      <w:r>
        <w:t xml:space="preserve"> stečajni upravitelj </w:t>
      </w:r>
      <w:r w:rsidR="005E2E0A" w:rsidRPr="005E2E0A">
        <w:t xml:space="preserve">Ivan Gjurašić OIB: 66025260916 iz Zagreba, Petrinjska 28 </w:t>
      </w:r>
      <w:r w:rsidR="005E2E0A">
        <w:t>upisan</w:t>
      </w:r>
      <w:r w:rsidR="00EC72DB">
        <w:t xml:space="preserve"> na</w:t>
      </w:r>
      <w:r w:rsidR="00A35A89">
        <w:t xml:space="preserve"> listu B stečajnih upravitelja, s</w:t>
      </w:r>
      <w:r w:rsidR="00EC72DB">
        <w:t>lijedom</w:t>
      </w:r>
      <w:r w:rsidR="00A35A89">
        <w:t xml:space="preserve"> </w:t>
      </w:r>
      <w:r w:rsidR="00EC72DB">
        <w:t>navedenog odlučeno je kao pod toč.</w:t>
      </w:r>
      <w:r w:rsidR="0044178B">
        <w:t>III.</w:t>
      </w:r>
    </w:p>
    <w:p w:rsidRDefault="0044178B" w:rsidP="001762B4" w:rsidR="0044178B">
      <w:pPr>
        <w:tabs>
          <w:tab w:pos="0" w:val="left"/>
        </w:tabs>
        <w:jc w:val="both"/>
      </w:pPr>
    </w:p>
    <w:p w:rsidRDefault="00EC72DB" w:rsidP="00C349DA" w:rsidR="001762B4" w:rsidRPr="001D5467">
      <w:pPr>
        <w:tabs>
          <w:tab w:pos="0" w:val="left"/>
        </w:tabs>
        <w:jc w:val="both"/>
      </w:pPr>
      <w:r>
        <w:tab/>
      </w:r>
      <w:r w:rsidR="0044178B">
        <w:t>S</w:t>
      </w:r>
      <w:r>
        <w:t xml:space="preserve">tečajni </w:t>
      </w:r>
      <w:r w:rsidR="005E2E0A">
        <w:t>upravitelj</w:t>
      </w:r>
      <w:r w:rsidR="00D12BA3" w:rsidRPr="00D12BA3">
        <w:t xml:space="preserve"> </w:t>
      </w:r>
      <w:r w:rsidR="005E2E0A" w:rsidRPr="005E2E0A">
        <w:t xml:space="preserve">Zlatko Kosec OIB:70875793577, Mali Bukovec, Dubovica 4 </w:t>
      </w:r>
      <w:r w:rsidR="0044178B">
        <w:t xml:space="preserve">je </w:t>
      </w:r>
      <w:r>
        <w:t>imenova</w:t>
      </w:r>
      <w:r w:rsidR="0044178B">
        <w:t xml:space="preserve">n </w:t>
      </w:r>
      <w:r>
        <w:t>metodom slučajnog odabira sa liste A stečajnih upravitelja kako to propisuje odredba članka 84. stavak 1. SZ-a</w:t>
      </w:r>
      <w:r w:rsidR="0044178B">
        <w:t xml:space="preserve"> (</w:t>
      </w:r>
      <w:r w:rsidR="00C349DA">
        <w:t>toč.IV)</w:t>
      </w:r>
    </w:p>
    <w:p w:rsidRDefault="001762B4" w:rsidP="001762B4" w:rsidR="001762B4" w:rsidRPr="001D5467">
      <w:pPr>
        <w:jc w:val="right"/>
      </w:pP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Pr="001D5467">
        <w:t>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I. rješenja utemeljena je na odredbi članka 129.stavak 1., podstavak 6. SZ-a</w:t>
      </w:r>
    </w:p>
    <w:p w:rsidRDefault="001762B4" w:rsidP="001762B4" w:rsidR="001762B4">
      <w:pPr>
        <w:jc w:val="both"/>
      </w:pPr>
      <w:r w:rsidRPr="001D5467">
        <w:tab/>
        <w:t>Točka VI</w:t>
      </w:r>
      <w:r w:rsidR="00C349DA">
        <w:t>I</w:t>
      </w:r>
      <w:r w:rsidRPr="001D5467">
        <w:t xml:space="preserve">I. i </w:t>
      </w:r>
      <w:r w:rsidR="00C349DA">
        <w:t>IX</w:t>
      </w:r>
      <w:r w:rsidRPr="001D5467">
        <w:t>. utemeljene su na odr</w:t>
      </w:r>
      <w:r w:rsidR="00690CFA">
        <w:t xml:space="preserve"> </w:t>
      </w:r>
      <w:r w:rsidRPr="001D5467">
        <w:t>edbi članka 130.stavak 1.toč. 1. i 2. SZ-a.</w:t>
      </w:r>
    </w:p>
    <w:p w:rsidRDefault="005D59D9" w:rsidP="00990B49" w:rsidR="005D59D9">
      <w:pPr>
        <w:overflowPunct w:val="false"/>
        <w:autoSpaceDE w:val="false"/>
        <w:autoSpaceDN w:val="false"/>
        <w:jc w:val="both"/>
      </w:pPr>
    </w:p>
    <w:p w:rsidRDefault="005D59D9" w:rsidP="005D59D9" w:rsidR="000C6BC8">
      <w:pPr>
        <w:ind w:firstLine="720"/>
        <w:jc w:val="both"/>
      </w:pPr>
      <w:r>
        <w:t>Toč</w:t>
      </w:r>
      <w:r w:rsidR="00B0163E">
        <w:t xml:space="preserve">ka X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</w:p>
    <w:p w:rsidRDefault="00615013" w:rsidP="00BE1447" w:rsidR="00615013" w:rsidRPr="00351FD7">
      <w:pPr>
        <w:ind w:firstLine="720"/>
        <w:jc w:val="center"/>
        <w:rPr>
          <w:bCs/>
        </w:rPr>
      </w:pPr>
      <w:r w:rsidRPr="00351FD7">
        <w:rPr>
          <w:bCs/>
        </w:rPr>
        <w:t xml:space="preserve">Zagreb,  </w:t>
      </w:r>
      <w:r w:rsidR="007F0470">
        <w:rPr>
          <w:bCs/>
        </w:rPr>
        <w:t>1</w:t>
      </w:r>
      <w:r w:rsidR="00CF0361">
        <w:rPr>
          <w:bCs/>
        </w:rPr>
        <w:t>3</w:t>
      </w:r>
      <w:r w:rsidR="008734F5">
        <w:rPr>
          <w:bCs/>
        </w:rPr>
        <w:t>. travnja</w:t>
      </w:r>
      <w:r w:rsidRPr="00351FD7">
        <w:rPr>
          <w:bCs/>
        </w:rPr>
        <w:t xml:space="preserve"> 201</w:t>
      </w:r>
      <w:r w:rsidR="00B87C90">
        <w:rPr>
          <w:bCs/>
        </w:rPr>
        <w:t>7</w:t>
      </w:r>
      <w:r w:rsidRPr="00351FD7">
        <w:rPr>
          <w:bCs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</w:pPr>
      <w:r w:rsidRPr="00351FD7"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</w:pPr>
      <w:r w:rsidRPr="00351FD7">
        <w:t xml:space="preserve">               SUDAC:</w:t>
      </w:r>
    </w:p>
    <w:p w:rsidRDefault="00615013" w:rsidP="00BE1447" w:rsidR="00615013">
      <w:pPr>
        <w:overflowPunct w:val="false"/>
        <w:autoSpaceDE w:val="false"/>
        <w:autoSpaceDN w:val="false"/>
        <w:jc w:val="right"/>
      </w:pPr>
      <w:r w:rsidRPr="00351FD7">
        <w:t xml:space="preserve">               </w:t>
      </w:r>
      <w:r w:rsidR="008734F5">
        <w:t>Maja Jurovicki</w:t>
      </w:r>
      <w:r w:rsidR="00E1107F">
        <w:t xml:space="preserve">, v.r. </w:t>
      </w:r>
    </w:p>
    <w:p w:rsidRDefault="008734F5" w:rsidP="00BE1447" w:rsidR="008734F5" w:rsidRPr="00351FD7">
      <w:pPr>
        <w:overflowPunct w:val="false"/>
        <w:autoSpaceDE w:val="false"/>
        <w:autoSpaceDN w:val="false"/>
        <w:jc w:val="right"/>
        <w:rPr>
          <w:bCs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rPr>
          <w:bCs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</w:p>
    <w:p w:rsidRDefault="00E1107F" w:rsidP="00445BA5" w:rsidR="00E1107F">
      <w:pPr>
        <w:jc w:val="right"/>
      </w:pPr>
      <w:r>
        <w:t>Za točnost otpravka-</w:t>
      </w:r>
    </w:p>
    <w:p w:rsidRDefault="00E1107F" w:rsidP="00445BA5" w:rsidR="00E1107F">
      <w:pPr>
        <w:jc w:val="right"/>
      </w:pPr>
      <w:r>
        <w:t>ovlašteni službenik</w:t>
      </w:r>
    </w:p>
    <w:p w:rsidRDefault="00E1107F" w:rsidP="00445BA5" w:rsidR="00E1107F" w:rsidRPr="007B269F">
      <w:pPr>
        <w:jc w:val="right"/>
      </w:pPr>
      <w:r>
        <w:t xml:space="preserve">Mirjana Gašparić </w:t>
      </w:r>
    </w:p>
    <w:p w:rsidRDefault="007D14D1" w:rsidP="008734F5" w:rsidR="007D14D1" w:rsidRPr="00351FD7">
      <w:pPr>
        <w:overflowPunct w:val="false"/>
        <w:autoSpaceDE w:val="false"/>
        <w:autoSpaceDN w:val="false"/>
        <w:jc w:val="both"/>
      </w:pPr>
    </w:p>
    <w:sectPr w:rsidSect="00AC637E" w:rsidR="007D14D1" w:rsidRPr="00351FD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0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0.-St-</w:t>
    </w:r>
    <w:r w:rsidR="00EC192E">
      <w:rPr>
        <w:bCs/>
      </w:rPr>
      <w:t>1059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CF0361">
      <w:rPr>
        <w:bCs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30C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1EAD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225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EAE"/>
    <w:rsid w:val="004D3513"/>
    <w:rsid w:val="004D3B4E"/>
    <w:rsid w:val="004D403B"/>
    <w:rsid w:val="004D4D19"/>
    <w:rsid w:val="004D7228"/>
    <w:rsid w:val="004D7BA1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1B3"/>
    <w:rsid w:val="005155A4"/>
    <w:rsid w:val="00517F32"/>
    <w:rsid w:val="0052020C"/>
    <w:rsid w:val="00520890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CD2"/>
    <w:rsid w:val="00742D1D"/>
    <w:rsid w:val="00742D32"/>
    <w:rsid w:val="007430C5"/>
    <w:rsid w:val="007447E4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4D1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12D3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57E4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D7D73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2E4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361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5DE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07F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92E"/>
    <w:rsid w:val="00EC1F98"/>
    <w:rsid w:val="00EC36D8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St-1059/2017</izvorni_sadrzaj>
    <derivirana_varijabla naziv="DomainObject.Predmet.OznakaBroj_1">St-1059/2017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CIKLONIZACIJA d.o.o. zastupanog po punomoćniku STJEPAN REGVAR</izvorni_sadrzaj>
    <derivirana_varijabla naziv="DomainObject.Predmet.ProtustrankaFormated_1">  CIKLONIZACIJA d.o.o. zastupanog po punomoćniku STJEPAN REGVAR</derivirana_varijabla>
  </DomainObject.Predmet.ProtustrankaFormated>
  <DomainObject.Predmet.ProtustrankaFormatedOIB>
    <izvorni_sadrzaj>  CIKLONIZACIJA d.o.o., OIB 47460951995 zastupanog po punomoćniku STJEPAN REGVAR</izvorni_sadrzaj>
    <derivirana_varijabla naziv="DomainObject.Predmet.ProtustrankaFormatedOIB_1">  CIKLONIZACIJA d.o.o., OIB 47460951995 zastupanog po punomoćniku STJEPAN REGVAR</derivirana_varijabla>
  </DomainObject.Predmet.ProtustrankaFormatedOIB>
  <DomainObject.Predmet.ProtustrankaFormatedWithAdress>
    <izvorni_sadrzaj> CIKLONIZACIJA d.o.o., Trg Sv. Jurja 8, 49216 Desinić zastupanog po punomoćniku STJEPAN REGVAR</izvorni_sadrzaj>
    <derivirana_varijabla naziv="DomainObject.Predmet.ProtustrankaFormatedWithAdress_1"> CIKLONIZACIJA d.o.o., Trg Sv. Jurja 8, 49216 Desinić zastupanog po punomoćniku STJEPAN REGVAR</derivirana_varijabla>
  </DomainObject.Predmet.ProtustrankaFormatedWithAdress>
  <DomainObject.Predmet.ProtustrankaFormatedWithAdressOIB>
    <izvorni_sadrzaj> CIKLONIZACIJA d.o.o., OIB 47460951995, Trg Sv. Jurja 8, 49216 Desinić zastupanog po punomoćniku STJEPAN REGVAR</izvorni_sadrzaj>
    <derivirana_varijabla naziv="DomainObject.Predmet.ProtustrankaFormatedWithAdressOIB_1"> CIKLONIZACIJA d.o.o., OIB 47460951995, Trg Sv. Jurja 8, 49216 Desinić zastupanog po punomoćniku STJEPAN REGVAR</derivirana_varijabla>
  </DomainObject.Predmet.ProtustrankaFormatedWithAdressOIB>
  <DomainObject.Predmet.ProtustrankaWithAdress>
    <izvorni_sadrzaj>CIKLONIZACIJA d.o.o. Trg Sv. Jurja 8, 49216 Desinić</izvorni_sadrzaj>
    <derivirana_varijabla naziv="DomainObject.Predmet.ProtustrankaWithAdress_1">CIKLONIZACIJA d.o.o. Trg Sv. Jurja 8, 49216 Desinić</derivirana_varijabla>
  </DomainObject.Predmet.ProtustrankaWithAdress>
  <DomainObject.Predmet.ProtustrankaWithAdressOIB>
    <izvorni_sadrzaj>CIKLONIZACIJA d.o.o., OIB 47460951995, Trg Sv. Jurja 8, 49216 Desinić</izvorni_sadrzaj>
    <derivirana_varijabla naziv="DomainObject.Predmet.ProtustrankaWithAdressOIB_1">CIKLONIZACIJA d.o.o., OIB 47460951995, Trg Sv. Jurja 8, 49216 Desinić</derivirana_varijabla>
  </DomainObject.Predmet.ProtustrankaWithAdressOIB>
  <DomainObject.Predmet.ProtustrankaNazivFormated>
    <izvorni_sadrzaj>CIKLONIZACIJA d.o.o.</izvorni_sadrzaj>
    <derivirana_varijabla naziv="DomainObject.Predmet.ProtustrankaNazivFormated_1">CIKLONIZACIJA d.o.o.</derivirana_varijabla>
  </DomainObject.Predmet.ProtustrankaNazivFormated>
  <DomainObject.Predmet.ProtustrankaNazivFormatedOIB>
    <izvorni_sadrzaj>CIKLONIZACIJA d.o.o., OIB 47460951995</izvorni_sadrzaj>
    <derivirana_varijabla naziv="DomainObject.Predmet.ProtustrankaNazivFormatedOIB_1">CIKLONIZACIJA d.o.o., OIB 47460951995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CIKLONIZACIJA d.o.o. zastupanog po punomoćniku STJEPAN REGVAR</item>
    </izvorni_sadrzaj>
    <derivirana_varijabla naziv="DomainObject.Predmet.ProtuStrankaListFormated_1">
      <item>CIKLONIZACIJA d.o.o. zastupanog po punomoćniku STJEPAN REGVAR</item>
    </derivirana_varijabla>
  </DomainObject.Predmet.ProtuStrankaListFormated>
  <DomainObject.Predmet.ProtuStrankaListFormatedOIB>
    <izvorni_sadrzaj>
      <item>CIKLONIZACIJA d.o.o., OIB 47460951995 zastupanog po punomoćniku STJEPAN REGVAR</item>
    </izvorni_sadrzaj>
    <derivirana_varijabla naziv="DomainObject.Predmet.ProtuStrankaListFormatedOIB_1">
      <item>CIKLONIZACIJA d.o.o., OIB 47460951995 zastupanog po punomoćniku STJEPAN REGVAR</item>
    </derivirana_varijabla>
  </DomainObject.Predmet.ProtuStrankaListFormatedOIB>
  <DomainObject.Predmet.ProtuStrankaListFormatedWithAdress>
    <izvorni_sadrzaj>
      <item>CIKLONIZACIJA d.o.o., Trg Sv. Jurja 8, 49216 Desinić zastupanog po punomoćniku STJEPAN REGVAR</item>
    </izvorni_sadrzaj>
    <derivirana_varijabla naziv="DomainObject.Predmet.ProtuStrankaListFormatedWithAdress_1">
      <item>CIKLONIZACIJA d.o.o., Trg Sv. Jurja 8, 49216 Desinić zastupanog po punomoćniku STJEPAN REGVAR</item>
    </derivirana_varijabla>
  </DomainObject.Predmet.ProtuStrankaListFormatedWithAdress>
  <DomainObject.Predmet.ProtuStrankaListFormatedWithAdressOIB>
    <izvorni_sadrzaj>
      <item>CIKLONIZACIJA d.o.o., OIB 47460951995, Trg Sv. Jurja 8, 49216 Desinić zastupanog po punomoćniku STJEPAN REGVAR</item>
    </izvorni_sadrzaj>
    <derivirana_varijabla naziv="DomainObject.Predmet.ProtuStrankaListFormatedWithAdressOIB_1">
      <item>CIKLONIZACIJA d.o.o., OIB 47460951995, Trg Sv. Jurja 8, 49216 Desinić zastupanog po punomoćniku STJEPAN REGVAR</item>
    </derivirana_varijabla>
  </DomainObject.Predmet.ProtuStrankaListFormatedWithAdressOIB>
  <DomainObject.Predmet.ProtuStrankaListNazivFormated>
    <izvorni_sadrzaj>
      <item>CIKLONIZACIJA d.o.o.</item>
    </izvorni_sadrzaj>
    <derivirana_varijabla naziv="DomainObject.Predmet.ProtuStrankaListNazivFormated_1">
      <item>CIKLONIZACIJA d.o.o.</item>
    </derivirana_varijabla>
  </DomainObject.Predmet.ProtuStrankaListNazivFormated>
  <DomainObject.Predmet.ProtuStrankaListNazivFormatedOIB>
    <izvorni_sadrzaj>
      <item>CIKLONIZACIJA d.o.o., OIB 47460951995</item>
    </izvorni_sadrzaj>
    <derivirana_varijabla naziv="DomainObject.Predmet.ProtuStrankaListNazivFormatedOIB_1">
      <item>CIKLONIZACIJA d.o.o., OIB 47460951995</item>
    </derivirana_varijabla>
  </DomainObject.Predmet.ProtuStrankaListNazivFormatedOIB>
  <DomainObject.Predmet.OstaliListFormated>
    <izvorni_sadrzaj>
      <item>STJEPAN REGVAR punomoćnik sudionika u postupku CIKLONIZACIJA d.o.o.</item>
    </izvorni_sadrzaj>
    <derivirana_varijabla naziv="DomainObject.Predmet.OstaliListFormated_1">
      <item>STJEPAN REGVAR punomoćnik sudionika u postupku CIKLONIZACIJA d.o.o.</item>
    </derivirana_varijabla>
  </DomainObject.Predmet.OstaliListFormated>
  <DomainObject.Predmet.OstaliListFormatedOIB>
    <izvorni_sadrzaj>
      <item>STJEPAN REGVAR, OIB 19593221713 punomoćnik sudionika u postupku CIKLONIZACIJA d.o.o.</item>
    </izvorni_sadrzaj>
    <derivirana_varijabla naziv="DomainObject.Predmet.OstaliListFormatedOIB_1">
      <item>STJEPAN REGVAR, OIB 19593221713 punomoćnik sudionika u postupku CIKLONIZACIJA d.o.o.</item>
    </derivirana_varijabla>
  </DomainObject.Predmet.OstaliListFormatedOIB>
  <DomainObject.Predmet.OstaliListFormatedWithAdress>
    <izvorni_sadrzaj>
      <item>STJEPAN REGVAR, Nadvina 15/c, 10000 Zagreb punomoćnik sudionika u postupku CIKLONIZACIJA d.o.o.</item>
    </izvorni_sadrzaj>
    <derivirana_varijabla naziv="DomainObject.Predmet.OstaliListFormatedWithAdress_1">
      <item>STJEPAN REGVAR, Nadvina 15/c, 10000 Zagreb punomoćnik sudionika u postupku CIKLONIZACIJA d.o.o.</item>
    </derivirana_varijabla>
  </DomainObject.Predmet.OstaliListFormatedWithAdress>
  <DomainObject.Predmet.OstaliListFormatedWithAdressOIB>
    <izvorni_sadrzaj>
      <item>STJEPAN REGVAR, OIB 19593221713, Nadvina 15/c, 10000 Zagreb punomoćnik sudionika u postupku CIKLONIZACIJA d.o.o.</item>
    </izvorni_sadrzaj>
    <derivirana_varijabla naziv="DomainObject.Predmet.OstaliListFormatedWithAdressOIB_1">
      <item>STJEPAN REGVAR, OIB 19593221713, Nadvina 15/c, 10000 Zagreb punomoćnik sudionika u postupku CIKLONIZACIJA d.o.o.</item>
    </derivirana_varijabla>
  </DomainObject.Predmet.OstaliListFormatedWithAdressOIB>
  <DomainObject.Predmet.OstaliListNazivFormated>
    <izvorni_sadrzaj>
      <item>STJEPAN REGVAR</item>
    </izvorni_sadrzaj>
    <derivirana_varijabla naziv="DomainObject.Predmet.OstaliListNazivFormated_1">
      <item>STJEPAN REGVAR</item>
    </derivirana_varijabla>
  </DomainObject.Predmet.OstaliListNazivFormated>
  <DomainObject.Predmet.OstaliListNazivFormatedOIB>
    <izvorni_sadrzaj>
      <item>STJEPAN REGVAR, OIB 19593221713</item>
    </izvorni_sadrzaj>
    <derivirana_varijabla naziv="DomainObject.Predmet.OstaliListNazivFormatedOIB_1">
      <item>STJEPAN REGVAR, OIB 19593221713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CIKLONIZACIJA d.o.o.</izvorni_sadrzaj>
    <derivirana_varijabla naziv="DomainObject.Predmet.ProtustrankaIDrugi_1">CIKLONIZACIJA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CIKLONIZACIJA d.o.o., OIB 47460951995, Trg Sv. Jurja 8, 49216 Desinić</izvorni_sadrzaj>
    <derivirana_varijabla naziv="DomainObject.Predmet.ProtustrankaIDrugiAdressOIB_1">CIKLONIZACIJA d.o.o., OIB 47460951995, Trg Sv. Jurja 8, 49216 Desinić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CIKLONIZACIJA d.o.o.</item>
      <item>STJEPAN REGVAR</item>
    </izvorni_sadrzaj>
    <derivirana_varijabla naziv="DomainObject.Predmet.SudioniciListNaziv_1">
      <item>FINA Regionalni centar Zagreb</item>
      <item>CIKLONIZACIJA d.o.o.</item>
      <item>STJEPAN REGVAR</item>
    </derivirana_varijabla>
  </DomainObject.Predmet.SudioniciListNaziv>
  <DomainObject.Predmet.SudioniciListAdressOIB>
    <izvorni_sadrzaj>
      <item>CIKLONIZACIJA d.o.o., OIB 47460951995, Trg Sv. Jurja 8,49216 Desinić</item>
      <item>FINA Regionalni centar Zagreb, OIB 85821130368, Trg svibanjskih žrtava 1995. br 1,10000 Zagreb</item>
      <item>STJEPAN REGVAR, OIB 19593221713, Nadvina 15/c,10000 Zagreb</item>
    </izvorni_sadrzaj>
    <derivirana_varijabla naziv="DomainObject.Predmet.SudioniciListAdressOIB_1">
      <item>CIKLONIZACIJA d.o.o., OIB 47460951995, Trg Sv. Jurja 8,49216 Desinić</item>
      <item>FINA Regionalni centar Zagreb, OIB 85821130368, Trg svibanjskih žrtava 1995. br 1,10000 Zagreb</item>
      <item>STJEPAN REGVAR, OIB 19593221713, Nadvina 15/c,10000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47460951995</item>
      <item>, OIB 19593221713</item>
    </izvorni_sadrzaj>
    <derivirana_varijabla naziv="DomainObject.Predmet.SudioniciListNazivOIB_1">
      <item>, OIB 85821130368</item>
      <item>, OIB 47460951995</item>
      <item>, OIB 19593221713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5746E-62C1-4B31-9752-164B6FCC5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1128</properties:Words>
  <properties:Characters>6219</properties:Characters>
  <properties:Lines>137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2017-04-13T11:55:00Z</dcterms:created>
  <dc:creator>galica</dc:creator>
  <cp:lastModifiedBy>Mirjana Gašparić</cp:lastModifiedBy>
  <cp:lastPrinted>2017-04-06T12:14:00Z</cp:lastPrinted>
  <dcterms:modified xmlns:xsi="http://www.w3.org/2001/XMLSchema-instance" xsi:type="dcterms:W3CDTF">2017-04-13T12:05:00Z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