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ba74" w14:paraId="944ba74" w:rsidRDefault="003B1ADE" w:rsidP="0074133D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48</w:t>
      </w:r>
      <w:r w:rsidR="00EE4C13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B81090" w:rsidRPr="004A7FFC">
        <w:rPr>
          <w:rFonts w:hAnsi="Times New Roman" w:ascii="Times New Roman"/>
        </w:rPr>
        <w:t>St-</w:t>
      </w:r>
      <w:r w:rsidR="00833C83">
        <w:rPr>
          <w:rFonts w:hAnsi="Times New Roman" w:ascii="Times New Roman"/>
        </w:rPr>
        <w:t>3604</w:t>
      </w:r>
      <w:r w:rsidR="0004727E">
        <w:rPr>
          <w:rFonts w:hAnsi="Times New Roman" w:ascii="Times New Roman"/>
        </w:rPr>
        <w:t>/16</w:t>
      </w: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EE4C13" w:rsidP="00B81090" w:rsidR="00CB1E0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EE4C13" w:rsidP="00B81090" w:rsidR="00EE4C13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833C83" w:rsidP="00EE4C13" w:rsidR="009A259C">
      <w:pPr>
        <w:ind w:firstLine="720"/>
        <w:jc w:val="both"/>
        <w:rPr>
          <w:rFonts w:hAnsi="Times New Roman" w:ascii="Times New Roman"/>
          <w:szCs w:val="24"/>
        </w:rPr>
      </w:pPr>
      <w:r w:rsidRPr="00833C83">
        <w:rPr>
          <w:rFonts w:hAnsi="Times New Roman" w:ascii="Times New Roman"/>
          <w:szCs w:val="24"/>
        </w:rPr>
        <w:t>Trgovački sud u Zagrebu, po sucu toga suda Vesni Sremac Šoštar, kao stečajnom sucu, po prijedlogu FINA-e, RC Zagreb, Podružnica Zagreb, Trg svibanjskih žrtava 1995. 1.,  radi provođenja stečajnog postupka nad dužnikom INTERFACE 13 d.o.o. iz Sesveta, Ulica Ivice Perića 5, OIB: 88461021975, MBS: 080841705</w:t>
      </w:r>
      <w:r w:rsidR="00083CA4">
        <w:rPr>
          <w:rFonts w:hAnsi="Times New Roman" w:ascii="Times New Roman"/>
          <w:szCs w:val="24"/>
        </w:rPr>
        <w:t xml:space="preserve">, </w:t>
      </w:r>
      <w:r w:rsidR="003B1ADE">
        <w:rPr>
          <w:rFonts w:hAnsi="Times New Roman" w:ascii="Times New Roman"/>
          <w:szCs w:val="24"/>
        </w:rPr>
        <w:t>dana 28</w:t>
      </w:r>
      <w:r w:rsidR="003B1ADE" w:rsidRPr="003B1ADE">
        <w:rPr>
          <w:rFonts w:hAnsi="Times New Roman" w:ascii="Times New Roman"/>
          <w:szCs w:val="24"/>
        </w:rPr>
        <w:t>. veljače 2017. g.</w:t>
      </w:r>
    </w:p>
    <w:p w:rsidRDefault="00EE4C13" w:rsidP="00EE4C13" w:rsidR="00EE4C13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0C73F3" w:rsidR="000C73F3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Cs w:val="24"/>
        </w:rPr>
      </w:pPr>
      <w:r w:rsidRPr="000C73F3">
        <w:rPr>
          <w:rFonts w:hAnsi="Times New Roman" w:ascii="Times New Roman"/>
          <w:szCs w:val="24"/>
        </w:rPr>
        <w:t xml:space="preserve">Za privremenog stečajnog upravitelja imenuje se </w:t>
      </w:r>
      <w:r w:rsidR="00833C83">
        <w:rPr>
          <w:rFonts w:hAnsi="Times New Roman" w:ascii="Times New Roman"/>
          <w:szCs w:val="24"/>
        </w:rPr>
        <w:t>MIRJANA DUJMOVIĆ</w:t>
      </w:r>
      <w:r w:rsidR="000C73F3">
        <w:rPr>
          <w:rFonts w:hAnsi="Times New Roman" w:ascii="Times New Roman"/>
          <w:szCs w:val="24"/>
        </w:rPr>
        <w:t xml:space="preserve"> iz</w:t>
      </w:r>
    </w:p>
    <w:p w:rsidRDefault="00833C83" w:rsidP="000C73F3" w:rsidR="007F17A7" w:rsidRPr="000C73F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Zagreba, B. Magovca 48</w:t>
      </w:r>
      <w:r w:rsidR="003B1ADE" w:rsidRPr="000C73F3">
        <w:rPr>
          <w:rFonts w:hAnsi="Times New Roman" w:ascii="Times New Roman"/>
          <w:szCs w:val="24"/>
        </w:rPr>
        <w:t>,</w:t>
      </w:r>
      <w:r w:rsidR="007F17A7" w:rsidRPr="000C73F3">
        <w:rPr>
          <w:rFonts w:hAnsi="Times New Roman" w:ascii="Times New Roman"/>
          <w:szCs w:val="24"/>
        </w:rPr>
        <w:t xml:space="preserve"> OIB:</w:t>
      </w:r>
      <w:r>
        <w:rPr>
          <w:rFonts w:hAnsi="Times New Roman" w:ascii="Times New Roman"/>
          <w:szCs w:val="24"/>
        </w:rPr>
        <w:t>30711927799</w:t>
      </w:r>
      <w:r w:rsidR="00B3191D" w:rsidRPr="000C73F3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7F17A7" w:rsidRPr="007F17A7">
        <w:rPr>
          <w:rFonts w:hAnsi="Times New Roman" w:ascii="Times New Roman"/>
          <w:szCs w:val="24"/>
        </w:rPr>
        <w:t xml:space="preserve">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>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0C73F3" w:rsidP="000C73F3" w:rsidR="000C73F3">
      <w:pPr>
        <w:jc w:val="both"/>
        <w:rPr>
          <w:rFonts w:hAnsi="Times New Roman" w:ascii="Times New Roman"/>
          <w:szCs w:val="24"/>
        </w:rPr>
      </w:pPr>
    </w:p>
    <w:p w:rsidRDefault="000C73F3" w:rsidP="000C73F3" w:rsidR="007F17A7" w:rsidRPr="007F17A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7F17A7" w:rsidRPr="007F17A7">
        <w:rPr>
          <w:rFonts w:hAnsi="Times New Roman" w:ascii="Times New Roman"/>
          <w:szCs w:val="24"/>
        </w:rPr>
        <w:t xml:space="preserve">III. </w:t>
      </w:r>
      <w:r w:rsidR="00083CA4">
        <w:rPr>
          <w:rFonts w:hAnsi="Times New Roman" w:ascii="Times New Roman"/>
          <w:szCs w:val="24"/>
        </w:rPr>
        <w:t xml:space="preserve">   </w:t>
      </w:r>
      <w:r w:rsidR="007F17A7" w:rsidRPr="007F17A7">
        <w:rPr>
          <w:rFonts w:hAnsi="Times New Roman" w:ascii="Times New Roman"/>
          <w:szCs w:val="24"/>
        </w:rPr>
        <w:t xml:space="preserve">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833C83">
        <w:rPr>
          <w:rFonts w:hAnsi="Times New Roman" w:ascii="Times New Roman"/>
          <w:szCs w:val="24"/>
        </w:rPr>
        <w:t>12</w:t>
      </w:r>
      <w:r w:rsidR="000C73F3">
        <w:rPr>
          <w:rFonts w:hAnsi="Times New Roman" w:ascii="Times New Roman"/>
          <w:szCs w:val="24"/>
        </w:rPr>
        <w:t>.4.</w:t>
      </w:r>
      <w:r w:rsidRPr="007F17A7">
        <w:rPr>
          <w:rFonts w:hAnsi="Times New Roman" w:ascii="Times New Roman"/>
          <w:szCs w:val="24"/>
        </w:rPr>
        <w:t>201</w:t>
      </w:r>
      <w:r w:rsidR="0024454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833C83" w:rsidRPr="00833C83">
        <w:rPr>
          <w:rFonts w:hAnsi="Times New Roman" w:ascii="Times New Roman"/>
          <w:szCs w:val="24"/>
        </w:rPr>
        <w:t>INTERFACE 13 d.o.o. iz Sesveta, Ulica Ivice Perića 5, OIB: 88461021975, MBS: 080841705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suda, broj gornji, </w:t>
      </w:r>
      <w:r w:rsidR="007F17A7" w:rsidRPr="007F17A7">
        <w:rPr>
          <w:rFonts w:hAnsi="Times New Roman" w:ascii="Times New Roman"/>
          <w:szCs w:val="24"/>
        </w:rPr>
        <w:t xml:space="preserve">od 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veljače</w:t>
      </w:r>
      <w:r w:rsidR="0024454B">
        <w:rPr>
          <w:rFonts w:hAnsi="Times New Roman" w:ascii="Times New Roman"/>
          <w:szCs w:val="24"/>
        </w:rPr>
        <w:t xml:space="preserve"> </w:t>
      </w:r>
      <w:r w:rsidR="007F17A7" w:rsidRPr="007F17A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7</w:t>
      </w:r>
      <w:r w:rsidR="007F17A7" w:rsidRPr="007F17A7">
        <w:rPr>
          <w:rFonts w:hAnsi="Times New Roman" w:ascii="Times New Roman"/>
          <w:szCs w:val="24"/>
        </w:rPr>
        <w:t>. pokrenut je prethodni postupak radi utvrđivanja uvjeta za otvaranje stečajnog postupka nad</w:t>
      </w:r>
      <w:r>
        <w:rPr>
          <w:rFonts w:hAnsi="Times New Roman" w:ascii="Times New Roman"/>
          <w:szCs w:val="24"/>
        </w:rPr>
        <w:t xml:space="preserve"> navedenim dužnikom</w:t>
      </w:r>
      <w:r w:rsidR="007F17A7"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="007F17A7"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</w:t>
      </w:r>
      <w:r>
        <w:rPr>
          <w:rFonts w:hAnsi="Times New Roman" w:ascii="Times New Roman"/>
          <w:szCs w:val="24"/>
        </w:rPr>
        <w:t xml:space="preserve"> 28</w:t>
      </w:r>
      <w:r w:rsidR="007F17A7"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veljače 2017.</w:t>
      </w:r>
      <w:r w:rsidR="007F17A7" w:rsidRPr="007F17A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osoba ovlaštena za zastupanje dužnika nije postupila</w:t>
      </w:r>
      <w:r w:rsidR="007F17A7" w:rsidRPr="007F17A7">
        <w:rPr>
          <w:rFonts w:hAnsi="Times New Roman" w:ascii="Times New Roman"/>
          <w:szCs w:val="24"/>
        </w:rPr>
        <w:t xml:space="preserve">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833C83">
        <w:rPr>
          <w:rFonts w:hAnsi="Times New Roman" w:ascii="Times New Roman"/>
          <w:szCs w:val="24"/>
        </w:rPr>
        <w:t>90.021,04</w:t>
      </w:r>
      <w:r w:rsidR="000C73F3">
        <w:rPr>
          <w:rFonts w:hAnsi="Times New Roman" w:ascii="Times New Roman"/>
          <w:szCs w:val="24"/>
        </w:rPr>
        <w:t xml:space="preserve"> </w:t>
      </w:r>
      <w:r w:rsidR="00B819D0">
        <w:rPr>
          <w:rFonts w:hAnsi="Times New Roman" w:ascii="Times New Roman"/>
          <w:szCs w:val="24"/>
        </w:rPr>
        <w:t>kn, prema podacima o broju zaposlenika ima jednog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Sud je imenovao privremenog stečajnog upravitelja te mu naložio da izvrši uvid u knjige i poslovnu dokumentaciju dužnika te da nakon toga podnese izvješće u kojem će iznijeti svoje stručno mišljenje o </w:t>
      </w:r>
      <w:r w:rsidR="00083CA4">
        <w:rPr>
          <w:rFonts w:hAnsi="Times New Roman" w:ascii="Times New Roman"/>
          <w:szCs w:val="24"/>
        </w:rPr>
        <w:t>dostatnosti imovine</w:t>
      </w:r>
      <w:r w:rsidRPr="007F17A7">
        <w:rPr>
          <w:rFonts w:hAnsi="Times New Roman" w:ascii="Times New Roman"/>
          <w:szCs w:val="24"/>
        </w:rPr>
        <w:t xml:space="preserve"> dužnika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Slijedom navedenog, a temeljem odredbe čl. 118. st. 1.  i čl. 119. st. 2. toč. 3. SZ-a </w:t>
      </w:r>
      <w:r w:rsidR="00083CA4">
        <w:rPr>
          <w:rFonts w:hAnsi="Times New Roman" w:ascii="Times New Roman"/>
          <w:szCs w:val="24"/>
        </w:rPr>
        <w:t>riješeno je kao u izreci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3B1ADE" w:rsidP="003B1ADE" w:rsidR="007F17A7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</w:t>
      </w:r>
      <w:r w:rsidR="007F17A7" w:rsidRPr="007F17A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28. veljače 2017.g.</w:t>
      </w:r>
    </w:p>
    <w:p w:rsidRDefault="00EE4C13" w:rsidP="003B1ADE" w:rsidR="00EE4C13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3B1ADE" w:rsidP="00EE4C13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r w:rsidR="007F17A7" w:rsidRPr="007F17A7">
        <w:rPr>
          <w:rFonts w:hAnsi="Times New Roman" w:ascii="Times New Roman"/>
          <w:szCs w:val="24"/>
        </w:rPr>
        <w:t>SUDAC:</w:t>
      </w:r>
    </w:p>
    <w:p w:rsidRDefault="003B1ADE" w:rsidP="00EE4C13" w:rsidR="003B1AD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Vesna Sremac Šoštar</w:t>
      </w:r>
      <w:r w:rsidR="00EE4C13">
        <w:rPr>
          <w:rFonts w:hAnsi="Times New Roman" w:ascii="Times New Roman"/>
          <w:szCs w:val="24"/>
        </w:rPr>
        <w:t>, v.r.</w:t>
      </w:r>
    </w:p>
    <w:p w:rsidRDefault="00EE4C13" w:rsidP="00EE4C13" w:rsidR="00EE4C13">
      <w:pPr>
        <w:jc w:val="both"/>
        <w:rPr>
          <w:rFonts w:hAnsi="Times New Roman" w:ascii="Times New Roman"/>
          <w:szCs w:val="24"/>
        </w:rPr>
      </w:pPr>
    </w:p>
    <w:p w:rsidRDefault="00EE4C13" w:rsidP="00EE4C13" w:rsidR="00EE4C13">
      <w:pPr>
        <w:jc w:val="both"/>
        <w:rPr>
          <w:rFonts w:hAnsi="Times New Roman" w:ascii="Times New Roman"/>
          <w:szCs w:val="24"/>
        </w:rPr>
      </w:pPr>
    </w:p>
    <w:p w:rsidRDefault="007F17A7" w:rsidP="00EE4C13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EE4C13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EE4C13" w:rsidP="00EE4C13" w:rsidR="00EE4C1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službenik:</w:t>
      </w:r>
    </w:p>
    <w:p w:rsidRDefault="00EE4C13" w:rsidP="00EE4C13" w:rsidR="007F17A7" w:rsidRPr="007F17A7">
      <w:pPr>
        <w:jc w:val="right"/>
        <w:rPr>
          <w:rFonts w:hAnsi="Times New Roman" w:ascii="Times New Roman"/>
          <w:szCs w:val="24"/>
        </w:rPr>
      </w:pPr>
      <w:r w:rsidRPr="00EE4C13">
        <w:rPr>
          <w:rFonts w:hAnsi="Times New Roman" w:ascii="Times New Roman"/>
          <w:szCs w:val="24"/>
        </w:rPr>
        <w:t>Zlatka Plivelić</w:t>
      </w:r>
      <w:r w:rsidRPr="007F17A7">
        <w:rPr>
          <w:rFonts w:hAnsi="Times New Roman" w:ascii="Times New Roman"/>
          <w:szCs w:val="24"/>
        </w:rPr>
        <w:t xml:space="preserve"> </w:t>
      </w: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E12212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993" w:right="1418" w:top="1418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2A5" w:rsidR="001F72A5">
      <w:r>
        <w:separator/>
      </w:r>
    </w:p>
  </w:endnote>
  <w:endnote w:id="0" w:type="continuationSeparator">
    <w:p w:rsidRDefault="001F72A5" w:rsidR="001F7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2A5" w:rsidR="001F72A5">
      <w:r>
        <w:separator/>
      </w:r>
    </w:p>
  </w:footnote>
  <w:footnote w:id="0" w:type="continuationSeparator">
    <w:p w:rsidRDefault="001F72A5" w:rsidR="001F7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46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3CA4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48 </w:t>
    </w:r>
    <w:r w:rsidR="007F17A7" w:rsidRPr="007F17A7">
      <w:rPr>
        <w:rFonts w:hAnsi="Times New Roman" w:ascii="Times New Roman"/>
      </w:rPr>
      <w:t>St-</w:t>
    </w:r>
    <w:r w:rsidR="00833C83">
      <w:rPr>
        <w:rFonts w:hAnsi="Times New Roman" w:ascii="Times New Roman"/>
      </w:rPr>
      <w:t>3604</w:t>
    </w:r>
    <w:r w:rsidR="00E65D48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BE1DDE"/>
    <w:multiLevelType w:val="hybridMultilevel"/>
    <w:tmpl w:val="62421114"/>
    <w:lvl w:tplc="E8B057E4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C33CE2"/>
    <w:multiLevelType w:val="hybridMultilevel"/>
    <w:tmpl w:val="83A61080"/>
    <w:lvl w:tplc="5A805C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5BD660A4"/>
    <w:multiLevelType w:val="hybridMultilevel"/>
    <w:tmpl w:val="AC32AEFA"/>
    <w:lvl w:tplc="AB324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0EE"/>
    <w:rsid w:val="0004727E"/>
    <w:rsid w:val="00081DEC"/>
    <w:rsid w:val="00083CA4"/>
    <w:rsid w:val="000915FD"/>
    <w:rsid w:val="000C4F87"/>
    <w:rsid w:val="000C73F3"/>
    <w:rsid w:val="000E0033"/>
    <w:rsid w:val="000F4D6A"/>
    <w:rsid w:val="001448F8"/>
    <w:rsid w:val="001B052B"/>
    <w:rsid w:val="001D5EB3"/>
    <w:rsid w:val="001F470D"/>
    <w:rsid w:val="001F72A5"/>
    <w:rsid w:val="00211B8C"/>
    <w:rsid w:val="002236A7"/>
    <w:rsid w:val="0024454B"/>
    <w:rsid w:val="002558C5"/>
    <w:rsid w:val="00267F8D"/>
    <w:rsid w:val="002713A2"/>
    <w:rsid w:val="002B5A6A"/>
    <w:rsid w:val="002C7F1C"/>
    <w:rsid w:val="002F4231"/>
    <w:rsid w:val="0036322E"/>
    <w:rsid w:val="003A572A"/>
    <w:rsid w:val="003B1ADE"/>
    <w:rsid w:val="003E01D6"/>
    <w:rsid w:val="00416EBF"/>
    <w:rsid w:val="00472781"/>
    <w:rsid w:val="00481A67"/>
    <w:rsid w:val="004A7FFC"/>
    <w:rsid w:val="004C2542"/>
    <w:rsid w:val="004D38B6"/>
    <w:rsid w:val="0051510F"/>
    <w:rsid w:val="00544A34"/>
    <w:rsid w:val="00546775"/>
    <w:rsid w:val="00553312"/>
    <w:rsid w:val="00554A5C"/>
    <w:rsid w:val="00573FE4"/>
    <w:rsid w:val="00576EC7"/>
    <w:rsid w:val="005919AE"/>
    <w:rsid w:val="005E0EEF"/>
    <w:rsid w:val="006252E5"/>
    <w:rsid w:val="00627D00"/>
    <w:rsid w:val="00737A4B"/>
    <w:rsid w:val="0074133D"/>
    <w:rsid w:val="007462B8"/>
    <w:rsid w:val="00766390"/>
    <w:rsid w:val="007A5E7A"/>
    <w:rsid w:val="007B77D1"/>
    <w:rsid w:val="007C72DF"/>
    <w:rsid w:val="007E4D02"/>
    <w:rsid w:val="007F17A7"/>
    <w:rsid w:val="007F2409"/>
    <w:rsid w:val="008031BA"/>
    <w:rsid w:val="008145B1"/>
    <w:rsid w:val="0081479D"/>
    <w:rsid w:val="00833C83"/>
    <w:rsid w:val="008816DA"/>
    <w:rsid w:val="00891FB2"/>
    <w:rsid w:val="008D7847"/>
    <w:rsid w:val="008E0EF7"/>
    <w:rsid w:val="009432E4"/>
    <w:rsid w:val="009A259C"/>
    <w:rsid w:val="009C2E2C"/>
    <w:rsid w:val="00A14629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700D8"/>
    <w:rsid w:val="00B81090"/>
    <w:rsid w:val="00B819D0"/>
    <w:rsid w:val="00C0416E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7670"/>
    <w:rsid w:val="00DD44A7"/>
    <w:rsid w:val="00DF6582"/>
    <w:rsid w:val="00E12212"/>
    <w:rsid w:val="00E15ABF"/>
    <w:rsid w:val="00E319FB"/>
    <w:rsid w:val="00E41BCC"/>
    <w:rsid w:val="00E57739"/>
    <w:rsid w:val="00E65D48"/>
    <w:rsid w:val="00E74051"/>
    <w:rsid w:val="00EA18BD"/>
    <w:rsid w:val="00EE4C13"/>
    <w:rsid w:val="00F1030C"/>
    <w:rsid w:val="00F320B7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8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8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8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1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8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8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8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3604</izvorni_sadrzaj>
    <derivirana_varijabla naziv="DomainObject.Predmet.Broj_1">3604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St-3604/2016</izvorni_sadrzaj>
    <derivirana_varijabla naziv="DomainObject.Predmet.OznakaBroj_1">St-3604/2016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INTERFACE 13 d.o.o. zastupanog po punomoćniku IGOR GRBEŠA</izvorni_sadrzaj>
    <derivirana_varijabla naziv="DomainObject.Predmet.ProtustrankaFormated_1">  INTERFACE 13 d.o.o. zastupanog po punomoćniku IGOR GRBEŠA</derivirana_varijabla>
  </DomainObject.Predmet.ProtustrankaFormated>
  <DomainObject.Predmet.ProtustrankaFormatedOIB>
    <izvorni_sadrzaj>  INTERFACE 13 d.o.o., OIB 88461021975 zastupanog po punomoćniku IGOR GRBEŠA</izvorni_sadrzaj>
    <derivirana_varijabla naziv="DomainObject.Predmet.ProtustrankaFormatedOIB_1">  INTERFACE 13 d.o.o., OIB 88461021975 zastupanog po punomoćniku IGOR GRBEŠA</derivirana_varijabla>
  </DomainObject.Predmet.ProtustrankaFormatedOIB>
  <DomainObject.Predmet.ProtustrankaFormatedWithAdress>
    <izvorni_sadrzaj> INTERFACE 13 d.o.o., Ulica Ivice Perića 5, 10360 Sesvete zastupanog po punomoćniku IGOR GRBEŠA</izvorni_sadrzaj>
    <derivirana_varijabla naziv="DomainObject.Predmet.ProtustrankaFormatedWithAdress_1"> INTERFACE 13 d.o.o., Ulica Ivice Perića 5, 10360 Sesvete zastupanog po punomoćniku IGOR GRBEŠA</derivirana_varijabla>
  </DomainObject.Predmet.ProtustrankaFormatedWithAdress>
  <DomainObject.Predmet.ProtustrankaFormatedWithAdressOIB>
    <izvorni_sadrzaj> INTERFACE 13 d.o.o., OIB 88461021975, Ulica Ivice Perića 5, 10360 Sesvete zastupanog po punomoćniku IGOR GRBEŠA</izvorni_sadrzaj>
    <derivirana_varijabla naziv="DomainObject.Predmet.ProtustrankaFormatedWithAdressOIB_1"> INTERFACE 13 d.o.o., OIB 88461021975, Ulica Ivice Perića 5, 10360 Sesvete zastupanog po punomoćniku IGOR GRBEŠA</derivirana_varijabla>
  </DomainObject.Predmet.ProtustrankaFormatedWithAdressOIB>
  <DomainObject.Predmet.ProtustrankaWithAdress>
    <izvorni_sadrzaj>INTERFACE 13 d.o.o. Ulica Ivice Perića 5, 10360 Sesvete</izvorni_sadrzaj>
    <derivirana_varijabla naziv="DomainObject.Predmet.ProtustrankaWithAdress_1">INTERFACE 13 d.o.o. Ulica Ivice Perića 5, 10360 Sesvete</derivirana_varijabla>
  </DomainObject.Predmet.ProtustrankaWithAdress>
  <DomainObject.Predmet.ProtustrankaWithAdressOIB>
    <izvorni_sadrzaj>INTERFACE 13 d.o.o., OIB 88461021975, Ulica Ivice Perića 5, 10360 Sesvete</izvorni_sadrzaj>
    <derivirana_varijabla naziv="DomainObject.Predmet.ProtustrankaWithAdressOIB_1">INTERFACE 13 d.o.o., OIB 88461021975, Ulica Ivice Perića 5, 10360 Sesvete</derivirana_varijabla>
  </DomainObject.Predmet.ProtustrankaWithAdressOIB>
  <DomainObject.Predmet.ProtustrankaNazivFormated>
    <izvorni_sadrzaj>INTERFACE 13 d.o.o.</izvorni_sadrzaj>
    <derivirana_varijabla naziv="DomainObject.Predmet.ProtustrankaNazivFormated_1">INTERFACE 13 d.o.o.</derivirana_varijabla>
  </DomainObject.Predmet.ProtustrankaNazivFormated>
  <DomainObject.Predmet.ProtustrankaNazivFormatedOIB>
    <izvorni_sadrzaj>INTERFACE 13 d.o.o., OIB 88461021975</izvorni_sadrzaj>
    <derivirana_varijabla naziv="DomainObject.Predmet.ProtustrankaNazivFormatedOIB_1">INTERFACE 13 d.o.o., OIB 88461021975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INTERFACE 13 d.o.o. zastupanog po punomoćniku IGOR GRBEŠA</item>
    </izvorni_sadrzaj>
    <derivirana_varijabla naziv="DomainObject.Predmet.ProtuStrankaListFormated_1">
      <item>INTERFACE 13 d.o.o. zastupanog po punomoćniku IGOR GRBEŠA</item>
    </derivirana_varijabla>
  </DomainObject.Predmet.ProtuStrankaListFormated>
  <DomainObject.Predmet.ProtuStrankaListFormatedOIB>
    <izvorni_sadrzaj>
      <item>INTERFACE 13 d.o.o., OIB 88461021975 zastupanog po punomoćniku IGOR GRBEŠA</item>
    </izvorni_sadrzaj>
    <derivirana_varijabla naziv="DomainObject.Predmet.ProtuStrankaListFormatedOIB_1">
      <item>INTERFACE 13 d.o.o., OIB 88461021975 zastupanog po punomoćniku IGOR GRBEŠA</item>
    </derivirana_varijabla>
  </DomainObject.Predmet.ProtuStrankaListFormatedOIB>
  <DomainObject.Predmet.ProtuStrankaListFormatedWithAdress>
    <izvorni_sadrzaj>
      <item>INTERFACE 13 d.o.o., Ulica Ivice Perića 5, 10360 Sesvete zastupanog po punomoćniku IGOR GRBEŠA</item>
    </izvorni_sadrzaj>
    <derivirana_varijabla naziv="DomainObject.Predmet.ProtuStrankaListFormatedWithAdress_1">
      <item>INTERFACE 13 d.o.o., Ulica Ivice Perića 5, 10360 Sesvete zastupanog po punomoćniku IGOR GRBEŠA</item>
    </derivirana_varijabla>
  </DomainObject.Predmet.ProtuStrankaListFormatedWithAdress>
  <DomainObject.Predmet.ProtuStrankaListFormatedWithAdressOIB>
    <izvorni_sadrzaj>
      <item>INTERFACE 13 d.o.o., OIB 88461021975, Ulica Ivice Perića 5, 10360 Sesvete zastupanog po punomoćniku IGOR GRBEŠA</item>
    </izvorni_sadrzaj>
    <derivirana_varijabla naziv="DomainObject.Predmet.ProtuStrankaListFormatedWithAdressOIB_1">
      <item>INTERFACE 13 d.o.o., OIB 88461021975, Ulica Ivice Perića 5, 10360 Sesvete zastupanog po punomoćniku IGOR GRBEŠA</item>
    </derivirana_varijabla>
  </DomainObject.Predmet.ProtuStrankaListFormatedWithAdressOIB>
  <DomainObject.Predmet.ProtuStrankaListNazivFormated>
    <izvorni_sadrzaj>
      <item>INTERFACE 13 d.o.o.</item>
    </izvorni_sadrzaj>
    <derivirana_varijabla naziv="DomainObject.Predmet.ProtuStrankaListNazivFormated_1">
      <item>INTERFACE 13 d.o.o.</item>
    </derivirana_varijabla>
  </DomainObject.Predmet.ProtuStrankaListNazivFormated>
  <DomainObject.Predmet.ProtuStrankaListNazivFormatedOIB>
    <izvorni_sadrzaj>
      <item>INTERFACE 13 d.o.o., OIB 88461021975</item>
    </izvorni_sadrzaj>
    <derivirana_varijabla naziv="DomainObject.Predmet.ProtuStrankaListNazivFormatedOIB_1">
      <item>INTERFACE 13 d.o.o., OIB 88461021975</item>
    </derivirana_varijabla>
  </DomainObject.Predmet.ProtuStrankaListNazivFormatedOIB>
  <DomainObject.Predmet.OstaliListFormated>
    <izvorni_sadrzaj>
      <item>IGOR GRBEŠA punomoćnik sudionika u postupku INTERFACE 13 d.o.o.</item>
    </izvorni_sadrzaj>
    <derivirana_varijabla naziv="DomainObject.Predmet.OstaliListFormated_1">
      <item>IGOR GRBEŠA punomoćnik sudionika u postupku INTERFACE 13 d.o.o.</item>
    </derivirana_varijabla>
  </DomainObject.Predmet.OstaliListFormated>
  <DomainObject.Predmet.OstaliListFormatedOIB>
    <izvorni_sadrzaj>
      <item>IGOR GRBEŠA, OIB 58976892488 punomoćnik sudionika u postupku INTERFACE 13 d.o.o.</item>
    </izvorni_sadrzaj>
    <derivirana_varijabla naziv="DomainObject.Predmet.OstaliListFormatedOIB_1">
      <item>IGOR GRBEŠA, OIB 58976892488 punomoćnik sudionika u postupku INTERFACE 13 d.o.o.</item>
    </derivirana_varijabla>
  </DomainObject.Predmet.OstaliListFormatedOIB>
  <DomainObject.Predmet.OstaliListFormatedWithAdress>
    <izvorni_sadrzaj>
      <item>IGOR GRBEŠA, Ul. Ivice Perića 5, 10360 Sesvete punomoćnik sudionika u postupku INTERFACE 13 d.o.o.</item>
    </izvorni_sadrzaj>
    <derivirana_varijabla naziv="DomainObject.Predmet.OstaliListFormatedWithAdress_1">
      <item>IGOR GRBEŠA, Ul. Ivice Perića 5, 10360 Sesvete punomoćnik sudionika u postupku INTERFACE 13 d.o.o.</item>
    </derivirana_varijabla>
  </DomainObject.Predmet.OstaliListFormatedWithAdress>
  <DomainObject.Predmet.OstaliListFormatedWithAdressOIB>
    <izvorni_sadrzaj>
      <item>IGOR GRBEŠA, OIB 58976892488, Ul. Ivice Perića 5, 10360 Sesvete punomoćnik sudionika u postupku INTERFACE 13 d.o.o.</item>
    </izvorni_sadrzaj>
    <derivirana_varijabla naziv="DomainObject.Predmet.OstaliListFormatedWithAdressOIB_1">
      <item>IGOR GRBEŠA, OIB 58976892488, Ul. Ivice Perića 5, 10360 Sesvete punomoćnik sudionika u postupku INTERFACE 13 d.o.o.</item>
    </derivirana_varijabla>
  </DomainObject.Predmet.OstaliListFormatedWithAdressOIB>
  <DomainObject.Predmet.OstaliListNazivFormated>
    <izvorni_sadrzaj>
      <item>IGOR GRBEŠA</item>
    </izvorni_sadrzaj>
    <derivirana_varijabla naziv="DomainObject.Predmet.OstaliListNazivFormated_1">
      <item>IGOR GRBEŠA</item>
    </derivirana_varijabla>
  </DomainObject.Predmet.OstaliListNazivFormated>
  <DomainObject.Predmet.OstaliListNazivFormatedOIB>
    <izvorni_sadrzaj>
      <item>IGOR GRBEŠA, OIB 58976892488</item>
    </izvorni_sadrzaj>
    <derivirana_varijabla naziv="DomainObject.Predmet.OstaliListNazivFormatedOIB_1">
      <item>IGOR GRBEŠA, OIB 58976892488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INTERFACE 13 d.o.o.</izvorni_sadrzaj>
    <derivirana_varijabla naziv="DomainObject.Predmet.ProtustrankaIDrugi_1">INTERFACE 13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INTERFACE 13 d.o.o., OIB 88461021975, Ulica Ivice Perića 5, 10360 Sesvete</izvorni_sadrzaj>
    <derivirana_varijabla naziv="DomainObject.Predmet.ProtustrankaIDrugiAdressOIB_1">INTERFACE 13 d.o.o., OIB 88461021975, Ulica Ivice Perića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INTERFACE 13 d.o.o.</item>
      <item>IGOR GRBEŠA</item>
    </izvorni_sadrzaj>
    <derivirana_varijabla naziv="DomainObject.Predmet.SudioniciListNaziv_1">
      <item>FINA Regionalni centar Zagreb</item>
      <item>INTERFACE 13 d.o.o.</item>
      <item>IGOR GRBEŠA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INTERFACE 13 d.o.o., OIB 88461021975, Ulica Ivice Perića 5,10360 Sesvete</item>
      <item>IGOR GRBEŠA, OIB 58976892488, Ul. Ivice Perića 5,10360 Sesvete</item>
    </izvorni_sadrzaj>
    <derivirana_varijabla naziv="DomainObject.Predmet.SudioniciListAdressOIB_1">
      <item>FINA Regionalni centar Zagreb, OIB 85821130368, Trg svibanjskih žrtava 1995. br. 1,10000 Zagreb</item>
      <item>INTERFACE 13 d.o.o., OIB 88461021975, Ulica Ivice Perića 5,10360 Sesvete</item>
      <item>IGOR GRBEŠA, OIB 58976892488, Ul. Ivice Perića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88461021975</item>
      <item>, OIB 58976892488</item>
    </izvorni_sadrzaj>
    <derivirana_varijabla naziv="DomainObject.Predmet.SudioniciListNazivOIB_1">
      <item>, OIB 85821130368</item>
      <item>, OIB 88461021975</item>
      <item>, OIB 58976892488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57355D-5180-4704-8F09-08A11263FF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425</properties:Words>
  <properties:Characters>2231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2017-02-28T14:27:00Z</dcterms:created>
  <dc:creator>x</dc:creator>
  <cp:lastModifiedBy>Zlatka Plivelić</cp:lastModifiedBy>
  <cp:lastPrinted>2017-02-28T14:33:00Z</cp:lastPrinted>
  <dcterms:modified xmlns:xsi="http://www.w3.org/2001/XMLSchema-instance" xsi:type="dcterms:W3CDTF">2017-03-01T09:02:00Z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