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50f0d" w14:paraId="b650f0d" w:rsidRDefault="00FE5B45" w:rsidP="00FE5B45" w:rsidR="00FE5B45">
      <w:pPr>
        <w:spacing w:lineRule="auto" w:line="240" w:after="0"/>
        <w:ind w:firstLine="708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6 St-</w:t>
      </w:r>
      <w:r w:rsidR="001C372B">
        <w:rPr>
          <w:rFonts w:cs="Times New Roman" w:eastAsia="Times New Roman" w:hAnsi="Times New Roman" w:ascii="Times New Roman"/>
          <w:sz w:val="24"/>
          <w:szCs w:val="24"/>
          <w:lang w:eastAsia="hr-HR"/>
        </w:rPr>
        <w:t>282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r w:rsidR="00023712">
        <w:rPr>
          <w:rFonts w:cs="Times New Roman" w:eastAsia="Times New Roman" w:hAnsi="Times New Roman" w:ascii="Times New Roman"/>
          <w:sz w:val="24"/>
          <w:szCs w:val="24"/>
          <w:lang w:eastAsia="hr-HR"/>
        </w:rPr>
        <w:t>2018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 w:rsidR="00DD20D4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</w:p>
    <w:p w:rsidRDefault="00FE5B45" w:rsidP="00FE5B45" w:rsidR="00FE5B45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316FF" w:rsidP="00FE5B45" w:rsidR="00FE5B45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</w:t>
      </w:r>
      <w:r w:rsidRPr="00E00B1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E5B45" w:rsidP="00FE5B45" w:rsidR="00FE5B45">
      <w:pPr>
        <w:spacing w:lineRule="auto" w:line="240" w:after="0"/>
        <w:ind w:firstLine="708"/>
        <w:rPr>
          <w:rFonts w:cs="Times New Roman" w:eastAsia="Times New Roman" w:hAnsi="Times" w:ascii="Times"/>
          <w:noProof/>
          <w:color w:val="0000FF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>Republika Hrvatska</w:t>
      </w:r>
    </w:p>
    <w:p w:rsidRDefault="00FE5B45" w:rsidP="00FE5B45" w:rsidR="00FE5B45">
      <w:pPr>
        <w:spacing w:lineRule="auto" w:line="240" w:after="0"/>
        <w:rPr>
          <w:rFonts w:cs="Times New Roman" w:eastAsia="Times New Roman" w:hAnsi="Times" w:ascii="Times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 xml:space="preserve">          Trgovački sud u Zadru</w:t>
      </w:r>
    </w:p>
    <w:p w:rsidRDefault="00FE5B45" w:rsidP="00FE5B45" w:rsidR="00FE5B45">
      <w:pPr>
        <w:spacing w:lineRule="auto" w:line="240" w:after="0"/>
        <w:rPr>
          <w:rFonts w:cs="Times New Roman" w:eastAsia="Times New Roman" w:hAnsi="Times" w:ascii="Times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 xml:space="preserve">    Zadar, Dr. Franje Tuđmana 35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U   I M E   R E P U B L I K E   H R V A T S K E </w:t>
      </w: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R J E Š E N J E</w:t>
      </w:r>
    </w:p>
    <w:p w:rsidRDefault="00FE5B45" w:rsidP="00FE5B45" w:rsidR="00FE5B45" w:rsidRPr="00DD20D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6F88" w:rsidP="00FE5B45" w:rsidR="00FE5B45" w:rsidRPr="00DD20D4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</w:rPr>
      </w:pPr>
      <w:r w:rsidRPr="00DD20D4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  <w:r w:rsidR="00FE5B45" w:rsidRPr="00DD20D4">
        <w:rPr>
          <w:rFonts w:cs="Times New Roman" w:eastAsia="Times New Roman" w:hAnsi="Times New Roman" w:ascii="Times New Roman"/>
          <w:sz w:val="24"/>
          <w:szCs w:val="24"/>
          <w:lang w:eastAsia="hr-HR"/>
        </w:rPr>
        <w:t>, po sutkinji Ani Markač, na prijedlog sudske savjetnice Anamarije Kovačić Milković, povodom zahtjeva Financijske agencije, Regionalnog centra Split, Podružnice  Zadar, Zadar, Ivana Danila 4, OIB: 85821130368</w:t>
      </w:r>
      <w:r w:rsidR="00882752" w:rsidRPr="00DD20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</w:t>
      </w:r>
      <w:r w:rsidR="00FE5B45" w:rsidRPr="00DD20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1C372B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  <w:r w:rsidR="00FE5B45" w:rsidRPr="00DD20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1C372B">
        <w:rPr>
          <w:rFonts w:cs="Times New Roman" w:eastAsia="Times New Roman" w:hAnsi="Times New Roman" w:ascii="Times New Roman"/>
          <w:sz w:val="24"/>
          <w:szCs w:val="24"/>
          <w:lang w:eastAsia="hr-HR"/>
        </w:rPr>
        <w:t>kolovoza</w:t>
      </w:r>
      <w:r w:rsidR="00FE5B45" w:rsidRPr="00DD20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23712" w:rsidRPr="00DD20D4">
        <w:rPr>
          <w:rFonts w:cs="Times New Roman" w:eastAsia="Times New Roman" w:hAnsi="Times New Roman" w:ascii="Times New Roman"/>
          <w:sz w:val="24"/>
          <w:szCs w:val="24"/>
          <w:lang w:eastAsia="hr-HR"/>
        </w:rPr>
        <w:t>2018</w:t>
      </w:r>
      <w:r w:rsidR="00FE5B45" w:rsidRPr="00DD20D4">
        <w:rPr>
          <w:rFonts w:cs="Times New Roman" w:eastAsia="Times New Roman" w:hAnsi="Times New Roman" w:ascii="Times New Roman"/>
          <w:sz w:val="24"/>
          <w:szCs w:val="24"/>
          <w:lang w:eastAsia="hr-HR"/>
        </w:rPr>
        <w:t>. za provedbu skraćenoga stečajnog postupka nad dužnikom</w:t>
      </w:r>
      <w:r w:rsidR="00FE5B45" w:rsidRPr="00DD20D4">
        <w:rPr>
          <w:rFonts w:cs="Times New Roman" w:hAnsi="Times New Roman" w:ascii="Times New Roman"/>
          <w:sz w:val="24"/>
          <w:szCs w:val="24"/>
        </w:rPr>
        <w:t xml:space="preserve"> </w:t>
      </w:r>
      <w:r w:rsidR="001C372B" w:rsidRPr="001C372B">
        <w:rPr>
          <w:rFonts w:cs="Times New Roman" w:hAnsi="Times New Roman" w:ascii="Times New Roman"/>
          <w:sz w:val="24"/>
          <w:szCs w:val="24"/>
        </w:rPr>
        <w:t>DANIJELA 92 j.d.o.o., Murvica Gornja, Ulica hrvatskih branitelja 138, OIB: 79108616521</w:t>
      </w:r>
      <w:r w:rsidR="00FE5B45" w:rsidRPr="00DD20D4">
        <w:rPr>
          <w:rFonts w:cs="Times New Roman" w:hAnsi="Times New Roman" w:ascii="Times New Roman"/>
          <w:sz w:val="24"/>
          <w:szCs w:val="24"/>
        </w:rPr>
        <w:t>,</w:t>
      </w:r>
      <w:r w:rsidR="00FE5B45" w:rsidRPr="00DD20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C372B">
        <w:rPr>
          <w:rFonts w:cs="Times New Roman" w:eastAsia="Times New Roman" w:hAnsi="Times New Roman" w:ascii="Times New Roman"/>
          <w:sz w:val="24"/>
          <w:szCs w:val="24"/>
          <w:lang w:eastAsia="hr-HR"/>
        </w:rPr>
        <w:t>23</w:t>
      </w:r>
      <w:r w:rsidR="00FE5B45" w:rsidRPr="00DD20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DA1D9D" w:rsidRPr="00DD20D4">
        <w:rPr>
          <w:rFonts w:cs="Times New Roman" w:eastAsia="Times New Roman" w:hAnsi="Times New Roman" w:ascii="Times New Roman"/>
          <w:sz w:val="24"/>
          <w:szCs w:val="24"/>
          <w:lang w:eastAsia="hr-HR"/>
        </w:rPr>
        <w:t>listopada</w:t>
      </w:r>
      <w:r w:rsidR="00FE5B45" w:rsidRPr="00DD20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</w:t>
      </w:r>
    </w:p>
    <w:p w:rsidRDefault="00FE5B45" w:rsidP="00FE5B45" w:rsidR="00FE5B45" w:rsidRPr="00C03C9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FE5B45" w:rsidRPr="00C03C9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03C92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FE5B45" w:rsidP="00FE5B45" w:rsidR="00FE5B45" w:rsidRPr="00DD20D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FE5B45" w:rsidRPr="00DD20D4">
      <w:pPr>
        <w:spacing w:lineRule="auto" w:line="240" w:after="0"/>
        <w:ind w:firstLine="360"/>
        <w:jc w:val="both"/>
        <w:rPr>
          <w:rFonts w:cs="Times New Roman" w:hAnsi="Times New Roman" w:ascii="Times New Roman"/>
          <w:sz w:val="24"/>
          <w:szCs w:val="24"/>
        </w:rPr>
      </w:pPr>
      <w:r w:rsidRPr="00DD20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I. </w:t>
      </w:r>
      <w:r w:rsidRPr="001C372B">
        <w:rPr>
          <w:rFonts w:cs="Times New Roman" w:eastAsia="Times New Roman" w:hAnsi="Times New Roman" w:ascii="Times New Roman"/>
          <w:sz w:val="24"/>
          <w:szCs w:val="24"/>
          <w:lang w:eastAsia="hr-HR"/>
        </w:rPr>
        <w:t>Obustavlja se skraćeni stečajni postupak nad dužnikom</w:t>
      </w:r>
      <w:r w:rsidRPr="001C372B">
        <w:rPr>
          <w:rFonts w:cs="Times New Roman" w:hAnsi="Times New Roman" w:ascii="Times New Roman"/>
          <w:sz w:val="24"/>
          <w:szCs w:val="24"/>
        </w:rPr>
        <w:t xml:space="preserve"> </w:t>
      </w:r>
      <w:r w:rsidR="001C372B" w:rsidRPr="001C372B">
        <w:rPr>
          <w:rFonts w:cs="Times New Roman" w:hAnsi="Times New Roman" w:ascii="Times New Roman"/>
          <w:sz w:val="24"/>
          <w:szCs w:val="24"/>
        </w:rPr>
        <w:t>DANIJELA 92 j.d.o.o., Murvica Gornja, Ulica hrvatskih branitelja 138, OIB: 79108616521</w:t>
      </w:r>
      <w:r w:rsidR="00E432F2" w:rsidRPr="001C372B">
        <w:rPr>
          <w:rFonts w:cs="Times New Roman" w:hAnsi="Times New Roman" w:ascii="Times New Roman"/>
          <w:sz w:val="24"/>
          <w:szCs w:val="24"/>
        </w:rPr>
        <w:t>.</w:t>
      </w:r>
    </w:p>
    <w:p w:rsidRDefault="00E432F2" w:rsidP="00FE5B45" w:rsidR="00E432F2" w:rsidRPr="00E4584E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0368D5" w:rsidR="00FE5B45" w:rsidRPr="00E4584E">
      <w:pPr>
        <w:tabs>
          <w:tab w:pos="709" w:val="left"/>
        </w:tabs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4584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II. Nakon pravomoćnosti ovog rješenja, ovaj sud će odgovarajućom primjenom općih odredbi stečajnoga postupka Stečajnog zakona donijeti rješenje o pokretanju prethodnoga postupka odnosno otvaranju stečajnoga postupka nad dužnikom. </w:t>
      </w:r>
    </w:p>
    <w:p w:rsidRDefault="00FE5B45" w:rsidP="00FE5B45" w:rsidR="00FE5B45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</w:p>
    <w:p w:rsidRDefault="00FE5B45" w:rsidP="00FE5B45" w:rsidR="00FE5B45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Obrazloženje</w:t>
      </w: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0368D5" w:rsidR="00FE5B45">
      <w:pPr>
        <w:tabs>
          <w:tab w:pos="709" w:val="left"/>
        </w:tabs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Postupajući po zahtjevu Financijske agencije od</w:t>
      </w:r>
      <w:r w:rsidR="003D0AEE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 w:rsidR="001C372B">
        <w:rPr>
          <w:rFonts w:cs="Times" w:eastAsia="Times New Roman" w:hAnsi="Times" w:ascii="Times"/>
          <w:sz w:val="24"/>
          <w:szCs w:val="24"/>
          <w:lang w:eastAsia="hr-HR"/>
        </w:rPr>
        <w:t>10</w:t>
      </w:r>
      <w:r w:rsidR="003D0AEE">
        <w:rPr>
          <w:rFonts w:cs="Times" w:eastAsia="Times New Roman" w:hAnsi="Times" w:ascii="Times"/>
          <w:sz w:val="24"/>
          <w:szCs w:val="24"/>
          <w:lang w:eastAsia="hr-HR"/>
        </w:rPr>
        <w:t xml:space="preserve">. </w:t>
      </w:r>
      <w:r w:rsidR="001C372B">
        <w:rPr>
          <w:rFonts w:cs="Times" w:eastAsia="Times New Roman" w:hAnsi="Times" w:ascii="Times"/>
          <w:sz w:val="24"/>
          <w:szCs w:val="24"/>
          <w:lang w:eastAsia="hr-HR"/>
        </w:rPr>
        <w:t>kolovoza</w:t>
      </w:r>
      <w:r w:rsidR="003D0AEE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 w:rsidR="00023712">
        <w:rPr>
          <w:rFonts w:cs="Times" w:eastAsia="Times New Roman" w:hAnsi="Times" w:ascii="Times"/>
          <w:sz w:val="24"/>
          <w:szCs w:val="24"/>
          <w:lang w:eastAsia="hr-HR"/>
        </w:rPr>
        <w:t>2018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. za provedbu skraćenoga stečajnog postupka nad uvodno označenim dužnikom, oglasom ovog suda od </w:t>
      </w:r>
      <w:r w:rsidR="001C372B">
        <w:rPr>
          <w:rFonts w:cs="Times" w:eastAsia="Times New Roman" w:hAnsi="Times" w:ascii="Times"/>
          <w:sz w:val="24"/>
          <w:szCs w:val="24"/>
          <w:lang w:eastAsia="hr-HR"/>
        </w:rPr>
        <w:t>23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. </w:t>
      </w:r>
      <w:r w:rsidR="00DA1D9D">
        <w:rPr>
          <w:rFonts w:cs="Times" w:eastAsia="Times New Roman" w:hAnsi="Times" w:ascii="Times"/>
          <w:sz w:val="24"/>
          <w:szCs w:val="24"/>
          <w:lang w:eastAsia="hr-HR"/>
        </w:rPr>
        <w:t>kolovoza</w:t>
      </w:r>
      <w:r w:rsidR="00696CB1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>2018. pozvane su osobe ovlaštene za zastupanje dužnika po zakonu u roku od 15 dana od dana objave oglasa, podnijeti sudu javnobilježnički ovjerovljen popis imovine i obveza na propisanom obrascu, te su pozvani vjerovnici u roku od 45 dana predložiti otvaranje stečajnoga postupka, sve sukladno odredbama čl. 430. i 431. Stečajnog zakona (Narodne novine broj 71/15</w:t>
      </w:r>
      <w:r w:rsidR="003423C2">
        <w:rPr>
          <w:rFonts w:cs="Times" w:eastAsia="Times New Roman" w:hAnsi="Times" w:ascii="Times"/>
          <w:sz w:val="24"/>
          <w:szCs w:val="24"/>
          <w:lang w:eastAsia="hr-HR"/>
        </w:rPr>
        <w:t xml:space="preserve"> i 104/17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, dalje u tekstu: SZ). </w:t>
      </w:r>
    </w:p>
    <w:p w:rsidRDefault="00FE5B45" w:rsidP="003D0AEE" w:rsidR="003D0AEE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U propisanom roku vjerovnik Republika Hrvatska, </w:t>
      </w:r>
      <w:r w:rsidR="00DA1D9D">
        <w:rPr>
          <w:rFonts w:cs="Times" w:eastAsia="Times New Roman" w:hAnsi="Times" w:ascii="Times"/>
          <w:sz w:val="24"/>
          <w:szCs w:val="24"/>
          <w:lang w:eastAsia="hr-HR"/>
        </w:rPr>
        <w:t>Ministarstvo financija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, Područni ured Zadar dostavila je ovom sudu prijedlog za otvaranje stečajnoga postupka nad dužnikom navodeći da prema istom ima dospjelu novčanu tražbinu u iznosu od </w:t>
      </w:r>
      <w:r w:rsidR="001C372B">
        <w:rPr>
          <w:rFonts w:cs="Times" w:eastAsia="Times New Roman" w:hAnsi="Times" w:ascii="Times"/>
          <w:sz w:val="24"/>
          <w:szCs w:val="24"/>
          <w:lang w:eastAsia="hr-HR"/>
        </w:rPr>
        <w:t>9.676,93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kn koja se temelji na stanju računa dužnika na dan </w:t>
      </w:r>
      <w:r w:rsidR="001C372B">
        <w:rPr>
          <w:rFonts w:cs="Times" w:eastAsia="Times New Roman" w:hAnsi="Times" w:ascii="Times"/>
          <w:sz w:val="24"/>
          <w:szCs w:val="24"/>
          <w:lang w:eastAsia="hr-HR"/>
        </w:rPr>
        <w:t>21</w:t>
      </w:r>
      <w:r w:rsidR="003D0AEE">
        <w:rPr>
          <w:rFonts w:cs="Times" w:eastAsia="Times New Roman" w:hAnsi="Times" w:ascii="Times"/>
          <w:sz w:val="24"/>
          <w:szCs w:val="24"/>
          <w:lang w:eastAsia="hr-HR"/>
        </w:rPr>
        <w:t xml:space="preserve">. </w:t>
      </w:r>
      <w:r w:rsidR="00EC2341">
        <w:rPr>
          <w:rFonts w:cs="Times" w:eastAsia="Times New Roman" w:hAnsi="Times" w:ascii="Times"/>
          <w:sz w:val="24"/>
          <w:szCs w:val="24"/>
          <w:lang w:eastAsia="hr-HR"/>
        </w:rPr>
        <w:t>rujna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2018. iz </w:t>
      </w:r>
      <w:r w:rsidR="003423C2">
        <w:rPr>
          <w:rFonts w:cs="Times" w:eastAsia="Times New Roman" w:hAnsi="Times" w:ascii="Times"/>
          <w:sz w:val="24"/>
          <w:szCs w:val="24"/>
          <w:lang w:eastAsia="hr-HR"/>
        </w:rPr>
        <w:t>informacijskog</w:t>
      </w:r>
      <w:r w:rsidR="00634D5F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sustava </w:t>
      </w:r>
      <w:r w:rsidR="00846F88">
        <w:rPr>
          <w:rFonts w:cs="Times" w:eastAsia="Times New Roman" w:hAnsi="Times" w:ascii="Times"/>
          <w:sz w:val="24"/>
          <w:szCs w:val="24"/>
          <w:lang w:eastAsia="hr-HR"/>
        </w:rPr>
        <w:t>vjerovnika</w:t>
      </w:r>
      <w:r w:rsidR="00DA1D9D">
        <w:rPr>
          <w:rFonts w:cs="Times" w:eastAsia="Times New Roman" w:hAnsi="Times" w:ascii="Times"/>
          <w:sz w:val="24"/>
          <w:szCs w:val="24"/>
          <w:lang w:eastAsia="hr-HR"/>
        </w:rPr>
        <w:t xml:space="preserve"> i obračuna kamata</w:t>
      </w:r>
      <w:r w:rsidR="003D0AEE">
        <w:rPr>
          <w:rFonts w:cs="Times" w:eastAsia="Times New Roman" w:hAnsi="Times" w:ascii="Times"/>
          <w:sz w:val="24"/>
          <w:szCs w:val="24"/>
          <w:lang w:eastAsia="hr-HR"/>
        </w:rPr>
        <w:t>.</w:t>
      </w:r>
    </w:p>
    <w:p w:rsidRDefault="00FE5B45" w:rsidP="000368D5" w:rsidR="003D0AEE">
      <w:pPr>
        <w:tabs>
          <w:tab w:pos="709" w:val="left"/>
        </w:tabs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     </w:t>
      </w:r>
      <w:r w:rsidR="000368D5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>Odredbom čl. 433. SZ-a je propisano da ako nisu ispunjene pretpostavke za istodobno otvaranje i zaključenje skraćenoga stečajnog postupka u smislu odredbe čl. 431. istog, da će sud obustav</w:t>
      </w:r>
      <w:r w:rsidR="0082351B">
        <w:rPr>
          <w:rFonts w:cs="Times" w:eastAsia="Times New Roman" w:hAnsi="Times" w:ascii="Times"/>
          <w:sz w:val="24"/>
          <w:szCs w:val="24"/>
          <w:lang w:eastAsia="hr-HR"/>
        </w:rPr>
        <w:t>iti skraćeni stečajni postupak.</w:t>
      </w:r>
    </w:p>
    <w:p w:rsidRDefault="00FD6A13" w:rsidP="003D0AEE" w:rsidR="00FD6A13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D6A13" w:rsidP="003D0AEE" w:rsidR="00FD6A13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D6A13" w:rsidP="003D0AEE" w:rsidR="00FD6A13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D6A13" w:rsidP="003D0AEE" w:rsidR="00FD6A13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D6A13" w:rsidP="003D0AEE" w:rsidR="00FD6A13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3D0AEE" w:rsidR="00AC5180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S obzirom da je vjerovnik </w:t>
      </w:r>
      <w:r w:rsidR="00882752">
        <w:rPr>
          <w:rFonts w:cs="Times" w:eastAsia="Times New Roman" w:hAnsi="Times" w:ascii="Times"/>
          <w:sz w:val="24"/>
          <w:szCs w:val="24"/>
          <w:lang w:eastAsia="hr-HR"/>
        </w:rPr>
        <w:t xml:space="preserve">Republika Hrvatska, </w:t>
      </w:r>
      <w:r w:rsidR="00231E74">
        <w:rPr>
          <w:rFonts w:cs="Times" w:eastAsia="Times New Roman" w:hAnsi="Times" w:ascii="Times"/>
          <w:sz w:val="24"/>
          <w:szCs w:val="24"/>
          <w:lang w:eastAsia="hr-HR"/>
        </w:rPr>
        <w:t>Ministarstvo financija</w:t>
      </w:r>
      <w:r w:rsidR="00882752">
        <w:rPr>
          <w:rFonts w:cs="Times" w:eastAsia="Times New Roman" w:hAnsi="Times" w:ascii="Times"/>
          <w:sz w:val="24"/>
          <w:szCs w:val="24"/>
          <w:lang w:eastAsia="hr-HR"/>
        </w:rPr>
        <w:t xml:space="preserve">, Područni ured Zadar </w:t>
      </w:r>
      <w:r>
        <w:rPr>
          <w:rFonts w:cs="Times" w:eastAsia="Times New Roman" w:hAnsi="Times" w:ascii="Times"/>
          <w:sz w:val="24"/>
          <w:szCs w:val="24"/>
          <w:lang w:eastAsia="hr-HR"/>
        </w:rPr>
        <w:t>podnijela ovom sudu prijedlog za otvaranje stečajnoga postupka nad dužnikom uz odgovarajuće isprave kojima je učinila vjerojatnim postojanje svoje tražbine</w:t>
      </w:r>
      <w:r w:rsidR="00AF1A22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to u konkretnom </w:t>
      </w:r>
    </w:p>
    <w:p w:rsidRDefault="00FE5B45" w:rsidP="00AC5180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slučaju nisu ispunjene pretpostavke iz čl. 431. SZ-a za istodobno otvaranje i zaključenje skraćenog stečajnog postupka, zbog čega je temeljem odredbe čl. 433. SZ-a donesena odluka kao u točki I. i II. izreke ovog rješenja. 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U Zadru </w:t>
      </w:r>
      <w:r w:rsidR="001C372B">
        <w:rPr>
          <w:rFonts w:cs="Times" w:eastAsia="Times New Roman" w:hAnsi="Times" w:ascii="Times"/>
          <w:sz w:val="24"/>
          <w:szCs w:val="24"/>
          <w:lang w:eastAsia="hr-HR"/>
        </w:rPr>
        <w:t>23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. </w:t>
      </w:r>
      <w:r w:rsidR="00DA1D9D">
        <w:rPr>
          <w:rFonts w:cs="Times" w:eastAsia="Times New Roman" w:hAnsi="Times" w:ascii="Times"/>
          <w:sz w:val="24"/>
          <w:szCs w:val="24"/>
          <w:lang w:eastAsia="hr-HR"/>
        </w:rPr>
        <w:t>listopada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2018.</w:t>
      </w: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256D0E" w:rsidP="00256D0E" w:rsidR="00256D0E">
      <w:pPr>
        <w:tabs>
          <w:tab w:pos="709" w:val="left"/>
        </w:tabs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B84828" w:rsidP="00256D0E" w:rsidR="00256D0E">
      <w:pPr>
        <w:tabs>
          <w:tab w:pos="709" w:val="left"/>
        </w:tabs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Za točnost </w:t>
      </w:r>
      <w:proofErr w:type="spellStart"/>
      <w:r>
        <w:rPr>
          <w:rFonts w:cs="Times" w:eastAsia="Times New Roman" w:hAnsi="Times" w:ascii="Times"/>
          <w:sz w:val="24"/>
          <w:szCs w:val="24"/>
          <w:lang w:eastAsia="hr-HR"/>
        </w:rPr>
        <w:t>otpravka</w:t>
      </w:r>
      <w:proofErr w:type="spellEnd"/>
      <w:r>
        <w:rPr>
          <w:rFonts w:cs="Times" w:eastAsia="Times New Roman" w:hAnsi="Times" w:ascii="Times"/>
          <w:sz w:val="24"/>
          <w:szCs w:val="24"/>
          <w:lang w:eastAsia="hr-HR"/>
        </w:rPr>
        <w:t>-ovlaštena službenica</w:t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  <w:t xml:space="preserve">       </w:t>
      </w:r>
      <w:r w:rsidR="00256D0E">
        <w:rPr>
          <w:rFonts w:cs="Times" w:eastAsia="Times New Roman" w:hAnsi="Times" w:ascii="Times"/>
          <w:sz w:val="24"/>
          <w:szCs w:val="24"/>
          <w:lang w:eastAsia="hr-HR"/>
        </w:rPr>
        <w:t>Sutkinja</w:t>
      </w:r>
    </w:p>
    <w:p w:rsidRDefault="00B84828" w:rsidP="00256D0E" w:rsidR="00256D0E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Anita Basa, v.r.</w:t>
      </w:r>
      <w:r w:rsidR="00256D0E"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256D0E"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256D0E"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256D0E"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256D0E">
        <w:rPr>
          <w:rFonts w:cs="Times" w:eastAsia="Times New Roman" w:hAnsi="Times" w:ascii="Times"/>
          <w:sz w:val="24"/>
          <w:szCs w:val="24"/>
          <w:lang w:eastAsia="hr-HR"/>
        </w:rPr>
        <w:tab/>
        <w:t xml:space="preserve"> </w:t>
      </w:r>
      <w:r w:rsidR="00256D0E">
        <w:rPr>
          <w:rFonts w:cs="Times" w:eastAsia="Times New Roman" w:hAnsi="Times" w:ascii="Times"/>
          <w:sz w:val="24"/>
          <w:szCs w:val="24"/>
          <w:lang w:eastAsia="hr-HR"/>
        </w:rPr>
        <w:tab/>
        <w:t xml:space="preserve">           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          </w:t>
      </w:r>
      <w:r w:rsidR="00256D0E">
        <w:rPr>
          <w:rFonts w:cs="Times" w:eastAsia="Times New Roman" w:hAnsi="Times" w:ascii="Times"/>
          <w:sz w:val="24"/>
          <w:szCs w:val="24"/>
          <w:lang w:eastAsia="hr-HR"/>
        </w:rPr>
        <w:t xml:space="preserve"> Ana </w:t>
      </w:r>
      <w:proofErr w:type="spellStart"/>
      <w:r w:rsidR="00256D0E">
        <w:rPr>
          <w:rFonts w:cs="Times" w:eastAsia="Times New Roman" w:hAnsi="Times" w:ascii="Times"/>
          <w:sz w:val="24"/>
          <w:szCs w:val="24"/>
          <w:lang w:eastAsia="hr-HR"/>
        </w:rPr>
        <w:t>Markač</w:t>
      </w:r>
      <w:proofErr w:type="spellEnd"/>
      <w:r>
        <w:rPr>
          <w:rFonts w:cs="Times" w:eastAsia="Times New Roman" w:hAnsi="Times" w:ascii="Times"/>
          <w:sz w:val="24"/>
          <w:szCs w:val="24"/>
          <w:lang w:eastAsia="hr-HR"/>
        </w:rPr>
        <w:t>, v.r.</w:t>
      </w:r>
    </w:p>
    <w:p w:rsidRDefault="00256D0E" w:rsidP="00256D0E" w:rsidR="00256D0E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256D0E" w:rsidP="00FE5B45" w:rsidR="00256D0E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Uputa o pravnom lijeku</w:t>
      </w:r>
    </w:p>
    <w:p w:rsidRDefault="00FE5B45" w:rsidP="00FE5B45" w:rsidR="00FE5B45">
      <w:pPr>
        <w:tabs>
          <w:tab w:pos="0" w:val="left"/>
        </w:tabs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Protiv ovog rješenja može se izjaviti žalba u roku od osam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Hrvatske. 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DNA: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-FINA, RC Split, Podružnica Zadar,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-stečajnom dužniku,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-svima putem e-oglasne ploče,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b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-u spis.</w:t>
      </w:r>
    </w:p>
    <w:p w:rsidRDefault="00FE5B45" w:rsidP="00FE5B45" w:rsidR="00FE5B45"/>
    <w:p w:rsidRDefault="009C1693" w:rsidR="009C1693"/>
    <w:sectPr w:rsidSect="00FD6A13" w:rsidR="009C1693">
      <w:headerReference w:type="default" r:id="rId9"/>
      <w:pgSz w:h="16838" w:w="11906"/>
      <w:pgMar w:gutter="0" w:footer="0" w:header="841" w:left="1417" w:bottom="1417" w:right="1417" w:top="-80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5313" w:rsidP="000C5313" w:rsidR="000C5313">
      <w:pPr>
        <w:spacing w:lineRule="auto" w:line="240" w:after="0"/>
      </w:pPr>
      <w:r>
        <w:separator/>
      </w:r>
    </w:p>
  </w:endnote>
  <w:endnote w:id="0" w:type="continuationSeparator">
    <w:p w:rsidRDefault="000C5313" w:rsidP="000C5313" w:rsidR="000C531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">
    <w:panose1 w:val="02020603060405020304"/>
    <w:charset w:val="EE"/>
    <w:family w:val="roman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5313" w:rsidP="000C5313" w:rsidR="000C5313">
      <w:pPr>
        <w:spacing w:lineRule="auto" w:line="240" w:after="0"/>
      </w:pPr>
      <w:r>
        <w:separator/>
      </w:r>
    </w:p>
  </w:footnote>
  <w:footnote w:id="0" w:type="continuationSeparator">
    <w:p w:rsidRDefault="000C5313" w:rsidP="000C5313" w:rsidR="000C531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6A13" w:rsidP="00E4584E" w:rsidR="00E4584E">
    <w:pPr>
      <w:spacing w:lineRule="auto" w:line="240" w:after="0"/>
      <w:ind w:firstLine="708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ptab w:leader="none" w:relativeTo="margin" w:alignment="center"/>
    </w:r>
    <w:r w:rsidRPr="00FD6A13">
      <w:rPr>
        <w:rFonts w:hAnsi="Times" w:ascii="Times"/>
        <w:sz w:val="24"/>
        <w:szCs w:val="24"/>
      </w:rPr>
      <w:t>-2-</w:t>
    </w:r>
    <w:r>
      <w:ptab w:leader="none" w:relativeTo="margin" w:alignment="right"/>
    </w:r>
    <w:r w:rsidR="00E4584E" w:rsidRPr="00E4584E"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</w:t>
    </w:r>
    <w:r w:rsidR="00E4584E">
      <w:rPr>
        <w:rFonts w:cs="Times New Roman" w:eastAsia="Times New Roman" w:hAnsi="Times New Roman" w:ascii="Times New Roman"/>
        <w:sz w:val="24"/>
        <w:szCs w:val="24"/>
        <w:lang w:eastAsia="hr-HR"/>
      </w:rPr>
      <w:t>Poslovni broj: 6 St-</w:t>
    </w:r>
    <w:r w:rsidR="001C372B">
      <w:rPr>
        <w:rFonts w:cs="Times New Roman" w:eastAsia="Times New Roman" w:hAnsi="Times New Roman" w:ascii="Times New Roman"/>
        <w:sz w:val="24"/>
        <w:szCs w:val="24"/>
        <w:lang w:eastAsia="hr-HR"/>
      </w:rPr>
      <w:t>282</w:t>
    </w:r>
    <w:r w:rsidR="00E4584E">
      <w:rPr>
        <w:rFonts w:cs="Times New Roman" w:eastAsia="Times New Roman" w:hAnsi="Times New Roman" w:ascii="Times New Roman"/>
        <w:sz w:val="24"/>
        <w:szCs w:val="24"/>
        <w:lang w:eastAsia="hr-HR"/>
      </w:rPr>
      <w:t>/2018-</w:t>
    </w:r>
    <w:r w:rsidR="00DD20D4">
      <w:rPr>
        <w:rFonts w:cs="Times New Roman" w:eastAsia="Times New Roman" w:hAnsi="Times New Roman" w:ascii="Times New Roman"/>
        <w:sz w:val="24"/>
        <w:szCs w:val="24"/>
        <w:lang w:eastAsia="hr-HR"/>
      </w:rPr>
      <w:t>7</w:t>
    </w:r>
  </w:p>
  <w:p w:rsidRDefault="000C5313" w:rsidR="000C531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5B45"/>
    <w:rsid w:val="00023712"/>
    <w:rsid w:val="000316FF"/>
    <w:rsid w:val="000368D5"/>
    <w:rsid w:val="000C5313"/>
    <w:rsid w:val="00120612"/>
    <w:rsid w:val="001C372B"/>
    <w:rsid w:val="00231E74"/>
    <w:rsid w:val="00256D0E"/>
    <w:rsid w:val="003423C2"/>
    <w:rsid w:val="003D0AEE"/>
    <w:rsid w:val="00455949"/>
    <w:rsid w:val="00634D5F"/>
    <w:rsid w:val="00653B37"/>
    <w:rsid w:val="00696CB1"/>
    <w:rsid w:val="006C23B1"/>
    <w:rsid w:val="007A66F9"/>
    <w:rsid w:val="007B0DBD"/>
    <w:rsid w:val="007F081E"/>
    <w:rsid w:val="0082351B"/>
    <w:rsid w:val="00846F88"/>
    <w:rsid w:val="00882752"/>
    <w:rsid w:val="009C1693"/>
    <w:rsid w:val="00AC5180"/>
    <w:rsid w:val="00AF1A22"/>
    <w:rsid w:val="00B84828"/>
    <w:rsid w:val="00BE4064"/>
    <w:rsid w:val="00C03C92"/>
    <w:rsid w:val="00C305F6"/>
    <w:rsid w:val="00C56F6D"/>
    <w:rsid w:val="00D25609"/>
    <w:rsid w:val="00DA1D9D"/>
    <w:rsid w:val="00DD20D4"/>
    <w:rsid w:val="00E432F2"/>
    <w:rsid w:val="00E4584E"/>
    <w:rsid w:val="00E463D8"/>
    <w:rsid w:val="00EC2341"/>
    <w:rsid w:val="00FD6A13"/>
    <w:rsid w:val="00FE5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E5B4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C531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C5313"/>
  </w:style>
  <w:style w:styleId="Podnoje" w:type="paragraph">
    <w:name w:val="footer"/>
    <w:basedOn w:val="Normal"/>
    <w:link w:val="PodnojeChar"/>
    <w:uiPriority w:val="99"/>
    <w:unhideWhenUsed/>
    <w:rsid w:val="000C531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C5313"/>
  </w:style>
  <w:style w:styleId="Odlomakpopisa" w:type="paragraph">
    <w:name w:val="List Paragraph"/>
    <w:basedOn w:val="Normal"/>
    <w:uiPriority w:val="34"/>
    <w:qFormat/>
    <w:rsid w:val="00E432F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316F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316F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A66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66F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A66F9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A66F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A66F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E5B4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C531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C5313"/>
  </w:style>
  <w:style w:styleId="Podnoje" w:type="paragraph">
    <w:name w:val="footer"/>
    <w:basedOn w:val="Normal"/>
    <w:link w:val="PodnojeChar"/>
    <w:uiPriority w:val="99"/>
    <w:unhideWhenUsed/>
    <w:rsid w:val="000C531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C5313"/>
  </w:style>
  <w:style w:styleId="Odlomakpopisa" w:type="paragraph">
    <w:name w:val="List Paragraph"/>
    <w:basedOn w:val="Normal"/>
    <w:uiPriority w:val="34"/>
    <w:qFormat/>
    <w:rsid w:val="00E432F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316F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316F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A66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66F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A66F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A66F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A66F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0599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2018.</izvorni_sadrzaj>
    <derivirana_varijabla naziv="DomainObject.DatumDonosenjaOdluke_1">23.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</izvorni_sadrzaj>
    <derivirana_varijabla naziv="DomainObject.Predmet.Broj_1">282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2018.</izvorni_sadrzaj>
    <derivirana_varijabla naziv="DomainObject.Predmet.DatumOsnivanja_1">10.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St-282/2018</izvorni_sadrzaj>
    <derivirana_varijabla naziv="DomainObject.Predmet.OznakaBroj_1">St-282/2018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DANIJELA 92 j.d.o.o. za ugostiteljstvo i turistička agencija</izvorni_sadrzaj>
    <derivirana_varijabla naziv="DomainObject.Predmet.ProtustrankaFormated_1">  DANIJELA 92 j.d.o.o. za ugostiteljstvo i turistička agencija</derivirana_varijabla>
  </DomainObject.Predmet.ProtustrankaFormated>
  <DomainObject.Predmet.ProtustrankaFormatedOIB>
    <izvorni_sadrzaj>  DANIJELA 92 j.d.o.o. za ugostiteljstvo i turistička agencija, OIB 79108616521</izvorni_sadrzaj>
    <derivirana_varijabla naziv="DomainObject.Predmet.ProtustrankaFormatedOIB_1">  DANIJELA 92 j.d.o.o. za ugostiteljstvo i turistička agencija, OIB 79108616521</derivirana_varijabla>
  </DomainObject.Predmet.ProtustrankaFormatedOIB>
  <DomainObject.Predmet.ProtustrankaFormatedWithAdress>
    <izvorni_sadrzaj> DANIJELA 92 j.d.o.o. za ugostiteljstvo i turistička agencija, Ulica hrvatskih branitelja 138, 23000 Murvica Gornja</izvorni_sadrzaj>
    <derivirana_varijabla naziv="DomainObject.Predmet.ProtustrankaFormatedWithAdress_1"> DANIJELA 92 j.d.o.o. za ugostiteljstvo i turistička agencija, Ulica hrvatskih branitelja 138, 23000 Murvica Gornja</derivirana_varijabla>
  </DomainObject.Predmet.ProtustrankaFormatedWithAdress>
  <DomainObject.Predmet.ProtustrankaFormatedWithAdressOIB>
    <izvorni_sadrzaj> DANIJELA 92 j.d.o.o. za ugostiteljstvo i turistička agencija, OIB 79108616521, Ulica hrvatskih branitelja 138, 23000 Murvica Gornja</izvorni_sadrzaj>
    <derivirana_varijabla naziv="DomainObject.Predmet.ProtustrankaFormatedWithAdressOIB_1"> DANIJELA 92 j.d.o.o. za ugostiteljstvo i turistička agencija, OIB 79108616521, Ulica hrvatskih branitelja 138, 23000 Murvica Gornja</derivirana_varijabla>
  </DomainObject.Predmet.ProtustrankaFormatedWithAdressOIB>
  <DomainObject.Predmet.ProtustrankaWithAdress>
    <izvorni_sadrzaj>DANIJELA 92 j.d.o.o. za ugostiteljstvo i turistička agencija Ulica hrvatskih branitelja 138, 23000 Murvica Gornja</izvorni_sadrzaj>
    <derivirana_varijabla naziv="DomainObject.Predmet.ProtustrankaWithAdress_1">DANIJELA 92 j.d.o.o. za ugostiteljstvo i turistička agencija Ulica hrvatskih branitelja 138, 23000 Murvica Gornja</derivirana_varijabla>
  </DomainObject.Predmet.ProtustrankaWithAdress>
  <DomainObject.Predmet.ProtustrankaWithAdressOIB>
    <izvorni_sadrzaj>DANIJELA 92 j.d.o.o. za ugostiteljstvo i turistička agencija, OIB 79108616521, Ulica hrvatskih branitelja 138, 23000 Murvica Gornja</izvorni_sadrzaj>
    <derivirana_varijabla naziv="DomainObject.Predmet.ProtustrankaWithAdressOIB_1">DANIJELA 92 j.d.o.o. za ugostiteljstvo i turistička agencija, OIB 79108616521, Ulica hrvatskih branitelja 138, 23000 Murvica Gornja</derivirana_varijabla>
  </DomainObject.Predmet.ProtustrankaWithAdressOIB>
  <DomainObject.Predmet.ProtustrankaNazivFormated>
    <izvorni_sadrzaj>DANIJELA 92 j.d.o.o. za ugostiteljstvo i turistička agencija</izvorni_sadrzaj>
    <derivirana_varijabla naziv="DomainObject.Predmet.ProtustrankaNazivFormated_1">DANIJELA 92 j.d.o.o. za ugostiteljstvo i turistička agencija</derivirana_varijabla>
  </DomainObject.Predmet.ProtustrankaNazivFormated>
  <DomainObject.Predmet.ProtustrankaNazivFormatedOIB>
    <izvorni_sadrzaj>DANIJELA 92 j.d.o.o. za ugostiteljstvo i turistička agencija, OIB 79108616521</izvorni_sadrzaj>
    <derivirana_varijabla naziv="DomainObject.Predmet.ProtustrankaNazivFormatedOIB_1">DANIJELA 92 j.d.o.o. za ugostiteljstvo i turistička agencija, OIB 79108616521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DANIJELA 92 j.d.o.o. za ugostiteljstvo i turistička agencija</item>
    </izvorni_sadrzaj>
    <derivirana_varijabla naziv="DomainObject.Predmet.ProtuStrankaListFormated_1">
      <item>DANIJELA 92 j.d.o.o. za ugostiteljstvo i turistička agencija</item>
    </derivirana_varijabla>
  </DomainObject.Predmet.ProtuStrankaListFormated>
  <DomainObject.Predmet.ProtuStrankaListFormatedOIB>
    <izvorni_sadrzaj>
      <item>DANIJELA 92 j.d.o.o. za ugostiteljstvo i turistička agencija, OIB 79108616521</item>
    </izvorni_sadrzaj>
    <derivirana_varijabla naziv="DomainObject.Predmet.ProtuStrankaListFormatedOIB_1">
      <item>DANIJELA 92 j.d.o.o. za ugostiteljstvo i turistička agencija, OIB 79108616521</item>
    </derivirana_varijabla>
  </DomainObject.Predmet.ProtuStrankaListFormatedOIB>
  <DomainObject.Predmet.ProtuStrankaListFormatedWithAdress>
    <izvorni_sadrzaj>
      <item>DANIJELA 92 j.d.o.o. za ugostiteljstvo i turistička agencija, Ulica hrvatskih branitelja 138, 23000 Murvica Gornja</item>
    </izvorni_sadrzaj>
    <derivirana_varijabla naziv="DomainObject.Predmet.ProtuStrankaListFormatedWithAdress_1">
      <item>DANIJELA 92 j.d.o.o. za ugostiteljstvo i turistička agencija, Ulica hrvatskih branitelja 138, 23000 Murvica Gornja</item>
    </derivirana_varijabla>
  </DomainObject.Predmet.ProtuStrankaListFormatedWithAdress>
  <DomainObject.Predmet.ProtuStrankaListFormatedWithAdressOIB>
    <izvorni_sadrzaj>
      <item>DANIJELA 92 j.d.o.o. za ugostiteljstvo i turistička agencija, OIB 79108616521, Ulica hrvatskih branitelja 138, 23000 Murvica Gornja</item>
    </izvorni_sadrzaj>
    <derivirana_varijabla naziv="DomainObject.Predmet.ProtuStrankaListFormatedWithAdressOIB_1">
      <item>DANIJELA 92 j.d.o.o. za ugostiteljstvo i turistička agencija, OIB 79108616521, Ulica hrvatskih branitelja 138, 23000 Murvica Gornja</item>
    </derivirana_varijabla>
  </DomainObject.Predmet.ProtuStrankaListFormatedWithAdressOIB>
  <DomainObject.Predmet.ProtuStrankaListNazivFormated>
    <izvorni_sadrzaj>
      <item>DANIJELA 92 j.d.o.o. za ugostiteljstvo i turistička agencija</item>
    </izvorni_sadrzaj>
    <derivirana_varijabla naziv="DomainObject.Predmet.ProtuStrankaListNazivFormated_1">
      <item>DANIJELA 92 j.d.o.o. za ugostiteljstvo i turistička agencija</item>
    </derivirana_varijabla>
  </DomainObject.Predmet.ProtuStrankaListNazivFormated>
  <DomainObject.Predmet.ProtuStrankaListNazivFormatedOIB>
    <izvorni_sadrzaj>
      <item>DANIJELA 92 j.d.o.o. za ugostiteljstvo i turistička agencija, OIB 79108616521</item>
    </izvorni_sadrzaj>
    <derivirana_varijabla naziv="DomainObject.Predmet.ProtuStrankaListNazivFormatedOIB_1">
      <item>DANIJELA 92 j.d.o.o. za ugostiteljstvo i turistička agencija, OIB 79108616521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2018.</izvorni_sadrzaj>
    <derivirana_varijabla naziv="DomainObject.Datum_1">23.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DANIJELA 92 j.d.o.o. za ugostiteljstvo i turistička agencija</izvorni_sadrzaj>
    <derivirana_varijabla naziv="DomainObject.Predmet.ProtustrankaIDrugi_1">DANIJELA 92 j.d.o.o. za ugostiteljstvo i turistička agencija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DANIJELA 92 j.d.o.o. za ugostiteljstvo i turistička agencija, OIB 79108616521, Ulica hrvatskih branitelja 138, 23000 Murvica Gornja</izvorni_sadrzaj>
    <derivirana_varijabla naziv="DomainObject.Predmet.ProtustrankaIDrugiAdressOIB_1">DANIJELA 92 j.d.o.o. za ugostiteljstvo i turistička agencija, OIB 79108616521, Ulica hrvatskih branitelja 138, 23000 Murvica Gornja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DANIJELA 92 j.d.o.o. za ugostiteljstvo i turistička agencija</item>
    </izvorni_sadrzaj>
    <derivirana_varijabla naziv="DomainObject.Predmet.SudioniciListNaziv_1">
      <item>FINA</item>
      <item>DANIJELA 92 j.d.o.o. za ugostiteljstvo i turistička agencija</item>
    </derivirana_varijabla>
  </DomainObject.Predmet.SudioniciListNaziv>
  <DomainObject.Predmet.SudioniciListAdressOIB>
    <izvorni_sadrzaj>
      <item>FINA, OIB 85821130368, Ivana Danila 4,23000 Zadar</item>
      <item>DANIJELA 92 j.d.o.o. za ugostiteljstvo i turistička agencija, OIB 79108616521, Ulica hrvatskih branitelja 138,23000 Murvica Gornja</item>
    </izvorni_sadrzaj>
    <derivirana_varijabla naziv="DomainObject.Predmet.SudioniciListAdressOIB_1">
      <item>FINA, OIB 85821130368, Ivana Danila 4,23000 Zadar</item>
      <item>DANIJELA 92 j.d.o.o. za ugostiteljstvo i turistička agencija, OIB 79108616521, Ulica hrvatskih branitelja 138,23000 Murvica Gornja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79108616521</item>
    </izvorni_sadrzaj>
    <derivirana_varijabla naziv="DomainObject.Predmet.SudioniciListNazivOIB_1">
      <item>, OIB 85821130368</item>
      <item>, OIB 79108616521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13. kolovoza 2018.</izvorni_sadrzaj>
    <derivirana_varijabla naziv="DomainObject.PredzadnjaOdlukaIzPredmeta.DatumDonosenjaOdluke_1">13. kolovoza 2018.</derivirana_varijabla>
  </DomainObject.PredzadnjaOdlukaIzPredmeta.DatumDonosenjaOdluke>
  <DomainObject.PredzadnjaOdlukaIzPredmeta.Oznaka>
    <izvorni_sadrzaj>St-282/2018-2</izvorni_sadrzaj>
    <derivirana_varijabla naziv="DomainObject.PredzadnjaOdlukaIzPredmeta.Oznaka_1">St-282/2018-2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496</properties:Words>
  <properties:Characters>2729</properties:Characters>
  <properties:Lines>78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2018-10-23T06:35:00Z</dcterms:created>
  <dc:creator>Anamarija Kovačić Milković</dc:creator>
  <cp:lastModifiedBy>Anita Ivandić</cp:lastModifiedBy>
  <cp:lastPrinted>2018-10-17T06:46:00Z</cp:lastPrinted>
  <dcterms:modified xmlns:xsi="http://www.w3.org/2001/XMLSchema-instance" xsi:type="dcterms:W3CDTF">2018-10-23T07:44:00Z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(St-282-18-RH.docx)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