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5e2f" w14:paraId="c5c5e2f" w:rsidRDefault="00AB4602" w:rsidP="00D4496B" w:rsidR="00D4496B" w:rsidRPr="00D4496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496B" w:rsidRPr="00D4496B">
        <w:rPr>
          <w:rFonts w:cs="Times New Roman"/>
        </w:rPr>
        <w:t xml:space="preserve">      REPUBLIKA HRVATSKA</w:t>
      </w:r>
    </w:p>
    <w:p w:rsidRDefault="00D4496B" w:rsidP="00D4496B" w:rsidR="00D4496B" w:rsidRPr="00D4496B">
      <w:pPr>
        <w:spacing w:after="0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 xml:space="preserve"> TRGOVAČKI SUD U ZAGREBU</w:t>
      </w:r>
    </w:p>
    <w:p w:rsidRDefault="00D4496B" w:rsidP="00D4496B" w:rsidR="00D4496B" w:rsidRPr="00D4496B">
      <w:pPr>
        <w:spacing w:after="0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 xml:space="preserve">       Stalna služba u Karlovcu </w:t>
      </w:r>
    </w:p>
    <w:p w:rsidRDefault="00D4496B" w:rsidP="00D4496B" w:rsidR="00D4496B" w:rsidRPr="00D4496B">
      <w:pPr>
        <w:spacing w:after="0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>Karlovac, Trg hrvatskih branitelja 1/II</w:t>
      </w:r>
    </w:p>
    <w:p w:rsidRDefault="00D4496B" w:rsidP="00D4496B" w:rsidR="00D4496B" w:rsidRPr="00D4496B">
      <w:pPr>
        <w:spacing w:after="0"/>
        <w:rPr>
          <w:rFonts w:cs="Times New Roman" w:eastAsia="Times New Roman"/>
          <w:lang w:eastAsia="hr-HR"/>
        </w:rPr>
      </w:pPr>
    </w:p>
    <w:p w:rsidRDefault="00D4496B" w:rsidP="00D4496B" w:rsidR="00D4496B" w:rsidRPr="00D4496B">
      <w:pPr>
        <w:spacing w:after="0"/>
        <w:jc w:val="center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>R E P U B L I K A   H R V A T S  K A</w:t>
      </w:r>
    </w:p>
    <w:p w:rsidRDefault="00D4496B" w:rsidP="00D4496B" w:rsidR="00D4496B" w:rsidRPr="00D449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496B" w:rsidP="00D4496B" w:rsidR="00D4496B" w:rsidRPr="00D4496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>R J E Š E N J E</w:t>
      </w:r>
    </w:p>
    <w:p w:rsidRDefault="00D4496B" w:rsidP="00D4496B" w:rsidR="00D4496B" w:rsidRPr="00D4496B">
      <w:pPr>
        <w:spacing w:after="0"/>
        <w:rPr>
          <w:rFonts w:cs="Times New Roman" w:eastAsia="Times New Roman"/>
          <w:lang w:eastAsia="hr-HR"/>
        </w:rPr>
      </w:pPr>
    </w:p>
    <w:p w:rsidRDefault="00D4496B" w:rsidP="00D4496B" w:rsidR="00D4496B" w:rsidRPr="00D4496B">
      <w:pPr>
        <w:spacing w:after="0"/>
        <w:jc w:val="both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ALTER GRUPA d.o.o. u stečaju, Sesvete, Kobiljačka 47, OIB: 54876638084, 12. prosinca 2018.</w:t>
      </w:r>
    </w:p>
    <w:p w:rsidRDefault="00D4496B" w:rsidP="00D4496B" w:rsidR="00D4496B" w:rsidRPr="00D4496B">
      <w:pPr>
        <w:spacing w:after="0"/>
        <w:rPr>
          <w:rFonts w:cs="Times New Roman" w:eastAsia="Times New Roman"/>
          <w:lang w:eastAsia="hr-HR"/>
        </w:rPr>
      </w:pPr>
    </w:p>
    <w:p w:rsidRDefault="00D4496B" w:rsidP="00D4496B" w:rsidR="00D4496B" w:rsidRPr="00D4496B">
      <w:pPr>
        <w:spacing w:after="0"/>
        <w:jc w:val="center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>r i j e š i o   j e</w:t>
      </w:r>
    </w:p>
    <w:p w:rsidRDefault="00D4496B" w:rsidP="00D4496B" w:rsidR="00D4496B" w:rsidRPr="00D4496B">
      <w:pPr>
        <w:spacing w:after="0"/>
        <w:rPr>
          <w:rFonts w:cs="Times New Roman" w:eastAsia="Times New Roman"/>
          <w:lang w:eastAsia="hr-HR"/>
        </w:rPr>
      </w:pPr>
    </w:p>
    <w:p w:rsidRDefault="00D4496B" w:rsidP="00D4496B" w:rsidR="00D4496B" w:rsidRPr="00D449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D4496B">
        <w:rPr>
          <w:rFonts w:cs="Times New Roman" w:eastAsia="Times New Roman"/>
          <w:lang w:eastAsia="hr-HR"/>
        </w:rPr>
        <w:t>Mateu Ercegu, Zagreb, Radnička cesta 30, OIB:  93602617826, određuje se jednokratna nagrada za poslove privremenog stečajnog upravitelja obavljene u prethodnom postupku u iznosu od 3.000,00 kn.</w:t>
      </w:r>
    </w:p>
    <w:p w:rsidRDefault="00D4496B" w:rsidP="00D4496B" w:rsidR="00D4496B" w:rsidRPr="00D4496B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D4496B" w:rsidP="00D4496B" w:rsidR="00D4496B" w:rsidRPr="00D449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D4496B">
        <w:rPr>
          <w:rFonts w:cs="Times New Roman" w:eastAsia="Times New Roman"/>
          <w:lang w:eastAsia="hr-HR"/>
        </w:rPr>
        <w:t>Nalaže se računovodstvu ovog suda da privremenom stečajnom upravitelju Mateu Ercegu, Zagreb, Radnička cesta 30, OIB:  93602617826, isplati po pravomoćnosti ovog rješenja iznos iz točke 1. ovog rješenja na žiro račun IBAN: HR8323600003116466965 kod Zagrebačke  banke d.d., na teret Fonda za namirenje troškova stečajnog postupka.</w:t>
      </w:r>
    </w:p>
    <w:p w:rsidRDefault="00D4496B" w:rsidP="00D4496B" w:rsidR="00D4496B" w:rsidRPr="00D449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496B" w:rsidP="00D4496B" w:rsidR="00D4496B" w:rsidRPr="00D4496B">
      <w:pPr>
        <w:spacing w:after="0"/>
        <w:jc w:val="center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>Obrazloženje</w:t>
      </w:r>
    </w:p>
    <w:p w:rsidRDefault="00D4496B" w:rsidP="00D4496B" w:rsidR="00D4496B" w:rsidRPr="00D449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496B" w:rsidP="00D4496B" w:rsidR="00D4496B" w:rsidRPr="00D44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>Rješenjem ovog suda posl. broj St-621/17 od 11. srpnja 2017. imenovan je za privremenog stečajnog upravitelja Mateo Erceg, Zagreb, Radnička cesta 30, OIB:  93602617826.</w:t>
      </w:r>
    </w:p>
    <w:p w:rsidRDefault="00D4496B" w:rsidP="00D4496B" w:rsidR="00D4496B" w:rsidRPr="00D44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496B" w:rsidP="00D4496B" w:rsidR="00D4496B" w:rsidRPr="00D44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>Privremeni stečajni upravitelj je podneskom od 6. prosinca 2018. predložio da mu sud odredi nagradu.</w:t>
      </w:r>
    </w:p>
    <w:p w:rsidRDefault="00D4496B" w:rsidP="00D4496B" w:rsidR="00D4496B" w:rsidRPr="00D44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496B" w:rsidP="00D4496B" w:rsidR="00D4496B" w:rsidRPr="00D44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 xml:space="preserve"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 </w:t>
      </w:r>
    </w:p>
    <w:p w:rsidRDefault="00D4496B" w:rsidP="00D4496B" w:rsidR="00D4496B" w:rsidRPr="00D44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496B" w:rsidP="00D4496B" w:rsidR="00D4496B" w:rsidRPr="00D44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>Slijedom navedenog odlučeno je kao u izreci rješenja.</w:t>
      </w:r>
    </w:p>
    <w:p w:rsidRDefault="00D4496B" w:rsidP="00D4496B" w:rsidR="00D4496B" w:rsidRPr="00D44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496B" w:rsidP="00D4496B" w:rsidR="00D4496B" w:rsidRPr="00D4496B">
      <w:pPr>
        <w:spacing w:after="0"/>
        <w:jc w:val="center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>U Karlovcu 12. prosinca 2018.</w:t>
      </w:r>
    </w:p>
    <w:p w:rsidRDefault="00D4496B" w:rsidP="00D4496B" w:rsidR="00D4496B" w:rsidRPr="00D44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496B" w:rsidP="00D4496B" w:rsidR="00D4496B" w:rsidRPr="00D4496B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 xml:space="preserve">   Stečajni sudac:</w:t>
      </w:r>
    </w:p>
    <w:p w:rsidRDefault="00D4496B" w:rsidP="00D4496B" w:rsidR="00D4496B" w:rsidRPr="00D4496B">
      <w:pPr>
        <w:spacing w:after="0"/>
        <w:jc w:val="both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D4496B" w:rsidP="00D4496B" w:rsidR="00D4496B" w:rsidRPr="00D44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496B" w:rsidP="00D4496B" w:rsidR="00D4496B" w:rsidRPr="00D4496B">
      <w:pPr>
        <w:spacing w:after="0"/>
        <w:jc w:val="right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>Za točnost otpravka-ovlašteni službenik:</w:t>
      </w:r>
    </w:p>
    <w:p w:rsidRDefault="00D4496B" w:rsidP="00D4496B" w:rsidR="00D4496B" w:rsidRPr="00D4496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>Draženka Prpić</w:t>
      </w:r>
    </w:p>
    <w:p w:rsidRDefault="00D4496B" w:rsidP="00D4496B" w:rsidR="00D4496B" w:rsidRPr="00D4496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D4496B" w:rsidP="00D4496B" w:rsidR="00D4496B" w:rsidRPr="00D4496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>PRAVNA POUKA:</w:t>
      </w:r>
    </w:p>
    <w:p w:rsidRDefault="00D4496B" w:rsidP="00D4496B" w:rsidR="00D4496B" w:rsidRPr="00D4496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4496B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D4496B" w:rsidP="00D4496B" w:rsidR="00D4496B" w:rsidRPr="00D4496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D4496B" w:rsidRPr="00D4496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2715171"/>
      <w:docPartObj>
        <w:docPartGallery w:val="Page Numbers (Top of Page)"/>
        <w:docPartUnique/>
      </w:docPartObj>
    </w:sdtPr>
    <w:sdtContent>
      <w:p w:rsidRDefault="00D4496B" w:rsidR="00D4496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4496B" w:rsidR="008333A9">
    <w:pPr>
      <w:pStyle w:val="Zaglavlje"/>
    </w:pPr>
    <w:r>
      <w:t>1 St-621/17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96B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774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St-621/2017-51</izvorni_sadrzaj>
    <derivirana_varijabla naziv="DomainObject.Oznaka_1">St-621/2017-51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 GRUPA d.o.o. za trgovinu i graditeljstvo u stečaju</izvorni_sadrzaj>
    <derivirana_varijabla naziv="DomainObject.Predmet.ProtustrankaFormated_1">  ALTER GRUPA d.o.o. za trgovinu i graditeljstvo u stečaju</derivirana_varijabla>
  </DomainObject.Predmet.ProtustrankaFormated>
  <DomainObject.Predmet.ProtustrankaFormatedOIB>
    <izvorni_sadrzaj>  ALTER GRUPA d.o.o. za trgovinu i graditeljstvo u stečaju, OIB 54876638084</izvorni_sadrzaj>
    <derivirana_varijabla naziv="DomainObject.Predmet.ProtustrankaFormatedOIB_1">  ALTER GRUPA d.o.o. za trgovinu i graditeljstvo u stečaju, OIB 54876638084</derivirana_varijabla>
  </DomainObject.Predmet.ProtustrankaFormatedOIB>
  <DomainObject.Predmet.ProtustrankaFormatedWithAdress>
    <izvorni_sadrzaj> ALTER GRUPA d.o.o. za trgovinu i graditeljstvo u stečaju, Kobiljačka 47, 10360 Sesvete</izvorni_sadrzaj>
    <derivirana_varijabla naziv="DomainObject.Predmet.ProtustrankaFormatedWithAdress_1"> ALTER GRUPA d.o.o. za trgovinu i graditeljstvo u stečaju, Kobiljačka 47, 10360 Sesvete</derivirana_varijabla>
  </DomainObject.Predmet.ProtustrankaFormatedWithAdress>
  <DomainObject.Predmet.ProtustrankaFormatedWithAdressOIB>
    <izvorni_sadrzaj> ALTER GRUPA d.o.o. za trgovinu i graditeljstvo u stečaju, OIB 54876638084, Kobiljačka 47, 10360 Sesvete</izvorni_sadrzaj>
    <derivirana_varijabla naziv="DomainObject.Predmet.ProtustrankaFormatedWithAdressOIB_1"> ALTER GRUPA d.o.o. za trgovinu i graditeljstvo u stečaju, OIB 54876638084, Kobiljačka 47, 10360 Sesvete</derivirana_varijabla>
  </DomainObject.Predmet.ProtustrankaFormatedWithAdressOIB>
  <DomainObject.Predmet.ProtustrankaWithAdress>
    <izvorni_sadrzaj>ALTER GRUPA d.o.o. za trgovinu i graditeljstvo u stečaju Kobiljačka 47, 10360 Sesvete</izvorni_sadrzaj>
    <derivirana_varijabla naziv="DomainObject.Predmet.ProtustrankaWithAdress_1">ALTER GRUPA d.o.o. za trgovinu i graditeljstvo u stečaju Kobiljačka 47, 10360 Sesvete</derivirana_varijabla>
  </DomainObject.Predmet.ProtustrankaWithAdress>
  <DomainObject.Predmet.ProtustrankaWithAdressOIB>
    <izvorni_sadrzaj>ALTER GRUPA d.o.o. za trgovinu i graditeljstvo u stečaju, OIB 54876638084, Kobiljačka 47, 10360 Sesvete</izvorni_sadrzaj>
    <derivirana_varijabla naziv="DomainObject.Predmet.ProtustrankaWithAdressOIB_1">ALTER GRUPA d.o.o. za trgovinu i graditeljstvo u stečaju, OIB 54876638084, Kobiljačka 47, 10360 Sesvete</derivirana_varijabla>
  </DomainObject.Predmet.ProtustrankaWithAdressOIB>
  <DomainObject.Predmet.ProtustrankaNazivFormated>
    <izvorni_sadrzaj>ALTER GRUPA d.o.o. za trgovinu i graditeljstvo u stečaju</izvorni_sadrzaj>
    <derivirana_varijabla naziv="DomainObject.Predmet.ProtustrankaNazivFormated_1">ALTER GRUPA d.o.o. za trgovinu i graditeljstvo u stečaju</derivirana_varijabla>
  </DomainObject.Predmet.ProtustrankaNazivFormated>
  <DomainObject.Predmet.ProtustrankaNazivFormatedOIB>
    <izvorni_sadrzaj>ALTER GRUPA d.o.o. za trgovinu i graditeljstvo u stečaju, OIB 54876638084</izvorni_sadrzaj>
    <derivirana_varijabla naziv="DomainObject.Predmet.ProtustrankaNazivFormatedOIB_1">ALTER GRUPA d.o.o. za trgovinu i graditeljstvo u stečaju, OIB 54876638084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GRUPA d.o.o. za trgovinu i graditeljstvo u stečaju</item>
    </izvorni_sadrzaj>
    <derivirana_varijabla naziv="DomainObject.Predmet.ProtuStrankaListFormated_1">
      <item>ALTER GRUPA d.o.o. za trgovinu i graditeljstvo u stečaju</item>
    </derivirana_varijabla>
  </DomainObject.Predmet.ProtuStrankaListFormated>
  <DomainObject.Predmet.ProtuStrankaListFormatedOIB>
    <izvorni_sadrzaj>
      <item>ALTER GRUPA d.o.o. za trgovinu i graditeljstvo u stečaju, OIB 54876638084</item>
    </izvorni_sadrzaj>
    <derivirana_varijabla naziv="DomainObject.Predmet.ProtuStrankaListFormatedOIB_1">
      <item>ALTER GRUPA d.o.o. za trgovinu i graditeljstvo u stečaju, OIB 54876638084</item>
    </derivirana_varijabla>
  </DomainObject.Predmet.ProtuStrankaListFormatedOIB>
  <DomainObject.Predmet.ProtuStrankaListFormatedWithAdress>
    <izvorni_sadrzaj>
      <item>ALTER GRUPA d.o.o. za trgovinu i graditeljstvo u stečaju, Kobiljačka 47, 10360 Sesvete</item>
    </izvorni_sadrzaj>
    <derivirana_varijabla naziv="DomainObject.Predmet.ProtuStrankaListFormatedWithAdress_1">
      <item>ALTER GRUPA d.o.o. za trgovinu i graditeljstvo u stečaju, Kobiljačka 47, 10360 Sesvete</item>
    </derivirana_varijabla>
  </DomainObject.Predmet.ProtuStrankaListFormatedWithAdress>
  <DomainObject.Predmet.ProtuStrankaListFormatedWithAdressOIB>
    <izvorni_sadrzaj>
      <item>ALTER GRUPA d.o.o. za trgovinu i graditeljstvo u stečaju, OIB 54876638084, Kobiljačka 47, 10360 Sesvete</item>
    </izvorni_sadrzaj>
    <derivirana_varijabla naziv="DomainObject.Predmet.ProtuStrankaListFormatedWithAdressOIB_1">
      <item>ALTER GRUPA d.o.o. za trgovinu i graditeljstvo u stečaju, OIB 54876638084, Kobiljačka 47, 10360 Sesvete</item>
    </derivirana_varijabla>
  </DomainObject.Predmet.ProtuStrankaListFormatedWithAdressOIB>
  <DomainObject.Predmet.ProtuStrankaListNazivFormated>
    <izvorni_sadrzaj>
      <item>ALTER GRUPA d.o.o. za trgovinu i graditeljstvo u stečaju</item>
    </izvorni_sadrzaj>
    <derivirana_varijabla naziv="DomainObject.Predmet.ProtuStrankaListNazivFormated_1">
      <item>ALTER GRUPA d.o.o. za trgovinu i graditeljstvo u stečaju</item>
    </derivirana_varijabla>
  </DomainObject.Predmet.ProtuStrankaListNazivFormated>
  <DomainObject.Predmet.ProtuStrankaListNazivFormatedOIB>
    <izvorni_sadrzaj>
      <item>ALTER GRUPA d.o.o. za trgovinu i graditeljstvo u stečaju, OIB 54876638084</item>
    </izvorni_sadrzaj>
    <derivirana_varijabla naziv="DomainObject.Predmet.ProtuStrankaListNazivFormatedOIB_1">
      <item>ALTER GRUPA d.o.o. za trgovinu i graditeljstvo u stečaju, OIB 54876638084</item>
    </derivirana_varijabla>
  </DomainObject.Predmet.ProtuStrankaListNazivFormatedOIB>
  <DomainObject.Predmet.OstaliListFormated>
    <izvorni_sadrzaj>
      <item>Igor Kovačić</item>
      <item>Gregor Volk</item>
      <item>Mateo Erceg</item>
    </izvorni_sadrzaj>
    <derivirana_varijabla naziv="DomainObject.Predmet.OstaliListFormated_1">
      <item>Igor Kovačić</item>
      <item>Gregor Volk</item>
      <item>Mateo Erceg</item>
    </derivirana_varijabla>
  </DomainObject.Predmet.OstaliListFormated>
  <DomainObject.Predmet.OstaliListFormatedOIB>
    <izvorni_sadrzaj>
      <item>Igor Kovačić, OIB 09728026689</item>
      <item>Gregor Volk, OIB 17319578941</item>
      <item>Mateo Erceg, OIB 93602617826</item>
    </izvorni_sadrzaj>
    <derivirana_varijabla naziv="DomainObject.Predmet.OstaliListFormatedOIB_1">
      <item>Igor Kovačić, OIB 09728026689</item>
      <item>Gregor Volk, OIB 17319578941</item>
      <item>Mateo Erceg, OIB 93602617826</item>
    </derivirana_varijabla>
  </DomainObject.Predmet.OstaliListFormatedOIB>
  <DomainObject.Predmet.OstaliListFormatedWithAdress>
    <izvorni_sadrzaj>
      <item>Igor Kovačić, Valvasorjeva ulica 1, Ljubljana Ljubljana</item>
      <item>Gregor Volk, Puharjeva ulica 8, Ljubljana Ljubljana</item>
      <item>Mateo Erceg, Radnička cesta 30, 10000 Zagreb</item>
    </izvorni_sadrzaj>
    <derivirana_varijabla naziv="DomainObject.Predmet.OstaliListFormatedWithAdress_1">
      <item>Igor Kovačić, Valvasorjeva ulica 1, Ljubljana Ljubljana</item>
      <item>Gregor Volk, Puharjeva ulica 8, Ljubljana Ljubljana</item>
      <item>Mateo Erceg, Radnička cesta 30, 10000 Zagreb</item>
    </derivirana_varijabla>
  </DomainObject.Predmet.OstaliListFormatedWithAdress>
  <DomainObject.Predmet.OstaliListFormatedWithAdressOIB>
    <izvorni_sadrzaj>
      <item>Igor Kovačić, OIB 09728026689, Valvasorjeva ulica 1, Ljubljana Ljubljana</item>
      <item>Gregor Volk, OIB 17319578941, Puharjeva ulica 8, Ljubljana Ljubljana</item>
      <item>Mateo Erceg, OIB 93602617826, Radnička cesta 30, 10000 Zagreb</item>
    </izvorni_sadrzaj>
    <derivirana_varijabla naziv="DomainObject.Predmet.OstaliListFormatedWithAdressOIB_1">
      <item>Igor Kovačić, OIB 09728026689, Valvasorjeva ulica 1, Ljubljana Ljubljana</item>
      <item>Gregor Volk, OIB 17319578941, Puharjeva ulica 8, Ljubljana Ljubljana</item>
      <item>Mateo Erceg, OIB 93602617826, Radnička cesta 30, 10000 Zagreb</item>
    </derivirana_varijabla>
  </DomainObject.Predmet.OstaliListFormatedWithAdressOIB>
  <DomainObject.Predmet.OstaliListNazivFormated>
    <izvorni_sadrzaj>
      <item>Igor Kovačić</item>
      <item>Gregor Volk</item>
      <item>Mateo Erceg</item>
    </izvorni_sadrzaj>
    <derivirana_varijabla naziv="DomainObject.Predmet.OstaliListNazivFormated_1">
      <item>Igor Kovačić</item>
      <item>Gregor Volk</item>
      <item>Mateo Erceg</item>
    </derivirana_varijabla>
  </DomainObject.Predmet.OstaliListNazivFormated>
  <DomainObject.Predmet.OstaliListNazivFormatedOIB>
    <izvorni_sadrzaj>
      <item>Igor Kovačić, OIB 09728026689</item>
      <item>Gregor Volk, OIB 17319578941</item>
      <item>Mateo Erceg, OIB 93602617826</item>
    </izvorni_sadrzaj>
    <derivirana_varijabla naziv="DomainObject.Predmet.OstaliListNazivFormatedOIB_1">
      <item>Igor Kovačić, OIB 09728026689</item>
      <item>Gregor Volk, OIB 17319578941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St-621/2017-51</izvorni_sadrzaj>
    <derivirana_varijabla naziv="DomainObject.PoslovniBrojDokumenta_1">St-621/2017-51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GRUPA d.o.o. za trgovinu i graditeljstvo u stečaju</izvorni_sadrzaj>
    <derivirana_varijabla naziv="DomainObject.Predmet.ProtustrankaIDrugi_1">ALTER GRUPA d.o.o. za trgovinu i graditeljstvo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 GRUPA d.o.o. za trgovinu i graditeljstvo u stečaju, OIB 54876638084, Kobiljačka 47, 10360 Sesvete</izvorni_sadrzaj>
    <derivirana_varijabla naziv="DomainObject.Predmet.ProtustrankaIDrugiAdressOIB_1">ALTER GRUPA d.o.o. za trgovinu i graditeljstvo u stečaju, OIB 54876638084, Kobiljačka 47,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 GRUPA d.o.o. za trgovinu i graditeljstvo u stečaju</item>
      <item>FINA Regionalni centar Zagreb</item>
      <item>Igor Kovačić</item>
      <item>Gregor Volk</item>
      <item>Mateo Erceg</item>
    </izvorni_sadrzaj>
    <derivirana_varijabla naziv="DomainObject.Predmet.SudioniciListNaziv_1">
      <item>ALTER GRUPA d.o.o. za trgovinu i graditeljstvo u stečaju</item>
      <item>FINA Regionalni centar Zagreb</item>
      <item>Igor Kovačić</item>
      <item>Gregor Volk</item>
      <item>Mateo Erceg</item>
    </derivirana_varijabla>
  </DomainObject.Predmet.SudioniciListNaziv>
  <DomainObject.Predmet.SudioniciListAdressOIB>
    <izvorni_sadrzaj>
      <item>ALTER GRUPA d.o.o. za trgovinu i graditeljstvo u stečaju, OIB 54876638084, Kobiljačka 47,10360 Sesvete</item>
      <item>FINA Regionalni centar Zagreb, OIB 85821130368, Trg svibanjskih žrtava 1995. 1,10000 Zagreb</item>
      <item>Igor Kovačić, OIB 09728026689, Valvasorjeva ulica 1,Ljubljana Ljubljana</item>
      <item>Gregor Volk, OIB 17319578941, Puharjeva ulica 8,Ljubljana Ljubljana</item>
      <item>Mateo Erceg, OIB 93602617826, Radnička cesta 30,10000 Zagreb</item>
    </izvorni_sadrzaj>
    <derivirana_varijabla naziv="DomainObject.Predmet.SudioniciListAdressOIB_1">
      <item>ALTER GRUPA d.o.o. za trgovinu i graditeljstvo u stečaju, OIB 54876638084, Kobiljačka 47,10360 Sesvete</item>
      <item>FINA Regionalni centar Zagreb, OIB 85821130368, Trg svibanjskih žrtava 1995. 1,10000 Zagreb</item>
      <item>Igor Kovačić, OIB 09728026689, Valvasorjeva ulica 1,Ljubljana Ljubljana</item>
      <item>Gregor Volk, OIB 17319578941, Puharjeva ulica 8,Ljubljana Ljubljana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3C4740-613A-49C1-9191-377695DAD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1609</properties:Characters>
  <properties:Lines>53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2018-12-12T08:35:00Z</cp:lastPrinted>
  <dcterms:modified xmlns:xsi="http://www.w3.org/2001/XMLSchema-instance" xsi:type="dcterms:W3CDTF">2018-12-12T08:35:00Z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St-621/2017-51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