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142CA" w:rsidR="00016BE9" w:rsidRPr="006756DD">
        <w:tc>
          <w:tcPr>
            <w:tcW w:type="dxa" w:w="2985"/>
            <w:shd w:fill="auto" w:color="auto" w:val="clear"/>
          </w:tcPr>
          <w:p w:rsidRDefault="00016BE9" w:rsidP="001142CA" w:rsidR="00016BE9" w:rsidRPr="006756DD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756DD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6BE9" w:rsidP="001142CA" w:rsidR="00016BE9" w:rsidRPr="006756DD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6756DD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016BE9" w:rsidP="001142CA" w:rsidR="00016BE9" w:rsidRPr="006756DD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6756DD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016BE9" w:rsidP="001142CA" w:rsidR="00016BE9" w:rsidRPr="006756DD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6756DD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e88c68" w14:paraId="6e88c68" w:rsidRDefault="00016BE9" w:rsidP="00016BE9" w:rsidR="00016BE9" w:rsidRPr="006756DD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142CA" w:rsidR="00016BE9" w:rsidRPr="006756DD">
        <w:trPr>
          <w:jc w:val="right"/>
        </w:trPr>
        <w:tc>
          <w:tcPr>
            <w:tcW w:type="dxa" w:w="4320"/>
          </w:tcPr>
          <w:p w:rsidRDefault="00016BE9" w:rsidP="00016BE9" w:rsidR="00016BE9" w:rsidRPr="006756D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6756D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76/16-100</w:t>
            </w:r>
          </w:p>
        </w:tc>
      </w:tr>
    </w:tbl>
    <w:p w:rsidRDefault="00D66132" w:rsidP="00016BE9" w:rsidR="00D6613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BE9" w:rsidP="00016BE9" w:rsidR="00016BE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BE9" w:rsidP="00016BE9" w:rsidR="00016BE9" w:rsidRPr="00D6613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66132" w:rsidP="00016BE9" w:rsidR="00D661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6132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postupku koji se vodi nad stečajnim dužnikom A.B.M. d.o.o. u stečaju, Koprivnica, Florijanski trg 8, OIB: 01709786550, nakon održane elektroničke javne dražbe kod Financijske a</w:t>
      </w:r>
      <w:r w:rsidR="00016BE9">
        <w:rPr>
          <w:rFonts w:cs="Times New Roman" w:hAnsi="Times New Roman" w:ascii="Times New Roman"/>
          <w:sz w:val="24"/>
          <w:szCs w:val="24"/>
        </w:rPr>
        <w:t>gencije, 10</w:t>
      </w:r>
      <w:r>
        <w:rPr>
          <w:rFonts w:cs="Times New Roman" w:hAnsi="Times New Roman" w:ascii="Times New Roman"/>
          <w:sz w:val="24"/>
          <w:szCs w:val="24"/>
        </w:rPr>
        <w:t>. t</w:t>
      </w:r>
      <w:r w:rsidR="00016BE9">
        <w:rPr>
          <w:rFonts w:cs="Times New Roman" w:hAnsi="Times New Roman" w:ascii="Times New Roman"/>
          <w:sz w:val="24"/>
          <w:szCs w:val="24"/>
        </w:rPr>
        <w:t>ravnja 2018. donio je sljedeći</w:t>
      </w:r>
    </w:p>
    <w:p w:rsidRDefault="00016BE9" w:rsidP="00016BE9" w:rsidR="00016BE9" w:rsidRPr="00D661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66132" w:rsidP="00016BE9" w:rsidR="00D6613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66132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016BE9" w:rsidP="00D66132" w:rsidR="00016BE9" w:rsidRPr="00D6613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66132" w:rsidP="00016BE9" w:rsidR="00D66132" w:rsidRPr="00D661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66132">
        <w:rPr>
          <w:rFonts w:cs="Times New Roman" w:hAnsi="Times New Roman" w:ascii="Times New Roman"/>
          <w:sz w:val="24"/>
          <w:szCs w:val="24"/>
        </w:rPr>
        <w:t>I</w:t>
      </w:r>
      <w:r w:rsidR="00016BE9">
        <w:rPr>
          <w:rFonts w:cs="Times New Roman" w:hAnsi="Times New Roman" w:ascii="Times New Roman"/>
          <w:sz w:val="24"/>
          <w:szCs w:val="24"/>
        </w:rPr>
        <w:t>.</w:t>
      </w:r>
      <w:r w:rsidR="00016BE9">
        <w:rPr>
          <w:rFonts w:cs="Times New Roman" w:hAnsi="Times New Roman" w:ascii="Times New Roman"/>
          <w:sz w:val="24"/>
          <w:szCs w:val="24"/>
        </w:rPr>
        <w:tab/>
        <w:t xml:space="preserve">Na temelju rješenja o dosudi </w:t>
      </w:r>
      <w:r w:rsidRPr="00D66132">
        <w:rPr>
          <w:rFonts w:cs="Times New Roman" w:hAnsi="Times New Roman" w:ascii="Times New Roman"/>
          <w:sz w:val="24"/>
          <w:szCs w:val="24"/>
        </w:rPr>
        <w:t xml:space="preserve">ovoga suda od </w:t>
      </w:r>
      <w:r>
        <w:rPr>
          <w:rFonts w:cs="Times New Roman" w:hAnsi="Times New Roman" w:ascii="Times New Roman"/>
          <w:sz w:val="24"/>
          <w:szCs w:val="24"/>
        </w:rPr>
        <w:t xml:space="preserve">1. ožujka 2018., </w:t>
      </w:r>
      <w:r w:rsidR="00016BE9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St-76/16-89</w:t>
      </w:r>
      <w:r w:rsidRPr="00D66132">
        <w:rPr>
          <w:rFonts w:cs="Times New Roman" w:hAnsi="Times New Roman" w:ascii="Times New Roman"/>
          <w:sz w:val="24"/>
          <w:szCs w:val="24"/>
        </w:rPr>
        <w:t xml:space="preserve"> određuje se upis prava vlasništva na nekretninama A.B.M. d.o.o. u stečaju, Koprivnica, Florijanski trg 8, OIB: 01709786550,  dužnika i to:</w:t>
      </w:r>
    </w:p>
    <w:p w:rsidRDefault="00D66132" w:rsidP="00016BE9" w:rsidR="00D66132" w:rsidRPr="00D661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66132">
        <w:rPr>
          <w:rFonts w:cs="Times New Roman" w:hAnsi="Times New Roman" w:ascii="Times New Roman"/>
          <w:sz w:val="24"/>
          <w:szCs w:val="24"/>
        </w:rPr>
        <w:t>Nekretnina upisana u Zemljišno-knjižnom odjelu Zagreb, Općinskog građanskog suda u Zagrebu, čkbr. 7707/35, stambeno-poslovna zgrada, Maksimirsko naselje IV, br.19-Dragutina Albrechta br. 30,32 i dvorište, površine 1682 m</w:t>
      </w:r>
      <w:r w:rsidRPr="00016BE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66132">
        <w:rPr>
          <w:rFonts w:cs="Times New Roman" w:hAnsi="Times New Roman" w:ascii="Times New Roman"/>
          <w:sz w:val="24"/>
          <w:szCs w:val="24"/>
        </w:rPr>
        <w:t>, upisane u z.k.ul. br. 50124, k.o. Grad Zagreb  i to:</w:t>
      </w:r>
    </w:p>
    <w:p w:rsidRDefault="00D66132" w:rsidP="00016BE9" w:rsidR="00D66132" w:rsidRPr="00D661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66132">
        <w:rPr>
          <w:rFonts w:cs="Times New Roman" w:hAnsi="Times New Roman" w:ascii="Times New Roman"/>
          <w:sz w:val="24"/>
          <w:szCs w:val="24"/>
        </w:rPr>
        <w:t>- 14. suvlasnički dio: 5/1000, etažno vlasništvo (E-14), 1.stan na prvom katu zgrade u ulici D. Albrechta br.32, nacrtne oznake 105, površine 54 m</w:t>
      </w:r>
      <w:r w:rsidRPr="00016BE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66132">
        <w:rPr>
          <w:rFonts w:cs="Times New Roman" w:hAnsi="Times New Roman" w:ascii="Times New Roman"/>
          <w:sz w:val="24"/>
          <w:szCs w:val="24"/>
        </w:rPr>
        <w:t>,</w:t>
      </w:r>
    </w:p>
    <w:p w:rsidRDefault="00D66132" w:rsidP="00016BE9" w:rsidR="00D661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66132">
        <w:rPr>
          <w:rFonts w:cs="Times New Roman" w:hAnsi="Times New Roman" w:ascii="Times New Roman"/>
          <w:sz w:val="24"/>
          <w:szCs w:val="24"/>
        </w:rPr>
        <w:t>- 240. suvlasnički dio: 1/1000, etažno vlasništvo (E-240), 1.garaža smještena u podrumu zgrade (etaža-3) u ulici D. Albrechta br.30,32 i Maksimirsko naselje IV, br.19, nacrtne oznake G 3-3, površine 15 m</w:t>
      </w:r>
      <w:r w:rsidRPr="00016BE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66132">
        <w:rPr>
          <w:rFonts w:cs="Times New Roman" w:hAnsi="Times New Roman" w:ascii="Times New Roman"/>
          <w:sz w:val="24"/>
          <w:szCs w:val="24"/>
        </w:rPr>
        <w:t>, u korist  kupca MICROTEH d.o.o., Zagreb, Petrinjska 48, OIB: 40943568635</w:t>
      </w:r>
      <w:r>
        <w:rPr>
          <w:rFonts w:cs="Times New Roman" w:hAnsi="Times New Roman" w:ascii="Times New Roman"/>
          <w:sz w:val="24"/>
          <w:szCs w:val="24"/>
        </w:rPr>
        <w:t>, te se nalaže Općinskom građanskom sudu</w:t>
      </w:r>
      <w:r w:rsidRPr="00D66132">
        <w:rPr>
          <w:rFonts w:cs="Times New Roman" w:hAnsi="Times New Roman" w:ascii="Times New Roman"/>
          <w:sz w:val="24"/>
          <w:szCs w:val="24"/>
        </w:rPr>
        <w:t xml:space="preserve"> u Zagrebu</w:t>
      </w:r>
      <w:r w:rsidR="00016BE9">
        <w:rPr>
          <w:rFonts w:cs="Times New Roman" w:hAnsi="Times New Roman" w:ascii="Times New Roman"/>
          <w:sz w:val="24"/>
          <w:szCs w:val="24"/>
        </w:rPr>
        <w:t>, Ze</w:t>
      </w:r>
      <w:r>
        <w:rPr>
          <w:rFonts w:cs="Times New Roman" w:hAnsi="Times New Roman" w:ascii="Times New Roman"/>
          <w:sz w:val="24"/>
          <w:szCs w:val="24"/>
        </w:rPr>
        <w:t xml:space="preserve">mljišno-knjižnom odjelu da provede upis iz ove točke </w:t>
      </w:r>
      <w:r w:rsidR="00016BE9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izreke ovog </w:t>
      </w:r>
      <w:r w:rsidR="00016BE9">
        <w:rPr>
          <w:rFonts w:cs="Times New Roman" w:hAnsi="Times New Roman" w:ascii="Times New Roman"/>
          <w:sz w:val="24"/>
          <w:szCs w:val="24"/>
        </w:rPr>
        <w:t>zaključka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D66132" w:rsidP="00016BE9" w:rsidR="00D66132" w:rsidRPr="00D661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66132">
        <w:rPr>
          <w:rFonts w:cs="Times New Roman" w:hAnsi="Times New Roman" w:ascii="Times New Roman"/>
          <w:sz w:val="24"/>
          <w:szCs w:val="24"/>
        </w:rPr>
        <w:t>II.</w:t>
      </w:r>
      <w:r w:rsidRPr="00D66132">
        <w:rPr>
          <w:rFonts w:cs="Times New Roman" w:hAnsi="Times New Roman" w:ascii="Times New Roman"/>
          <w:sz w:val="24"/>
          <w:szCs w:val="24"/>
        </w:rPr>
        <w:tab/>
        <w:t>Potvrđuje se da je kupac MICROTEH d.o.o., Zagreb, Petrinjska 48, OIB: 40943568635, uplatio u cijelosti kupovninu za nekretnine navedene u toč.</w:t>
      </w:r>
      <w:r w:rsidR="00016BE9">
        <w:rPr>
          <w:rFonts w:cs="Times New Roman" w:hAnsi="Times New Roman" w:ascii="Times New Roman"/>
          <w:sz w:val="24"/>
          <w:szCs w:val="24"/>
        </w:rPr>
        <w:t xml:space="preserve"> </w:t>
      </w:r>
      <w:r w:rsidRPr="00D66132">
        <w:rPr>
          <w:rFonts w:cs="Times New Roman" w:hAnsi="Times New Roman" w:ascii="Times New Roman"/>
          <w:sz w:val="24"/>
          <w:szCs w:val="24"/>
        </w:rPr>
        <w:t>I</w:t>
      </w:r>
      <w:r w:rsidR="00016BE9">
        <w:rPr>
          <w:rFonts w:cs="Times New Roman" w:hAnsi="Times New Roman" w:ascii="Times New Roman"/>
          <w:sz w:val="24"/>
          <w:szCs w:val="24"/>
        </w:rPr>
        <w:t>.</w:t>
      </w:r>
      <w:r w:rsidRPr="00D66132">
        <w:rPr>
          <w:rFonts w:cs="Times New Roman" w:hAnsi="Times New Roman" w:ascii="Times New Roman"/>
          <w:sz w:val="24"/>
          <w:szCs w:val="24"/>
        </w:rPr>
        <w:t xml:space="preserve"> izreke ovog za</w:t>
      </w:r>
      <w:r>
        <w:rPr>
          <w:rFonts w:cs="Times New Roman" w:hAnsi="Times New Roman" w:ascii="Times New Roman"/>
          <w:sz w:val="24"/>
          <w:szCs w:val="24"/>
        </w:rPr>
        <w:t xml:space="preserve">ključka u iznosu od </w:t>
      </w:r>
      <w:r w:rsidR="000D56E2">
        <w:rPr>
          <w:rFonts w:cs="Times New Roman" w:hAnsi="Times New Roman" w:ascii="Times New Roman"/>
          <w:sz w:val="24"/>
          <w:szCs w:val="24"/>
        </w:rPr>
        <w:t>574.500,00</w:t>
      </w:r>
      <w:r w:rsidRPr="00D66132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66132" w:rsidP="00016BE9" w:rsidR="00D661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66132">
        <w:rPr>
          <w:rFonts w:cs="Times New Roman" w:hAnsi="Times New Roman" w:ascii="Times New Roman"/>
          <w:sz w:val="24"/>
          <w:szCs w:val="24"/>
        </w:rPr>
        <w:t>III</w:t>
      </w:r>
      <w:r w:rsidR="00E8660B">
        <w:rPr>
          <w:rFonts w:cs="Times New Roman" w:hAnsi="Times New Roman" w:ascii="Times New Roman"/>
          <w:sz w:val="24"/>
          <w:szCs w:val="24"/>
        </w:rPr>
        <w:t>.</w:t>
      </w:r>
      <w:r w:rsidR="00E8660B">
        <w:rPr>
          <w:rFonts w:cs="Times New Roman" w:hAnsi="Times New Roman" w:ascii="Times New Roman"/>
          <w:sz w:val="24"/>
          <w:szCs w:val="24"/>
        </w:rPr>
        <w:tab/>
        <w:t>Nalaže se Zemljišno-knjižnom</w:t>
      </w:r>
      <w:r w:rsidR="00016BE9">
        <w:rPr>
          <w:rFonts w:cs="Times New Roman" w:hAnsi="Times New Roman" w:ascii="Times New Roman"/>
          <w:sz w:val="24"/>
          <w:szCs w:val="24"/>
        </w:rPr>
        <w:t xml:space="preserve"> odjelu</w:t>
      </w:r>
      <w:r w:rsidRPr="00D66132">
        <w:rPr>
          <w:rFonts w:cs="Times New Roman" w:hAnsi="Times New Roman" w:ascii="Times New Roman"/>
          <w:sz w:val="24"/>
          <w:szCs w:val="24"/>
        </w:rPr>
        <w:t xml:space="preserve"> Općinskog </w:t>
      </w:r>
      <w:r w:rsidR="000D56E2">
        <w:rPr>
          <w:rFonts w:cs="Times New Roman" w:hAnsi="Times New Roman" w:ascii="Times New Roman"/>
          <w:sz w:val="24"/>
          <w:szCs w:val="24"/>
        </w:rPr>
        <w:t>građanskog suda u Zagrebu</w:t>
      </w:r>
      <w:r w:rsidR="00EB70B4">
        <w:rPr>
          <w:rFonts w:cs="Times New Roman" w:hAnsi="Times New Roman" w:ascii="Times New Roman"/>
          <w:sz w:val="24"/>
          <w:szCs w:val="24"/>
        </w:rPr>
        <w:t xml:space="preserve"> da</w:t>
      </w:r>
      <w:r w:rsidRPr="00D66132">
        <w:rPr>
          <w:rFonts w:cs="Times New Roman" w:hAnsi="Times New Roman" w:ascii="Times New Roman"/>
          <w:sz w:val="24"/>
          <w:szCs w:val="24"/>
        </w:rPr>
        <w:t xml:space="preserve"> </w:t>
      </w:r>
      <w:r w:rsidR="00EB70B4">
        <w:rPr>
          <w:rFonts w:cs="Times New Roman" w:hAnsi="Times New Roman" w:ascii="Times New Roman"/>
          <w:sz w:val="24"/>
          <w:szCs w:val="24"/>
        </w:rPr>
        <w:t>na nekretninama navedenim u</w:t>
      </w:r>
      <w:r w:rsidR="000D56E2">
        <w:rPr>
          <w:rFonts w:cs="Times New Roman" w:hAnsi="Times New Roman" w:ascii="Times New Roman"/>
          <w:sz w:val="24"/>
          <w:szCs w:val="24"/>
        </w:rPr>
        <w:t xml:space="preserve"> toč.</w:t>
      </w:r>
      <w:r w:rsidR="00016BE9">
        <w:rPr>
          <w:rFonts w:cs="Times New Roman" w:hAnsi="Times New Roman" w:ascii="Times New Roman"/>
          <w:sz w:val="24"/>
          <w:szCs w:val="24"/>
        </w:rPr>
        <w:t xml:space="preserve"> </w:t>
      </w:r>
      <w:r w:rsidR="000D56E2">
        <w:rPr>
          <w:rFonts w:cs="Times New Roman" w:hAnsi="Times New Roman" w:ascii="Times New Roman"/>
          <w:sz w:val="24"/>
          <w:szCs w:val="24"/>
        </w:rPr>
        <w:t>I</w:t>
      </w:r>
      <w:r w:rsidR="00016BE9">
        <w:rPr>
          <w:rFonts w:cs="Times New Roman" w:hAnsi="Times New Roman" w:ascii="Times New Roman"/>
          <w:sz w:val="24"/>
          <w:szCs w:val="24"/>
        </w:rPr>
        <w:t>.</w:t>
      </w:r>
      <w:r w:rsidR="000D56E2">
        <w:rPr>
          <w:rFonts w:cs="Times New Roman" w:hAnsi="Times New Roman" w:ascii="Times New Roman"/>
          <w:sz w:val="24"/>
          <w:szCs w:val="24"/>
        </w:rPr>
        <w:t xml:space="preserve"> izreke ovog zaključka </w:t>
      </w:r>
      <w:r w:rsidR="00EB70B4">
        <w:rPr>
          <w:rFonts w:cs="Times New Roman" w:hAnsi="Times New Roman" w:ascii="Times New Roman"/>
          <w:sz w:val="24"/>
          <w:szCs w:val="24"/>
        </w:rPr>
        <w:t>briše zabilježbe i terete upisane</w:t>
      </w:r>
      <w:r w:rsidRPr="00D66132">
        <w:rPr>
          <w:rFonts w:cs="Times New Roman" w:hAnsi="Times New Roman" w:ascii="Times New Roman"/>
          <w:sz w:val="24"/>
          <w:szCs w:val="24"/>
        </w:rPr>
        <w:t xml:space="preserve"> pod poslovni</w:t>
      </w:r>
      <w:r w:rsidR="00EB70B4">
        <w:rPr>
          <w:rFonts w:cs="Times New Roman" w:hAnsi="Times New Roman" w:ascii="Times New Roman"/>
          <w:sz w:val="24"/>
          <w:szCs w:val="24"/>
        </w:rPr>
        <w:t>m</w:t>
      </w:r>
      <w:r w:rsidRPr="00D66132">
        <w:rPr>
          <w:rFonts w:cs="Times New Roman" w:hAnsi="Times New Roman" w:ascii="Times New Roman"/>
          <w:sz w:val="24"/>
          <w:szCs w:val="24"/>
        </w:rPr>
        <w:t xml:space="preserve"> br</w:t>
      </w:r>
      <w:r w:rsidR="000D56E2">
        <w:rPr>
          <w:rFonts w:cs="Times New Roman" w:hAnsi="Times New Roman" w:ascii="Times New Roman"/>
          <w:sz w:val="24"/>
          <w:szCs w:val="24"/>
        </w:rPr>
        <w:t>ojevima navedenog suda</w:t>
      </w:r>
      <w:r w:rsidRPr="00D66132">
        <w:rPr>
          <w:rFonts w:cs="Times New Roman" w:hAnsi="Times New Roman" w:ascii="Times New Roman"/>
          <w:sz w:val="24"/>
          <w:szCs w:val="24"/>
        </w:rPr>
        <w:t xml:space="preserve"> i to: </w:t>
      </w:r>
    </w:p>
    <w:p w:rsidRDefault="00EB70B4" w:rsidP="00016BE9" w:rsidR="00EB70B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B70B4">
        <w:rPr>
          <w:rFonts w:cs="Times New Roman" w:hAnsi="Times New Roman" w:ascii="Times New Roman"/>
          <w:sz w:val="24"/>
          <w:szCs w:val="24"/>
        </w:rPr>
        <w:t>Z-44304/2017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B70B4" w:rsidP="00016BE9" w:rsidR="00EB70B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B70B4">
        <w:t xml:space="preserve"> </w:t>
      </w:r>
      <w:r w:rsidRPr="00EB70B4">
        <w:rPr>
          <w:rFonts w:cs="Times New Roman" w:hAnsi="Times New Roman" w:ascii="Times New Roman"/>
          <w:sz w:val="24"/>
          <w:szCs w:val="24"/>
        </w:rPr>
        <w:t>Z-35230/11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B70B4" w:rsidP="00016BE9" w:rsidR="00EB70B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B70B4">
        <w:t xml:space="preserve"> </w:t>
      </w:r>
      <w:r w:rsidRPr="00EB70B4">
        <w:rPr>
          <w:rFonts w:cs="Times New Roman" w:hAnsi="Times New Roman" w:ascii="Times New Roman"/>
          <w:sz w:val="24"/>
          <w:szCs w:val="24"/>
        </w:rPr>
        <w:t>Z-59710/12</w:t>
      </w:r>
      <w:r>
        <w:rPr>
          <w:rFonts w:cs="Times New Roman" w:hAnsi="Times New Roman" w:ascii="Times New Roman"/>
          <w:sz w:val="24"/>
          <w:szCs w:val="24"/>
        </w:rPr>
        <w:t xml:space="preserve"> i</w:t>
      </w:r>
    </w:p>
    <w:p w:rsidRDefault="00EB70B4" w:rsidP="00016BE9" w:rsidR="00EB70B4" w:rsidRPr="00EB70B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EB70B4">
        <w:t xml:space="preserve"> </w:t>
      </w:r>
      <w:r w:rsidRPr="00EB70B4">
        <w:rPr>
          <w:rFonts w:cs="Times New Roman" w:hAnsi="Times New Roman" w:ascii="Times New Roman"/>
          <w:sz w:val="24"/>
          <w:szCs w:val="24"/>
        </w:rPr>
        <w:t>Z-60919/12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D66132" w:rsidP="00016BE9" w:rsidR="00D66132" w:rsidRPr="00D6613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66132">
        <w:rPr>
          <w:rFonts w:cs="Times New Roman" w:hAnsi="Times New Roman" w:ascii="Times New Roman"/>
          <w:sz w:val="24"/>
          <w:szCs w:val="24"/>
        </w:rPr>
        <w:lastRenderedPageBreak/>
        <w:t>IV.</w:t>
      </w:r>
      <w:r w:rsidRPr="00D66132">
        <w:rPr>
          <w:rFonts w:cs="Times New Roman" w:hAnsi="Times New Roman" w:ascii="Times New Roman"/>
          <w:sz w:val="24"/>
          <w:szCs w:val="24"/>
        </w:rPr>
        <w:tab/>
        <w:t>Određuje se predaja u posjed kupcu kupljene nekret</w:t>
      </w:r>
      <w:r w:rsidR="00EB70B4">
        <w:rPr>
          <w:rFonts w:cs="Times New Roman" w:hAnsi="Times New Roman" w:ascii="Times New Roman"/>
          <w:sz w:val="24"/>
          <w:szCs w:val="24"/>
        </w:rPr>
        <w:t>nine iz toč. I. ovog zaključka.</w:t>
      </w:r>
    </w:p>
    <w:p w:rsidRDefault="00D66132" w:rsidP="00016BE9" w:rsidR="00D661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6132">
        <w:rPr>
          <w:rFonts w:cs="Times New Roman" w:hAnsi="Times New Roman" w:ascii="Times New Roman"/>
          <w:sz w:val="24"/>
          <w:szCs w:val="24"/>
        </w:rPr>
        <w:t xml:space="preserve">V. </w:t>
      </w:r>
      <w:r w:rsidR="00016BE9">
        <w:rPr>
          <w:rFonts w:cs="Times New Roman" w:hAnsi="Times New Roman" w:ascii="Times New Roman"/>
          <w:sz w:val="24"/>
          <w:szCs w:val="24"/>
        </w:rPr>
        <w:tab/>
      </w:r>
      <w:r w:rsidRPr="00D66132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016BE9" w:rsidP="00016BE9" w:rsidR="00016BE9" w:rsidRPr="00D6613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66132" w:rsidP="00016BE9" w:rsidR="00D6613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66132">
        <w:rPr>
          <w:rFonts w:cs="Times New Roman" w:hAnsi="Times New Roman" w:ascii="Times New Roman"/>
          <w:sz w:val="24"/>
          <w:szCs w:val="24"/>
        </w:rPr>
        <w:t>Obrazloženje</w:t>
      </w:r>
    </w:p>
    <w:p w:rsidRDefault="00016BE9" w:rsidP="00016BE9" w:rsidR="00016BE9" w:rsidRPr="00D6613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66132" w:rsidP="00016BE9" w:rsidR="00016BE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66132">
        <w:rPr>
          <w:rFonts w:cs="Times New Roman" w:hAnsi="Times New Roman" w:ascii="Times New Roman"/>
          <w:sz w:val="24"/>
          <w:szCs w:val="24"/>
        </w:rPr>
        <w:tab/>
      </w:r>
      <w:r w:rsidR="00EB70B4">
        <w:rPr>
          <w:rFonts w:cs="Times New Roman" w:hAnsi="Times New Roman" w:ascii="Times New Roman"/>
          <w:sz w:val="24"/>
          <w:szCs w:val="24"/>
        </w:rPr>
        <w:t>Financijska agencija izvijestila je sud</w:t>
      </w:r>
      <w:r w:rsidRPr="00D66132">
        <w:rPr>
          <w:rFonts w:cs="Times New Roman" w:hAnsi="Times New Roman" w:ascii="Times New Roman"/>
          <w:sz w:val="24"/>
          <w:szCs w:val="24"/>
        </w:rPr>
        <w:t xml:space="preserve"> da je kupac uplatio kupovninu u iznosu od </w:t>
      </w:r>
      <w:r w:rsidR="00EB70B4">
        <w:rPr>
          <w:rFonts w:cs="Times New Roman" w:hAnsi="Times New Roman" w:ascii="Times New Roman"/>
          <w:sz w:val="24"/>
          <w:szCs w:val="24"/>
        </w:rPr>
        <w:t>574.500,00 kn</w:t>
      </w:r>
      <w:r w:rsidRPr="00D66132">
        <w:rPr>
          <w:rFonts w:cs="Times New Roman" w:hAnsi="Times New Roman" w:ascii="Times New Roman"/>
          <w:sz w:val="24"/>
          <w:szCs w:val="24"/>
        </w:rPr>
        <w:t xml:space="preserve">, čime je u cijelosti izvršio plaćanje prodajne cijene za kupljene nekretnine navedene u toč. I. izreke ovog zaključka. S obzirom na činjenicu da je kupac platio kupovninu, valjalo je donijeti ovaj zaključak temeljem čl. </w:t>
      </w:r>
      <w:r w:rsidRPr="00016BE9">
        <w:rPr>
          <w:rFonts w:cs="Times New Roman" w:hAnsi="Times New Roman" w:ascii="Times New Roman"/>
          <w:sz w:val="24"/>
          <w:szCs w:val="24"/>
        </w:rPr>
        <w:t>101. Ovršnog zakona (dalje OZ, Narodne novine br. 1</w:t>
      </w:r>
      <w:r w:rsidR="00016BE9" w:rsidRPr="00016BE9">
        <w:rPr>
          <w:rFonts w:cs="Times New Roman" w:hAnsi="Times New Roman" w:ascii="Times New Roman"/>
          <w:sz w:val="24"/>
          <w:szCs w:val="24"/>
        </w:rPr>
        <w:t>21/12, 25/13 i 93/14)</w:t>
      </w:r>
      <w:r w:rsidRPr="00016BE9">
        <w:rPr>
          <w:rFonts w:cs="Times New Roman" w:hAnsi="Times New Roman" w:ascii="Times New Roman"/>
          <w:sz w:val="24"/>
          <w:szCs w:val="24"/>
        </w:rPr>
        <w:t xml:space="preserve"> a u vezi s čl. </w:t>
      </w:r>
      <w:r w:rsidR="00016BE9" w:rsidRPr="00016BE9">
        <w:rPr>
          <w:rFonts w:cs="Times New Roman" w:hAnsi="Times New Roman" w:ascii="Times New Roman"/>
          <w:sz w:val="24"/>
          <w:szCs w:val="24"/>
        </w:rPr>
        <w:t>247. Stečajnog zakona (Narodne novine broj 44/96, 29/99, 129/00, 123/03, 82/06, 116/10, 125/12 i 133/12, dalje SZ)</w:t>
      </w:r>
      <w:r w:rsidR="00016BE9">
        <w:rPr>
          <w:rFonts w:cs="Times New Roman" w:hAnsi="Times New Roman" w:ascii="Times New Roman"/>
          <w:sz w:val="24"/>
          <w:szCs w:val="24"/>
        </w:rPr>
        <w:t xml:space="preserve"> </w:t>
      </w:r>
      <w:r w:rsidRPr="00D66132">
        <w:rPr>
          <w:rFonts w:cs="Times New Roman" w:hAnsi="Times New Roman" w:ascii="Times New Roman"/>
          <w:sz w:val="24"/>
          <w:szCs w:val="24"/>
        </w:rPr>
        <w:t>i dozvoliti upis prava vlasništva u korist kupca kao i brisanje zabilježbi i ostalih tereta koje se tiču kupljene imovine. Također je valjalo odrediti i predaju kupljene imovine u posjed kupcu.</w:t>
      </w:r>
    </w:p>
    <w:p w:rsidRDefault="00016BE9" w:rsidP="008531C5" w:rsidR="00016BE9" w:rsidRPr="00357C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57C45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10. travnja 2018.</w:t>
      </w:r>
    </w:p>
    <w:p w:rsidRDefault="00016BE9" w:rsidP="00016BE9" w:rsidR="00016BE9" w:rsidRPr="00357C45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57C45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016BE9" w:rsidP="00016BE9" w:rsidR="00016BE9" w:rsidRPr="00357C45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16BE9" w:rsidP="00016BE9" w:rsidR="00016BE9" w:rsidRPr="00357C45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57C45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016BE9" w:rsidP="00016BE9" w:rsidR="00016BE9" w:rsidRPr="00357C45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16BE9" w:rsidP="00016BE9" w:rsidR="00016BE9" w:rsidRPr="00357C45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16BE9" w:rsidP="00016BE9" w:rsidR="00016BE9" w:rsidRPr="00357C45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57C45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016BE9" w:rsidP="00016BE9" w:rsidR="00016BE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531C5" w:rsidP="00016BE9" w:rsidR="008531C5" w:rsidRPr="00357C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BE9" w:rsidP="00016BE9" w:rsidR="00016BE9" w:rsidRPr="00357C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7C4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16BE9" w:rsidP="00016BE9" w:rsidR="00016BE9" w:rsidRPr="00357C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7C45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016BE9" w:rsidP="00016BE9" w:rsidR="00016BE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16BE9" w:rsidP="00016BE9" w:rsidR="00016B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4D56">
        <w:rPr>
          <w:rFonts w:cs="Times New Roman" w:hAnsi="Times New Roman" w:ascii="Times New Roman"/>
          <w:sz w:val="24"/>
          <w:szCs w:val="24"/>
        </w:rPr>
        <w:t>DNA:</w:t>
      </w:r>
    </w:p>
    <w:p w:rsidRDefault="008531C5" w:rsidP="00016BE9" w:rsidR="008531C5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31C5" w:rsidP="008531C5" w:rsidR="008531C5" w:rsidRPr="008531C5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8531C5">
        <w:rPr>
          <w:rFonts w:cs="Times New Roman" w:hAnsi="Times New Roman" w:ascii="Times New Roman"/>
          <w:sz w:val="24"/>
          <w:szCs w:val="24"/>
        </w:rPr>
        <w:t>Općinski građanski sud u Zagrebu, Zemljišno-knjižni odjel, Zagreb, Hrvatske bratske zajednice 4,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31C5" w:rsidP="008531C5" w:rsidR="008531C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</w:p>
    <w:p w:rsidRDefault="00016BE9" w:rsidP="00016BE9" w:rsidR="00016BE9" w:rsidRPr="00357C45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016BE9" w:rsidP="00016BE9" w:rsidR="00016BE9" w:rsidRPr="00357C4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7C45">
        <w:rPr>
          <w:rFonts w:cs="Times New Roman" w:hAnsi="Times New Roman" w:ascii="Times New Roman"/>
          <w:sz w:val="24"/>
          <w:szCs w:val="24"/>
        </w:rPr>
        <w:t xml:space="preserve">E-oglasna ploča kao dostava za: </w:t>
      </w:r>
    </w:p>
    <w:p w:rsidRDefault="00016BE9" w:rsidP="008531C5" w:rsidR="00016BE9" w:rsidRPr="008531C5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7C45">
        <w:rPr>
          <w:rFonts w:cs="Times New Roman"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Stečajni upravitelj</w:t>
      </w:r>
      <w:r w:rsidRPr="00357C45">
        <w:rPr>
          <w:rFonts w:hAnsi="Times New Roman" w:ascii="Times New Roman"/>
          <w:sz w:val="24"/>
          <w:szCs w:val="24"/>
        </w:rPr>
        <w:t xml:space="preserve">, </w:t>
      </w:r>
      <w:r w:rsidR="008531C5" w:rsidRPr="00080F14">
        <w:rPr>
          <w:rFonts w:cs="Times New Roman" w:hAnsi="Times New Roman" w:ascii="Times New Roman"/>
          <w:sz w:val="24"/>
          <w:szCs w:val="24"/>
        </w:rPr>
        <w:t>Želimir Uršulin, Ivanec, Trg hrvatskih ivanovaca 9,</w:t>
      </w:r>
    </w:p>
    <w:p w:rsidRDefault="00016BE9" w:rsidP="00016BE9" w:rsidR="00016BE9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6771A">
        <w:rPr>
          <w:rFonts w:cs="Times New Roman" w:hAnsi="Times New Roman" w:ascii="Times New Roman"/>
          <w:sz w:val="24"/>
          <w:szCs w:val="24"/>
        </w:rPr>
        <w:t xml:space="preserve">Kupac, </w:t>
      </w:r>
      <w:r w:rsidR="008531C5" w:rsidRPr="001475D6">
        <w:rPr>
          <w:rFonts w:cs="Times New Roman" w:hAnsi="Times New Roman" w:ascii="Times New Roman"/>
          <w:sz w:val="24"/>
          <w:szCs w:val="24"/>
        </w:rPr>
        <w:t>MICROTEH d.o.o., Zagreb, Petrinjska 48,</w:t>
      </w:r>
    </w:p>
    <w:p w:rsidRDefault="00E8660B" w:rsidP="008531C5" w:rsidR="008531C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8531C5">
        <w:rPr>
          <w:rFonts w:cs="Times New Roman" w:hAnsi="Times New Roman" w:ascii="Times New Roman"/>
          <w:sz w:val="24"/>
          <w:szCs w:val="24"/>
        </w:rPr>
        <w:t>Razlučni vjerovnik Raiffeisenbank Austria d.d., Petrinjska 59, Zagreb,</w:t>
      </w:r>
    </w:p>
    <w:p w:rsidRDefault="00345201" w:rsidP="008531C5" w:rsidR="00345201" w:rsidRPr="00D6613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016BE9" w:rsidR="00345201" w:rsidRPr="00D6613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5DA" w:rsidP="00016BE9" w:rsidR="00CF05DA">
      <w:pPr>
        <w:spacing w:lineRule="auto" w:line="240" w:after="0"/>
      </w:pPr>
      <w:r>
        <w:separator/>
      </w:r>
    </w:p>
  </w:endnote>
  <w:endnote w:id="0" w:type="continuationSeparator">
    <w:p w:rsidRDefault="00CF05DA" w:rsidP="00016BE9" w:rsidR="00CF05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5DA" w:rsidP="00016BE9" w:rsidR="00CF05DA">
      <w:pPr>
        <w:spacing w:lineRule="auto" w:line="240" w:after="0"/>
      </w:pPr>
      <w:r>
        <w:separator/>
      </w:r>
    </w:p>
  </w:footnote>
  <w:footnote w:id="0" w:type="continuationSeparator">
    <w:p w:rsidRDefault="00CF05DA" w:rsidP="00016BE9" w:rsidR="00CF05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328010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16BE9" w:rsidP="00016BE9" w:rsidR="00016BE9" w:rsidRPr="00016BE9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16BE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16BE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16BE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312A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16BE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16BE9" w:rsidR="00016BE9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Pr="006756DD"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76/16-100</w:t>
    </w:r>
  </w:p>
  <w:p w:rsidRDefault="00016BE9" w:rsidR="00016BE9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016BE9" w:rsidR="00016B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132"/>
    <w:rsid w:val="00016BE9"/>
    <w:rsid w:val="000D56E2"/>
    <w:rsid w:val="001F59BA"/>
    <w:rsid w:val="00332612"/>
    <w:rsid w:val="00345201"/>
    <w:rsid w:val="003726D9"/>
    <w:rsid w:val="00572761"/>
    <w:rsid w:val="008531C5"/>
    <w:rsid w:val="009312AB"/>
    <w:rsid w:val="00B618FE"/>
    <w:rsid w:val="00CF05DA"/>
    <w:rsid w:val="00D66132"/>
    <w:rsid w:val="00DF591B"/>
    <w:rsid w:val="00E8660B"/>
    <w:rsid w:val="00EB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BE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B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BE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BE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16BE9"/>
  </w:style>
  <w:style w:styleId="Podnoje" w:type="paragraph">
    <w:name w:val="footer"/>
    <w:basedOn w:val="Normal"/>
    <w:link w:val="PodnojeChar"/>
    <w:uiPriority w:val="99"/>
    <w:unhideWhenUsed/>
    <w:rsid w:val="00016BE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16BE9"/>
  </w:style>
  <w:style w:styleId="Tekstrezerviranogmjesta" w:type="character">
    <w:name w:val="Placeholder Text"/>
    <w:basedOn w:val="Zadanifontodlomka"/>
    <w:uiPriority w:val="99"/>
    <w:semiHidden/>
    <w:rsid w:val="00931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2A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2AB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2A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2A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BE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B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BE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BE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16BE9"/>
  </w:style>
  <w:style w:styleId="Podnoje" w:type="paragraph">
    <w:name w:val="footer"/>
    <w:basedOn w:val="Normal"/>
    <w:link w:val="PodnojeChar"/>
    <w:uiPriority w:val="99"/>
    <w:unhideWhenUsed/>
    <w:rsid w:val="00016BE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16BE9"/>
  </w:style>
  <w:style w:styleId="Tekstrezerviranogmjesta" w:type="character">
    <w:name w:val="Placeholder Text"/>
    <w:basedOn w:val="Zadanifontodlomka"/>
    <w:uiPriority w:val="99"/>
    <w:semiHidden/>
    <w:rsid w:val="00931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2A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2A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2A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2A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
CJELOKUPNI PREDMET U PISARNICI U KUTIJI ISPOD STOLA</izvorni_sadrzaj>
    <derivirana_varijabla naziv="DomainObject.Predmet.PrimjedbaSuca_1">25.1.2015. podnesen prijedlog za otv. st. od strane st. vjerovnika Denžić Valentina
pod brojem 2 St-119/16
CJELOKUPNI PREDMET U PISARNICI U KUTIJI ISPOD STOLA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A.B.M. društvo s ograničenom odgovornošću za proizvodnju, trgovinu i usluge</izvorni_sadrzaj>
    <derivirana_varijabla naziv="DomainObject.Predmet.StrankaFormated_1">  Financijska agencija; A.B.M. društvo s ograničenom odgovornošću za proizvodnju, trgovinu i usluge</derivirana_varijabla>
  </DomainObject.Predmet.StrankaFormated>
  <DomainObject.Predmet.StrankaFormatedOIB>
    <izvorni_sadrzaj>  Financijska agencija, OIB 85821130368; A.B.M. društvo s ograničenom odgovornošću za proizvodnju, trgovinu i usluge, OIB 01709786550</izvorni_sadrzaj>
    <derivirana_varijabla naziv="DomainObject.Predmet.StrankaFormatedOIB_1">  Financijska agencija, OIB 85821130368; A.B.M. društvo s ograničenom odgovornošću za proizvodnju, trgovinu i usluge, OIB 01709786550</derivirana_varijabla>
  </DomainObject.Predmet.StrankaFormatedOIB>
  <DomainObject.Predmet.StrankaFormatedWithAdress>
    <izvorni_sadrzaj> Financijska agencija, A. Cesarca 2, 42000 Varaždin; A.B.M. društvo s ograničenom odgovornošću za proizvodnju, trgovinu i usluge, Florijanski Trg 8, 48000 Koprivnica</izvorni_sadrzaj>
    <derivirana_varijabla naziv="DomainObject.Predmet.StrankaFormatedWithAdress_1"> Financijska agencija, A. Cesarca 2, 42000 Varaždin; A.B.M. društvo s ograničenom odgovornošću za proizvodnju, trgovinu i usluge, Florijanski Trg 8, 48000 Koprivnica</derivirana_varijabla>
  </DomainObject.Predmet.StrankaFormatedWithAdress>
  <DomainObject.Predmet.StrankaFormatedWithAdressOIB>
    <izvorni_sadrzaj> Financijska agencija, OIB 85821130368, A. Cesarca 2, 42000 Varaždin; A.B.M. društvo s ograničenom odgovornošću za proizvodnju, trgovinu i usluge, OIB 01709786550, Florijanski Trg 8, 48000 Koprivnica</izvorni_sadrzaj>
    <derivirana_varijabla naziv="DomainObject.Predmet.StrankaFormatedWithAdressOIB_1"> Financijska agencija, OIB 85821130368, A. Cesarca 2, 42000 Varaždin; A.B.M. društvo s ograničenom odgovornošću za proizvodnju, trgovinu i usluge, OIB 01709786550, Florijanski Trg 8, 48000 Koprivnica</derivirana_varijabla>
  </DomainObject.Predmet.StrankaFormatedWithAdressOIB>
  <DomainObject.Predmet.StrankaWithAdress>
    <izvorni_sadrzaj>Financijska agencija A. Cesarca 2,42000 Varaždin,A.B.M. društvo s ograničenom odgovornošću za proizvodnju, trgovinu i usluge Florijanski Trg 8,48000 Koprivnica</izvorni_sadrzaj>
    <derivirana_varijabla naziv="DomainObject.Predmet.StrankaWithAdress_1">Financijska agencija A. Cesarca 2,42000 Varaždin,A.B.M. društvo s ograničenom odgovornošću za proizvodnju, trgovinu i usluge Florijanski Trg 8,48000 Koprivnica</derivirana_varijabla>
  </DomainObject.Predmet.StrankaWithAdress>
  <DomainObject.Predmet.StrankaWithAdressOIB>
    <izvorni_sadrzaj>Financijska agencija, OIB 85821130368, A. Cesarca 2,42000 Varaždin,A.B.M. društvo s ograničenom odgovornošću za proizvodnju, trgovinu i usluge, OIB 01709786550, Florijanski Trg 8,48000 Koprivnica</izvorni_sadrzaj>
    <derivirana_varijabla naziv="DomainObject.Predmet.StrankaWithAdressOIB_1">Financijska agencija, OIB 85821130368, A. Cesarca 2,42000 Varaždin,A.B.M. društvo s ograničenom odgovornošću za proizvodnju, trgovinu i usluge, OIB 01709786550, Florijanski Trg 8,48000 Koprivnica</derivirana_varijabla>
  </DomainObject.Predmet.StrankaWithAdressOIB>
  <DomainObject.Predmet.StrankaNazivFormated>
    <izvorni_sadrzaj>Financijska agencija,A.B.M. društvo s ograničenom odgovornošću za proizvodnju, trgovinu i usluge</izvorni_sadrzaj>
    <derivirana_varijabla naziv="DomainObject.Predmet.StrankaNazivFormated_1">Financijska agencija,A.B.M. društvo s ograničenom odgovornošću za proizvodnju, trgovinu i usluge</derivirana_varijabla>
  </DomainObject.Predmet.StrankaNazivFormated>
  <DomainObject.Predmet.StrankaNazivFormatedOIB>
    <izvorni_sadrzaj>Financijska agencija, OIB 85821130368,A.B.M. društvo s ograničenom odgovornošću za proizvodnju, trgovinu i usluge, OIB 01709786550</izvorni_sadrzaj>
    <derivirana_varijabla naziv="DomainObject.Predmet.StrankaNazivFormatedOIB_1">Financijska agencija, OIB 85821130368,A.B.M. društvo s ograničenom odgovornošću za proizvodnju, trgovinu i usluge, OIB 01709786550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A.B.M. društvo s ograničenom odgovornošću za proizvodnju, trgovinu i usluge</item>
    </izvorni_sadrzaj>
    <derivirana_varijabla naziv="DomainObject.Predmet.StrankaListFormated_1">
      <item>Financijska agencija</item>
      <item>A.B.M. društvo s ograničenom odgovornošću za proizvodnju, trgovinu i usluge</item>
    </derivirana_varijabla>
  </DomainObject.Predmet.StrankaListFormated>
  <DomainObject.Predmet.StrankaList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FormatedOIB_1">
      <item>Financijska agencija, OIB 85821130368</item>
      <item>A.B.M. društvo s ograničenom odgovornošću za proizvodnju, trgovinu i usluge, OIB 01709786550</item>
    </derivirana_varijabla>
  </DomainObject.Predmet.StrankaListFormatedOIB>
  <DomainObject.Predmet.StrankaListFormatedWithAdress>
    <izvorni_sadrzaj>
      <item>Financijska agencija, A. Cesarca 2, 42000 Varaždin</item>
      <item>A.B.M. društvo s ograničenom odgovornošću za proizvodnju, trgovinu i usluge, Florijanski Trg 8, 48000 Koprivnica</item>
    </izvorni_sadrzaj>
    <derivirana_varijabla naziv="DomainObject.Predmet.StrankaListFormatedWithAdress_1">
      <item>Financijska agencija, A. Cesarca 2, 42000 Varaždin</item>
      <item>A.B.M. društvo s ograničenom odgovornošću za proizvodnju, trgovinu i usluge, Florijanski Trg 8, 48000 Koprivnica</item>
    </derivirana_varijabla>
  </DomainObject.Predmet.StrankaListFormatedWithAdress>
  <DomainObject.Predmet.StrankaListFormatedWithAdressOIB>
    <izvorni_sadrzaj>
      <item>Financijska agencija, OIB 85821130368, A. Cesarca 2, 42000 Varaždin</item>
      <item>A.B.M. društvo s ograničenom odgovornošću za proizvodnju, trgovinu i usluge, OIB 01709786550, Florijanski Trg 8, 48000 Koprivnica</item>
    </izvorni_sadrzaj>
    <derivirana_varijabla naziv="DomainObject.Predmet.StrankaListFormatedWithAdressOIB_1">
      <item>Financijska agencija, OIB 85821130368, A. Cesarca 2, 42000 Varaždin</item>
      <item>A.B.M. društvo s ograničenom odgovornošću za proizvodnju, trgovinu i usluge, OIB 01709786550, Florijanski Trg 8, 48000 Koprivnica</item>
    </derivirana_varijabla>
  </DomainObject.Predmet.StrankaListFormatedWithAdressOIB>
  <DomainObject.Predmet.StrankaListNazivFormated>
    <izvorni_sadrzaj>
      <item>Financijska agencija</item>
      <item>A.B.M. društvo s ograničenom odgovornošću za proizvodnju, trgovinu i usluge</item>
    </izvorni_sadrzaj>
    <derivirana_varijabla naziv="DomainObject.Predmet.StrankaListNazivFormated_1">
      <item>Financijska agencija</item>
      <item>A.B.M. društvo s ograničenom odgovornošću za proizvodnju, trgovinu i usluge</item>
    </derivirana_varijabla>
  </DomainObject.Predmet.StrankaListNazivFormated>
  <DomainObject.Predmet.StrankaListNaziv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NazivFormatedOIB_1">
      <item>Financijska agencija, OIB 85821130368</item>
      <item>A.B.M. društvo s ograničenom odgovornošću za proizvodnju, trgovinu i usluge, OIB 01709786550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  <item>Mira Pavić</item>
      <item>Mario Horvat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  <item>Mira Pavić</item>
      <item>Mario Horvat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  <item>Mira Pavić, Petrinjska 48,10000 Zagreb</item>
      <item>Mario Horvat, OIB 75681285639, Pavlovčani 82,10450 Pavlovčani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  <item>Mira Pavić, Petrinjska 48,10000 Zagreb</item>
      <item>Mario Horvat, OIB 75681285639, Pavlovčani 82,10450 Pavlovčani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  <item>, OIB null</item>
      <item>, OIB 75681285639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  <item>, OIB null</item>
      <item>, OIB 75681285639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2970</properties:Characters>
  <properties:Lines>76</properties:Lines>
  <properties:Paragraphs>33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2018-04-09T07:44:00Z</dcterms:created>
  <dc:creator>Ksenija Flack Makitan</dc:creator>
  <cp:lastModifiedBy>Lea Rogina</cp:lastModifiedBy>
  <cp:lastPrinted>2018-04-10T07:05:00Z</cp:lastPrinted>
  <dcterms:modified xmlns:xsi="http://www.w3.org/2001/XMLSchema-instance" xsi:type="dcterms:W3CDTF">2018-04-10T07:06:00Z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(ST-76-16-100 ZAKLJUČAK O PREDAJI U POSJED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