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c15a" w14:paraId="dddc15a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 xml:space="preserve">Zagreb, </w:t>
            </w:r>
            <w:proofErr w:type="spellStart"/>
            <w:r w:rsidRPr="00BA6D76">
              <w:rPr>
                <w:sz w:val="24"/>
                <w:szCs w:val="24"/>
              </w:rPr>
              <w:t>Amruševa</w:t>
            </w:r>
            <w:proofErr w:type="spellEnd"/>
            <w:r w:rsidRPr="00BA6D76">
              <w:rPr>
                <w:sz w:val="24"/>
                <w:szCs w:val="24"/>
              </w:rPr>
              <w:t xml:space="preserve">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</w:t>
      </w:r>
      <w:r w:rsidR="003F0D19">
        <w:rPr>
          <w:sz w:val="24"/>
          <w:szCs w:val="24"/>
        </w:rPr>
        <w:t>-2543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F0D19">
        <w:rPr>
          <w:sz w:val="24"/>
          <w:szCs w:val="24"/>
        </w:rPr>
        <w:t xml:space="preserve">PROMET-ORKAN </w:t>
      </w:r>
      <w:r w:rsidR="00B431D9" w:rsidRPr="00BA6D76">
        <w:rPr>
          <w:sz w:val="24"/>
          <w:szCs w:val="24"/>
        </w:rPr>
        <w:t xml:space="preserve">d.o.o., Zagreb, OIB: </w:t>
      </w:r>
      <w:r w:rsidR="003F0D19">
        <w:rPr>
          <w:sz w:val="24"/>
          <w:szCs w:val="24"/>
        </w:rPr>
        <w:t>21609083770</w:t>
      </w:r>
      <w:r w:rsidRPr="00BA6D76">
        <w:rPr>
          <w:sz w:val="24"/>
          <w:szCs w:val="24"/>
        </w:rPr>
        <w:t xml:space="preserve">, dana </w:t>
      </w:r>
      <w:r w:rsidR="00DF2EBE">
        <w:rPr>
          <w:sz w:val="24"/>
          <w:szCs w:val="24"/>
        </w:rPr>
        <w:t>1</w:t>
      </w:r>
      <w:r w:rsidR="003F0D19">
        <w:rPr>
          <w:sz w:val="24"/>
          <w:szCs w:val="24"/>
        </w:rPr>
        <w:t>5</w:t>
      </w:r>
      <w:r w:rsidRPr="00BA6D76">
        <w:rPr>
          <w:sz w:val="24"/>
          <w:szCs w:val="24"/>
        </w:rPr>
        <w:t xml:space="preserve">. </w:t>
      </w:r>
      <w:r w:rsidR="003F0D19">
        <w:rPr>
          <w:sz w:val="24"/>
          <w:szCs w:val="24"/>
        </w:rPr>
        <w:t>ožujk</w:t>
      </w:r>
      <w:r w:rsidR="00DF2EBE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201</w:t>
      </w:r>
      <w:r w:rsidR="000033CA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CE538F">
        <w:rPr>
          <w:sz w:val="24"/>
          <w:szCs w:val="24"/>
        </w:rPr>
        <w:t xml:space="preserve">PROMET-ORKAN </w:t>
      </w:r>
      <w:r w:rsidR="00CE538F" w:rsidRPr="00BA6D76">
        <w:rPr>
          <w:sz w:val="24"/>
          <w:szCs w:val="24"/>
        </w:rPr>
        <w:t xml:space="preserve">d.o.o., Zagreb, OIB: </w:t>
      </w:r>
      <w:r w:rsidR="00CE538F">
        <w:rPr>
          <w:sz w:val="24"/>
          <w:szCs w:val="24"/>
        </w:rPr>
        <w:t>21609083770.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5C203C" w:rsidR="007C4244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 ovom sudu podnijela zahtjev za provedbu skraćenog stečajnog postupka</w:t>
      </w:r>
      <w:r w:rsidR="008D6477" w:rsidRPr="00BA6D76">
        <w:rPr>
          <w:sz w:val="24"/>
          <w:szCs w:val="24"/>
        </w:rPr>
        <w:t xml:space="preserve"> nad </w:t>
      </w:r>
      <w:r w:rsidR="000033CA">
        <w:rPr>
          <w:sz w:val="24"/>
          <w:szCs w:val="24"/>
        </w:rPr>
        <w:t xml:space="preserve">gore navedenim </w:t>
      </w:r>
      <w:r w:rsidR="008D6477" w:rsidRPr="00BA6D76">
        <w:rPr>
          <w:sz w:val="24"/>
          <w:szCs w:val="24"/>
        </w:rPr>
        <w:t xml:space="preserve">dužnikom </w:t>
      </w:r>
      <w:r w:rsidRPr="00BA6D76">
        <w:rPr>
          <w:sz w:val="24"/>
          <w:szCs w:val="24"/>
        </w:rPr>
        <w:t>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  <w:r w:rsidR="005C203C">
        <w:rPr>
          <w:sz w:val="24"/>
          <w:szCs w:val="24"/>
        </w:rPr>
        <w:t xml:space="preserve"> </w:t>
      </w:r>
      <w:r w:rsidRPr="00BA6D76">
        <w:rPr>
          <w:sz w:val="24"/>
          <w:szCs w:val="24"/>
        </w:rPr>
        <w:t xml:space="preserve">Uvidom u </w:t>
      </w:r>
      <w:r w:rsidR="009245BB">
        <w:rPr>
          <w:sz w:val="24"/>
          <w:szCs w:val="24"/>
        </w:rPr>
        <w:t>p</w:t>
      </w:r>
      <w:r w:rsidR="000033CA">
        <w:rPr>
          <w:sz w:val="24"/>
          <w:szCs w:val="24"/>
        </w:rPr>
        <w:t xml:space="preserve">otvrdu o blokadi računa i novčanih sredstava </w:t>
      </w:r>
      <w:proofErr w:type="spellStart"/>
      <w:r w:rsidR="000033CA">
        <w:rPr>
          <w:sz w:val="24"/>
          <w:szCs w:val="24"/>
        </w:rPr>
        <w:t>ovršenika</w:t>
      </w:r>
      <w:proofErr w:type="spellEnd"/>
      <w:r w:rsidR="00815583">
        <w:rPr>
          <w:sz w:val="24"/>
          <w:szCs w:val="24"/>
        </w:rPr>
        <w:t xml:space="preserve"> od dana 2. studenog 2015. </w:t>
      </w:r>
      <w:r w:rsidR="00B41A1F">
        <w:rPr>
          <w:sz w:val="24"/>
          <w:szCs w:val="24"/>
        </w:rPr>
        <w:t>sud utvrđuje da dužnik nije u blokadi te u Očevidniku redoslijeda za plaćanje n</w:t>
      </w:r>
      <w:r w:rsidR="005C203C">
        <w:rPr>
          <w:sz w:val="24"/>
          <w:szCs w:val="24"/>
        </w:rPr>
        <w:t>e</w:t>
      </w:r>
      <w:r w:rsidR="008B245A">
        <w:rPr>
          <w:sz w:val="24"/>
          <w:szCs w:val="24"/>
        </w:rPr>
        <w:t>ma evidentiranih neizvršenih osnova za plaćanje.</w:t>
      </w:r>
      <w:r w:rsidR="005C203C">
        <w:rPr>
          <w:sz w:val="24"/>
          <w:szCs w:val="24"/>
        </w:rPr>
        <w:t xml:space="preserve"> </w:t>
      </w:r>
      <w:r w:rsidR="008B245A">
        <w:rPr>
          <w:sz w:val="24"/>
          <w:szCs w:val="24"/>
        </w:rPr>
        <w:t>Obzirom da u predmetnom slučaju nije udovoljeno taksativno navedenim pretpostavkama iz odredbe članka 429. stavak 1. SZ-a</w:t>
      </w:r>
      <w:r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7C4244" w:rsidRPr="00BA6D76">
        <w:rPr>
          <w:sz w:val="24"/>
          <w:szCs w:val="24"/>
        </w:rPr>
        <w:t>1</w:t>
      </w:r>
      <w:r w:rsidR="00815583">
        <w:rPr>
          <w:sz w:val="24"/>
          <w:szCs w:val="24"/>
        </w:rPr>
        <w:t>5</w:t>
      </w:r>
      <w:r w:rsidRPr="00BA6D76">
        <w:rPr>
          <w:sz w:val="24"/>
          <w:szCs w:val="24"/>
        </w:rPr>
        <w:t xml:space="preserve">. </w:t>
      </w:r>
      <w:r w:rsidR="00815583">
        <w:rPr>
          <w:sz w:val="24"/>
          <w:szCs w:val="24"/>
        </w:rPr>
        <w:t>ožujk</w:t>
      </w:r>
      <w:r w:rsidR="008B245A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201</w:t>
      </w:r>
      <w:r w:rsidR="008B245A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5C203C" w:rsidP="00F95398" w:rsidR="005C203C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15583" w:rsidP="00F95398" w:rsidR="00815583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  <w:r w:rsidR="00815583">
        <w:rPr>
          <w:sz w:val="24"/>
          <w:szCs w:val="24"/>
        </w:rPr>
        <w:t xml:space="preserve"> Oglasna ploča suda- 15 dana</w:t>
      </w: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6E8" w:rsidP="00B431D9" w:rsidR="00D936E8">
      <w:r>
        <w:separator/>
      </w:r>
    </w:p>
  </w:endnote>
  <w:endnote w:id="0" w:type="continuationSeparator">
    <w:p w:rsidRDefault="00D936E8" w:rsidP="00B431D9" w:rsidR="00D93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6E8" w:rsidP="00B431D9" w:rsidR="00D936E8">
      <w:r>
        <w:separator/>
      </w:r>
    </w:p>
  </w:footnote>
  <w:footnote w:id="0" w:type="continuationSeparator">
    <w:p w:rsidRDefault="00D936E8" w:rsidP="00B431D9" w:rsidR="00D93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5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5904AD">
      <w:rPr>
        <w:sz w:val="24"/>
        <w:szCs w:val="24"/>
      </w:rPr>
      <w:t>8345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033CA"/>
    <w:rsid w:val="00225E89"/>
    <w:rsid w:val="00345C71"/>
    <w:rsid w:val="003F0D19"/>
    <w:rsid w:val="0045502A"/>
    <w:rsid w:val="00467262"/>
    <w:rsid w:val="0051365C"/>
    <w:rsid w:val="005904AD"/>
    <w:rsid w:val="005C203C"/>
    <w:rsid w:val="007C4244"/>
    <w:rsid w:val="007F3267"/>
    <w:rsid w:val="00815583"/>
    <w:rsid w:val="008B245A"/>
    <w:rsid w:val="008D6477"/>
    <w:rsid w:val="009245BB"/>
    <w:rsid w:val="00B41A1F"/>
    <w:rsid w:val="00B431D9"/>
    <w:rsid w:val="00B562B6"/>
    <w:rsid w:val="00BA6D76"/>
    <w:rsid w:val="00C266B3"/>
    <w:rsid w:val="00CE538F"/>
    <w:rsid w:val="00D936E8"/>
    <w:rsid w:val="00DF2EBE"/>
    <w:rsid w:val="00F45B98"/>
    <w:rsid w:val="00F8687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3543</izvorni_sadrzaj>
    <derivirana_varijabla naziv="DomainObject.Predmet.Broj_1">3543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St-3543/2015</izvorni_sadrzaj>
    <derivirana_varijabla naziv="DomainObject.Predmet.OznakaBroj_1">St-3543/2015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d.o.o.</izvorni_sadrzaj>
    <derivirana_varijabla naziv="DomainObject.Predmet.ProtustrankaFormated_1">  PROMET-ORKAN d.o.o.</derivirana_varijabla>
  </DomainObject.Predmet.ProtustrankaFormated>
  <DomainObject.Predmet.ProtustrankaFormatedOIB>
    <izvorni_sadrzaj>  PROMET-ORKAN d.o.o., OIB 21609083770</izvorni_sadrzaj>
    <derivirana_varijabla naziv="DomainObject.Predmet.ProtustrankaFormatedOIB_1">  PROMET-ORKAN d.o.o., OIB 21609083770</derivirana_varijabla>
  </DomainObject.Predmet.ProtustrankaFormatedOIB>
  <DomainObject.Predmet.ProtustrankaFormatedWithAdress>
    <izvorni_sadrzaj> PROMET-ORKAN d.o.o., Zvonimira Cimermančića 3, 10000 Zagreb</izvorni_sadrzaj>
    <derivirana_varijabla naziv="DomainObject.Predmet.ProtustrankaFormatedWithAdress_1"> PROMET-ORKAN d.o.o., Zvonimira Cimermančića 3, 10000 Zagreb</derivirana_varijabla>
  </DomainObject.Predmet.ProtustrankaFormatedWithAdress>
  <DomainObject.Predmet.ProtustrankaFormatedWithAdressOIB>
    <izvorni_sadrzaj> PROMET-ORKAN d.o.o., OIB 21609083770, Zvonimira Cimermančića 3, 10000 Zagreb</izvorni_sadrzaj>
    <derivirana_varijabla naziv="DomainObject.Predmet.ProtustrankaFormatedWithAdressOIB_1"> PROMET-ORKAN d.o.o., OIB 21609083770, Zvonimira Cimermančića 3, 10000 Zagreb</derivirana_varijabla>
  </DomainObject.Predmet.ProtustrankaFormatedWithAdressOIB>
  <DomainObject.Predmet.ProtustrankaWithAdress>
    <izvorni_sadrzaj>PROMET-ORKAN d.o.o. Zvonimira Cimermančića 3, 10000 Zagreb</izvorni_sadrzaj>
    <derivirana_varijabla naziv="DomainObject.Predmet.ProtustrankaWithAdress_1">PROMET-ORKAN d.o.o. Zvonimira Cimermančića 3, 10000 Zagreb</derivirana_varijabla>
  </DomainObject.Predmet.ProtustrankaWithAdress>
  <DomainObject.Predmet.ProtustrankaWithAdressOIB>
    <izvorni_sadrzaj>PROMET-ORKAN d.o.o., OIB 21609083770, Zvonimira Cimermančića 3, 10000 Zagreb</izvorni_sadrzaj>
    <derivirana_varijabla naziv="DomainObject.Predmet.ProtustrankaWithAdressOIB_1">PROMET-ORKAN d.o.o., OIB 21609083770, Zvonimira Cimermančića 3, 10000 Zagreb</derivirana_varijabla>
  </DomainObject.Predmet.ProtustrankaWithAdressOIB>
  <DomainObject.Predmet.ProtustrankaNazivFormated>
    <izvorni_sadrzaj>PROMET-ORKAN d.o.o.</izvorni_sadrzaj>
    <derivirana_varijabla naziv="DomainObject.Predmet.ProtustrankaNazivFormated_1">PROMET-ORKAN d.o.o.</derivirana_varijabla>
  </DomainObject.Predmet.ProtustrankaNazivFormated>
  <DomainObject.Predmet.ProtustrankaNazivFormatedOIB>
    <izvorni_sadrzaj>PROMET-ORKAN d.o.o., OIB 21609083770</izvorni_sadrzaj>
    <derivirana_varijabla naziv="DomainObject.Predmet.ProtustrankaNazivFormatedOIB_1">PROMET-ORKAN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PROMET-ORKAN d.o.o.</item>
    </izvorni_sadrzaj>
    <derivirana_varijabla naziv="DomainObject.Predmet.ProtuStrankaListFormated_1">
      <item>PROMET-ORKAN d.o.o.</item>
    </derivirana_varijabla>
  </DomainObject.Predmet.ProtuStrankaListFormated>
  <DomainObject.Predmet.ProtuStrankaListFormatedOIB>
    <izvorni_sadrzaj>
      <item>PROMET-ORKAN d.o.o., OIB 21609083770</item>
    </izvorni_sadrzaj>
    <derivirana_varijabla naziv="DomainObject.Predmet.ProtuStrankaListFormatedOIB_1">
      <item>PROMET-ORKAN d.o.o., OIB 21609083770</item>
    </derivirana_varijabla>
  </DomainObject.Predmet.ProtuStrankaListFormatedOIB>
  <DomainObject.Predmet.ProtuStrankaListFormatedWithAdress>
    <izvorni_sadrzaj>
      <item>PROMET-ORKAN d.o.o., Zvonimira Cimermančića 3, 10000 Zagreb</item>
    </izvorni_sadrzaj>
    <derivirana_varijabla naziv="DomainObject.Predmet.ProtuStrankaListFormatedWithAdress_1">
      <item>PROMET-ORKAN d.o.o., Zvonimira Cimermančića 3, 10000 Zagreb</item>
    </derivirana_varijabla>
  </DomainObject.Predmet.ProtuStrankaListFormatedWithAdress>
  <DomainObject.Predmet.ProtuStrankaListFormatedWithAdressOIB>
    <izvorni_sadrzaj>
      <item>PROMET-ORKAN d.o.o., OIB 21609083770, Zvonimira Cimermančića 3, 10000 Zagreb</item>
    </izvorni_sadrzaj>
    <derivirana_varijabla naziv="DomainObject.Predmet.ProtuStrankaListFormatedWithAdressOIB_1">
      <item>PROMET-ORKAN d.o.o., OIB 21609083770, Zvonimira Cimermančića 3, 10000 Zagreb</item>
    </derivirana_varijabla>
  </DomainObject.Predmet.ProtuStrankaListFormatedWithAdressOIB>
  <DomainObject.Predmet.ProtuStrankaListNazivFormated>
    <izvorni_sadrzaj>
      <item>PROMET-ORKAN d.o.o.</item>
    </izvorni_sadrzaj>
    <derivirana_varijabla naziv="DomainObject.Predmet.ProtuStrankaListNazivFormated_1">
      <item>PROMET-ORKAN d.o.o.</item>
    </derivirana_varijabla>
  </DomainObject.Predmet.ProtuStrankaListNazivFormated>
  <DomainObject.Predmet.ProtuStrankaListNazivFormatedOIB>
    <izvorni_sadrzaj>
      <item>PROMET-ORKAN d.o.o., OIB 21609083770</item>
    </izvorni_sadrzaj>
    <derivirana_varijabla naziv="DomainObject.Predmet.ProtuStrankaListNazivFormatedOIB_1">
      <item>PROMET-ORKAN d.o.o., OIB 21609083770</item>
    </derivirana_varijabla>
  </DomainObject.Predmet.ProtuStrankaListNazivFormatedOIB>
  <DomainObject.Predmet.OstaliListFormated>
    <izvorni_sadrzaj>
      <item>KREŠIMIR ŠUŠNJAR</item>
    </izvorni_sadrzaj>
    <derivirana_varijabla naziv="DomainObject.Predmet.OstaliListFormated_1">
      <item>KREŠIMIR ŠUŠNJAR</item>
    </derivirana_varijabla>
  </DomainObject.Predmet.OstaliListFormated>
  <DomainObject.Predmet.OstaliListFormatedOIB>
    <izvorni_sadrzaj>
      <item>KREŠIMIR ŠUŠNJAR</item>
    </izvorni_sadrzaj>
    <derivirana_varijabla naziv="DomainObject.Predmet.OstaliListFormatedOIB_1">
      <item>KREŠIMIR ŠUŠNJAR</item>
    </derivirana_varijabla>
  </DomainObject.Predmet.OstaliListFormatedOIB>
  <DomainObject.Predmet.OstaliListFormatedWithAdress>
    <izvorni_sadrzaj>
      <item>KREŠIMIR ŠUŠNJAR, Kneza Branimira 39, 10000 Zagreb</item>
    </izvorni_sadrzaj>
    <derivirana_varijabla naziv="DomainObject.Predmet.OstaliListFormatedWithAdress_1">
      <item>KREŠIMIR ŠUŠNJAR, Kneza Branimira 39, 10000 Zagreb</item>
    </derivirana_varijabla>
  </DomainObject.Predmet.OstaliListFormatedWithAdress>
  <DomainObject.Predmet.OstaliListFormatedWithAdressOIB>
    <izvorni_sadrzaj>
      <item>KREŠIMIR ŠUŠNJAR, Kneza Branimira 39, 10000 Zagreb</item>
    </izvorni_sadrzaj>
    <derivirana_varijabla naziv="DomainObject.Predmet.OstaliListFormatedWithAdressOIB_1">
      <item>KREŠIMIR ŠUŠNJAR, Kneza Branimira 39, 10000 Zagreb</item>
    </derivirana_varijabla>
  </DomainObject.Predmet.OstaliListFormatedWithAdressOIB>
  <DomainObject.Predmet.OstaliListNazivFormated>
    <izvorni_sadrzaj>
      <item>KREŠIMIR ŠUŠNJAR</item>
    </izvorni_sadrzaj>
    <derivirana_varijabla naziv="DomainObject.Predmet.OstaliListNazivFormated_1">
      <item>KREŠIMIR ŠUŠNJAR</item>
    </derivirana_varijabla>
  </DomainObject.Predmet.OstaliListNazivFormated>
  <DomainObject.Predmet.OstaliListNazivFormatedOIB>
    <izvorni_sadrzaj>
      <item>KREŠIMIR ŠUŠNJAR</item>
    </izvorni_sadrzaj>
    <derivirana_varijabla naziv="DomainObject.Predmet.OstaliListNazivFormatedOIB_1"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PROMET-ORKAN d.o.o.</izvorni_sadrzaj>
    <derivirana_varijabla naziv="DomainObject.Predmet.ProtustrankaIDrugi_1">PROMET-ORKAN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PROMET-ORKAN d.o.o., OIB 21609083770, Zvonimira Cimermančića 3, 10000 Zagreb</izvorni_sadrzaj>
    <derivirana_varijabla naziv="DomainObject.Predmet.ProtustrankaIDrugiAdressOIB_1">PROMET-ORKAN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FINA Regionalni centar Zagreb</item>
      <item>KREŠIMIR ŠUŠNJAR</item>
    </izvorni_sadrzaj>
    <derivirana_varijabla naziv="DomainObject.Predmet.SudioniciListNaziv_1">
      <item>PROMET-ORKAN d.o.o.</item>
      <item>FINA Regionalni centar Zagreb</item>
      <item>KREŠIMIR ŠUŠNJAR</item>
    </derivirana_varijabla>
  </DomainObject.Predmet.SudioniciListNaziv>
  <DomainObject.Predmet.SudioniciListAdressOIB>
    <izvorni_sadrzaj>
      <item>PROMET-ORKAN d.o.o., OIB 21609083770, Zvonimira Cimermančića 3,10000 Zagreb</item>
      <item>FINA Regionalni centar Zagreb, OIB 85821130368, Trg svibanjskih žrtava 1995. 1,10000 Zagreb</item>
      <item>KREŠIMIR ŠUŠNJAR, Kneza Branimira 39,10000 Zagreb</item>
    </izvorni_sadrzaj>
    <derivirana_varijabla naziv="DomainObject.Predmet.SudioniciListAdressOIB_1">
      <item>PROMET-ORKAN d.o.o., OIB 21609083770, Zvonimira Cimermančića 3,10000 Zagreb</item>
      <item>FINA Regionalni centar Zagreb, OIB 85821130368, Trg svibanjskih žrtava 1995. 1,10000 Zagreb</item>
      <item>KREŠIMIR ŠUŠNJAR,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85821130368</item>
      <item>, OIB null</item>
    </izvorni_sadrzaj>
    <derivirana_varijabla naziv="DomainObject.Predmet.SudioniciListNazivOIB_1">
      <item>, OIB 21609083770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1291</properties:Characters>
  <properties:Lines>47</properties:Lines>
  <properties:Paragraphs>18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dcterms:modified xmlns:xsi="http://www.w3.org/2001/XMLSchema-instance" xsi:type="dcterms:W3CDTF">2016-03-15T13:07:00Z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