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81de" w14:paraId="61581de" w:rsidRDefault="00EC6E36" w:rsidP="00EC6E36" w:rsidR="00EC6E36" w:rsidRPr="00BB70EF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BB70EF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BB70EF">
      <w:pPr>
        <w:rPr>
          <w:szCs w:val="24"/>
          <w:lang w:val="pl-PL"/>
        </w:rPr>
      </w:pPr>
      <w:r w:rsidRPr="00BB70EF">
        <w:rPr>
          <w:szCs w:val="24"/>
          <w:lang w:val="pl-PL"/>
        </w:rPr>
        <w:t>REPUBLIKA HRVATSKA</w:t>
      </w:r>
    </w:p>
    <w:p w:rsidRDefault="00EC6E36" w:rsidP="00EC6E36" w:rsidR="00EC6E36" w:rsidRPr="00BB70EF">
      <w:pPr>
        <w:rPr>
          <w:szCs w:val="24"/>
          <w:lang w:val="pl-PL"/>
        </w:rPr>
      </w:pPr>
      <w:r w:rsidRPr="00BB70EF">
        <w:rPr>
          <w:szCs w:val="24"/>
          <w:lang w:val="pl-PL"/>
        </w:rPr>
        <w:t>TRGOVAČKI SUD U ZAGREBU</w:t>
      </w:r>
    </w:p>
    <w:p w:rsidRDefault="00EC6E36" w:rsidP="00EC6E36" w:rsidR="00EC6E36" w:rsidRPr="00BB70EF">
      <w:pPr>
        <w:jc w:val="both"/>
        <w:rPr>
          <w:szCs w:val="24"/>
          <w:lang w:val="pl-PL"/>
        </w:rPr>
      </w:pPr>
      <w:r w:rsidRPr="00BB70EF">
        <w:rPr>
          <w:szCs w:val="24"/>
          <w:lang w:val="hr-HR"/>
        </w:rPr>
        <w:t>Zagreb, Amruševa 2/II</w:t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pl-PL"/>
        </w:rPr>
        <w:tab/>
      </w:r>
      <w:r w:rsidRPr="00BB70EF">
        <w:rPr>
          <w:szCs w:val="24"/>
          <w:lang w:val="pl-PL"/>
        </w:rPr>
        <w:tab/>
      </w:r>
      <w:r w:rsidRPr="00BB70EF">
        <w:rPr>
          <w:szCs w:val="24"/>
          <w:lang w:val="pl-PL"/>
        </w:rPr>
        <w:tab/>
      </w:r>
      <w:r w:rsidRPr="00BB70EF">
        <w:rPr>
          <w:szCs w:val="24"/>
          <w:lang w:val="pl-PL"/>
        </w:rPr>
        <w:tab/>
      </w:r>
      <w:r w:rsidRPr="00BB70EF">
        <w:rPr>
          <w:szCs w:val="24"/>
          <w:lang w:val="pl-PL"/>
        </w:rPr>
        <w:tab/>
        <w:t>7 St-</w:t>
      </w:r>
      <w:r w:rsidR="00EC2E5D" w:rsidRPr="00BB70EF">
        <w:rPr>
          <w:szCs w:val="24"/>
          <w:lang w:val="pl-PL"/>
        </w:rPr>
        <w:t>3011/16-23</w:t>
      </w:r>
    </w:p>
    <w:p w:rsidRDefault="00EC6E36" w:rsidP="00EC6E36" w:rsidR="00EC6E36" w:rsidRPr="00BB70EF">
      <w:pPr>
        <w:jc w:val="both"/>
        <w:rPr>
          <w:szCs w:val="24"/>
          <w:lang w:val="pt-BR"/>
        </w:rPr>
      </w:pPr>
    </w:p>
    <w:p w:rsidRDefault="00EC6E36" w:rsidP="00EC6E36" w:rsidR="00EC6E36" w:rsidRPr="00BB70EF">
      <w:pPr>
        <w:jc w:val="center"/>
        <w:rPr>
          <w:szCs w:val="24"/>
          <w:lang w:val="pt-BR"/>
        </w:rPr>
      </w:pPr>
      <w:r w:rsidRPr="00BB70EF">
        <w:rPr>
          <w:szCs w:val="24"/>
          <w:lang w:val="pt-BR"/>
        </w:rPr>
        <w:t>R E P U B L I KA  H R V A T S K A</w:t>
      </w:r>
    </w:p>
    <w:p w:rsidRDefault="00EC6E36" w:rsidP="00EC6E36" w:rsidR="00EC6E36" w:rsidRPr="00BB70EF">
      <w:pPr>
        <w:jc w:val="center"/>
        <w:rPr>
          <w:szCs w:val="24"/>
          <w:lang w:val="pt-BR"/>
        </w:rPr>
      </w:pPr>
      <w:r w:rsidRPr="00BB70EF">
        <w:rPr>
          <w:szCs w:val="24"/>
          <w:lang w:val="pt-BR"/>
        </w:rPr>
        <w:t>R J E Š E N J E</w:t>
      </w:r>
    </w:p>
    <w:p w:rsidRDefault="00EC6E36" w:rsidP="00EC6E36" w:rsidR="00EC6E36" w:rsidRPr="00BB70EF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EC6E36" w:rsidR="00EC6E36" w:rsidRPr="00BB70EF">
      <w:pPr>
        <w:jc w:val="both"/>
        <w:rPr>
          <w:szCs w:val="24"/>
          <w:lang w:val="hr-HR"/>
        </w:rPr>
      </w:pPr>
      <w:r w:rsidRPr="00BB70EF">
        <w:rPr>
          <w:szCs w:val="24"/>
          <w:lang w:eastAsia="hr-HR" w:val="pt-BR"/>
        </w:rPr>
        <w:tab/>
      </w:r>
      <w:r w:rsidRPr="00BB70EF">
        <w:rPr>
          <w:szCs w:val="24"/>
          <w:lang w:val="pl-PL"/>
        </w:rPr>
        <w:t xml:space="preserve">TRGOVAČKI SUD U ZAGREBU po sucu pojedincu Vesni Malenica kao stečajnom sucu u stečajnom postupku nad dužnikom </w:t>
      </w:r>
      <w:r w:rsidR="00EC2E5D" w:rsidRPr="00BB70EF">
        <w:rPr>
          <w:szCs w:val="24"/>
        </w:rPr>
        <w:t>FANCY HAIR j. d. o. o. u stečaju, Zagreb, Zelenjak 42, OIB 33847394534</w:t>
      </w:r>
      <w:r w:rsidRPr="00BB70EF">
        <w:rPr>
          <w:szCs w:val="24"/>
          <w:lang w:val="hr-HR"/>
        </w:rPr>
        <w:t xml:space="preserve">, nakon održanog ispitnog ročišta </w:t>
      </w:r>
      <w:r w:rsidR="00EC2E5D" w:rsidRPr="00BB70EF">
        <w:rPr>
          <w:szCs w:val="24"/>
          <w:lang w:val="hr-HR"/>
        </w:rPr>
        <w:t>7. lipnja</w:t>
      </w:r>
      <w:r w:rsidRPr="00BB70EF">
        <w:rPr>
          <w:szCs w:val="24"/>
          <w:lang w:val="hr-HR"/>
        </w:rPr>
        <w:t xml:space="preserve"> 2017.</w:t>
      </w:r>
    </w:p>
    <w:p w:rsidRDefault="00EC6E36" w:rsidP="00EC6E36" w:rsidR="00EC6E36" w:rsidRPr="00BB70EF">
      <w:pPr>
        <w:jc w:val="both"/>
        <w:rPr>
          <w:szCs w:val="24"/>
          <w:lang w:val="hr-HR"/>
        </w:rPr>
      </w:pPr>
    </w:p>
    <w:p w:rsidRDefault="00EC6E36" w:rsidP="00EC6E36" w:rsidR="00EC6E36" w:rsidRPr="00BB70EF">
      <w:pPr>
        <w:pStyle w:val="Naslov2"/>
        <w:rPr>
          <w:b w:val="false"/>
          <w:szCs w:val="24"/>
        </w:rPr>
      </w:pPr>
      <w:r w:rsidRPr="00BB70EF">
        <w:rPr>
          <w:b w:val="false"/>
          <w:szCs w:val="24"/>
        </w:rPr>
        <w:t>r i j e š i o     j e</w:t>
      </w:r>
    </w:p>
    <w:p w:rsidRDefault="00EC6E36" w:rsidP="00EC6E36" w:rsidR="00EC6E36" w:rsidRPr="00BB70EF">
      <w:pPr>
        <w:jc w:val="both"/>
        <w:rPr>
          <w:szCs w:val="24"/>
          <w:lang w:val="hr-HR"/>
        </w:rPr>
      </w:pPr>
    </w:p>
    <w:p w:rsidRDefault="00EC6E36" w:rsidP="00EC6E36" w:rsidR="00EC6E36" w:rsidRPr="00BB70EF">
      <w:pPr>
        <w:pStyle w:val="Uvuenotijeloteksta"/>
        <w:ind w:firstLine="720" w:right="-2" w:left="0"/>
        <w:rPr>
          <w:b w:val="false"/>
          <w:szCs w:val="24"/>
        </w:rPr>
      </w:pPr>
      <w:r w:rsidRPr="00BB70EF">
        <w:rPr>
          <w:b w:val="false"/>
          <w:szCs w:val="24"/>
        </w:rPr>
        <w:t>Smatraju se utvrđene u cijelosti tražbine vjerovnika viših isplatnih redova</w:t>
      </w:r>
    </w:p>
    <w:p w:rsidRDefault="00EC6E36" w:rsidP="00EC6E36" w:rsidR="00EC6E36" w:rsidRPr="00BB70EF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BB70EF">
        <w:rPr>
          <w:b w:val="false"/>
          <w:szCs w:val="24"/>
        </w:rPr>
        <w:t>1. viši isplatni red</w:t>
      </w:r>
    </w:p>
    <w:p w:rsidRDefault="00EC6E36" w:rsidP="00EC6E36" w:rsidR="00EC6E36" w:rsidRPr="00BB70EF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pPr w:tblpY="1" w:horzAnchor="margin" w:vertAnchor="text" w:rightFromText="180" w:leftFromText="180"/>
        <w:tblOverlap w:val="never"/>
        <w:tblW w:type="pct" w:w="49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45"/>
        <w:gridCol w:w="559"/>
        <w:gridCol w:w="2742"/>
        <w:gridCol w:w="1509"/>
        <w:gridCol w:w="1915"/>
        <w:gridCol w:w="1810"/>
      </w:tblGrid>
      <w:tr w:rsidTr="00C662D7" w:rsidR="00C662D7" w:rsidRPr="00BB70EF">
        <w:tc>
          <w:tcPr>
            <w:tcW w:type="pct" w:w="351"/>
            <w:vAlign w:val="center"/>
          </w:tcPr>
          <w:p w:rsidRDefault="00C662D7" w:rsidP="00BB70EF" w:rsidR="00C662D7" w:rsidRPr="00BB70EF">
            <w:pPr>
              <w:pStyle w:val="Bezproreda"/>
              <w:ind w:right="-138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Red. br.</w:t>
            </w:r>
          </w:p>
        </w:tc>
        <w:tc>
          <w:tcPr>
            <w:tcW w:type="pct" w:w="304"/>
            <w:vAlign w:val="center"/>
          </w:tcPr>
          <w:p w:rsidRDefault="00C662D7" w:rsidP="00C662D7" w:rsidR="00C662D7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Br. tr.</w:t>
            </w:r>
          </w:p>
        </w:tc>
        <w:tc>
          <w:tcPr>
            <w:tcW w:type="pct" w:w="1493"/>
            <w:vAlign w:val="center"/>
          </w:tcPr>
          <w:p w:rsidRDefault="00C662D7" w:rsidP="00C662D7" w:rsidR="00C662D7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Ime i prezime / tvrtka  ili naziv vjerovnika</w:t>
            </w:r>
          </w:p>
        </w:tc>
        <w:tc>
          <w:tcPr>
            <w:tcW w:type="pct" w:w="822"/>
            <w:vAlign w:val="center"/>
          </w:tcPr>
          <w:p w:rsidRDefault="00C662D7" w:rsidP="00C662D7" w:rsidR="00C662D7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Iznos prijavljene tražbine (kn)</w:t>
            </w:r>
            <w:r w:rsidRPr="00BB70EF">
              <w:rPr>
                <w:rStyle w:val="Referencafusnote"/>
                <w:szCs w:val="24"/>
              </w:rPr>
              <w:footnoteReference w:id="1"/>
            </w:r>
          </w:p>
        </w:tc>
        <w:tc>
          <w:tcPr>
            <w:tcW w:type="pct" w:w="1043"/>
            <w:vAlign w:val="center"/>
          </w:tcPr>
          <w:p w:rsidRDefault="00C662D7" w:rsidP="00C662D7" w:rsidR="00C662D7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Pravna osnova prijavljene tražbine</w:t>
            </w:r>
          </w:p>
        </w:tc>
        <w:tc>
          <w:tcPr>
            <w:tcW w:type="pct" w:w="986"/>
            <w:vAlign w:val="center"/>
          </w:tcPr>
          <w:p w:rsidRDefault="00C662D7" w:rsidP="00C662D7" w:rsidR="00C662D7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Iznos priznate tražbine</w:t>
            </w:r>
          </w:p>
          <w:p w:rsidRDefault="00C662D7" w:rsidP="00C662D7" w:rsidR="00C662D7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(kn)</w:t>
            </w:r>
          </w:p>
        </w:tc>
      </w:tr>
      <w:tr w:rsidTr="00C662D7" w:rsidR="00C662D7" w:rsidRPr="00BB70EF">
        <w:tc>
          <w:tcPr>
            <w:tcW w:type="pct" w:w="351"/>
          </w:tcPr>
          <w:p w:rsidRDefault="00C662D7" w:rsidP="00C662D7" w:rsidR="00C662D7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1.</w:t>
            </w:r>
          </w:p>
          <w:p w:rsidRDefault="00C662D7" w:rsidP="00C662D7" w:rsidR="00C662D7" w:rsidRPr="00BB70EF">
            <w:pPr>
              <w:pStyle w:val="Bezproreda"/>
              <w:rPr>
                <w:szCs w:val="24"/>
              </w:rPr>
            </w:pPr>
          </w:p>
        </w:tc>
        <w:tc>
          <w:tcPr>
            <w:tcW w:type="pct" w:w="304"/>
          </w:tcPr>
          <w:p w:rsidRDefault="00C662D7" w:rsidP="00C662D7" w:rsidR="00C662D7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1.</w:t>
            </w:r>
          </w:p>
        </w:tc>
        <w:tc>
          <w:tcPr>
            <w:tcW w:type="pct" w:w="1493"/>
          </w:tcPr>
          <w:p w:rsidRDefault="00C662D7" w:rsidP="00C662D7" w:rsidR="00C662D7" w:rsidRPr="00BB70EF">
            <w:r w:rsidRPr="00BB70EF">
              <w:t xml:space="preserve">RH, MINISTARSTVO FINANCIJA, POREZNA UPRAVA, Zagreb, Savska cesta 41, OIB </w:t>
            </w:r>
            <w:r w:rsidRPr="00BB70EF">
              <w:rPr>
                <w:szCs w:val="24"/>
              </w:rPr>
              <w:t>18683136487</w:t>
            </w:r>
          </w:p>
        </w:tc>
        <w:tc>
          <w:tcPr>
            <w:tcW w:type="pct" w:w="822"/>
          </w:tcPr>
          <w:p w:rsidRDefault="00C662D7" w:rsidP="00C662D7" w:rsidR="00C662D7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20.885,68</w:t>
            </w:r>
          </w:p>
        </w:tc>
        <w:tc>
          <w:tcPr>
            <w:tcW w:type="pct" w:w="1043"/>
          </w:tcPr>
          <w:p w:rsidRDefault="00C662D7" w:rsidP="00C662D7" w:rsidR="00C662D7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Doprinosi za mirovinsko osiguranje</w:t>
            </w:r>
          </w:p>
        </w:tc>
        <w:tc>
          <w:tcPr>
            <w:tcW w:type="pct" w:w="986"/>
          </w:tcPr>
          <w:p w:rsidRDefault="00C662D7" w:rsidP="00C662D7" w:rsidR="00C662D7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20.885,68</w:t>
            </w:r>
          </w:p>
        </w:tc>
      </w:tr>
    </w:tbl>
    <w:p w:rsidRDefault="00542DD9" w:rsidP="00EC6E36" w:rsidR="00542DD9" w:rsidRPr="00BB70EF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B74A17" w:rsidP="00B74A17" w:rsidR="00EC6E36" w:rsidRPr="00BB70EF">
      <w:pPr>
        <w:pStyle w:val="Uvuenotijeloteksta"/>
        <w:ind w:firstLine="0" w:left="0"/>
        <w:jc w:val="center"/>
        <w:rPr>
          <w:b w:val="false"/>
          <w:szCs w:val="24"/>
        </w:rPr>
      </w:pPr>
      <w:r w:rsidRPr="00BB70EF">
        <w:rPr>
          <w:b w:val="false"/>
          <w:szCs w:val="24"/>
        </w:rPr>
        <w:t>2. viši isplatni red</w:t>
      </w:r>
    </w:p>
    <w:p w:rsidRDefault="00EC6E36" w:rsidP="00EC6E36" w:rsidR="00EC6E36" w:rsidRPr="00BB70EF">
      <w:pPr>
        <w:pStyle w:val="Uvuenotijeloteksta"/>
        <w:ind w:firstLine="0" w:left="0"/>
        <w:jc w:val="center"/>
        <w:rPr>
          <w:b w:val="false"/>
          <w:szCs w:val="24"/>
        </w:rPr>
      </w:pPr>
    </w:p>
    <w:tbl>
      <w:tblPr>
        <w:tblpPr w:tblpY="1" w:horzAnchor="margin" w:vertAnchor="text" w:rightFromText="180" w:leftFromText="180"/>
        <w:tblOverlap w:val="never"/>
        <w:tblW w:type="pct" w:w="49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565"/>
        <w:gridCol w:w="2693"/>
        <w:gridCol w:w="1562"/>
        <w:gridCol w:w="1843"/>
        <w:gridCol w:w="1842"/>
      </w:tblGrid>
      <w:tr w:rsidTr="00497AC8" w:rsidR="00497AC8" w:rsidRPr="00BB70EF">
        <w:tc>
          <w:tcPr>
            <w:tcW w:type="pct" w:w="367"/>
            <w:vAlign w:val="center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Red. br.</w:t>
            </w:r>
          </w:p>
        </w:tc>
        <w:tc>
          <w:tcPr>
            <w:tcW w:type="pct" w:w="308"/>
            <w:vAlign w:val="center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Br. tr.</w:t>
            </w:r>
          </w:p>
        </w:tc>
        <w:tc>
          <w:tcPr>
            <w:tcW w:type="pct" w:w="1467"/>
            <w:vAlign w:val="center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Ime i prezime / tvrtka  ili naziv vjerovnika</w:t>
            </w:r>
          </w:p>
        </w:tc>
        <w:tc>
          <w:tcPr>
            <w:tcW w:type="pct" w:w="851"/>
            <w:vAlign w:val="center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Iznos prijavljene tražbine (kn)</w:t>
            </w:r>
          </w:p>
        </w:tc>
        <w:tc>
          <w:tcPr>
            <w:tcW w:type="pct" w:w="1004"/>
            <w:vAlign w:val="center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Pravna osnova prijavljene tražbine</w:t>
            </w:r>
          </w:p>
        </w:tc>
        <w:tc>
          <w:tcPr>
            <w:tcW w:type="pct" w:w="1004"/>
            <w:vAlign w:val="center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Iznos priznate tražbine</w:t>
            </w:r>
          </w:p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(kn)</w:t>
            </w:r>
          </w:p>
        </w:tc>
      </w:tr>
      <w:tr w:rsidTr="00497AC8" w:rsidR="00497AC8" w:rsidRPr="00BB70EF">
        <w:tc>
          <w:tcPr>
            <w:tcW w:type="pct" w:w="367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</w:p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1.</w:t>
            </w:r>
          </w:p>
        </w:tc>
        <w:tc>
          <w:tcPr>
            <w:tcW w:type="pct" w:w="308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</w:p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1.</w:t>
            </w:r>
          </w:p>
        </w:tc>
        <w:tc>
          <w:tcPr>
            <w:tcW w:type="pct" w:w="1467"/>
          </w:tcPr>
          <w:p w:rsidRDefault="00402296" w:rsidP="00402296" w:rsidR="00402296" w:rsidRPr="00BB70EF">
            <w:r w:rsidRPr="00BB70EF">
              <w:t>RH, MINISTARSTVO FINANCIJA, POREZNA UPRAVA</w:t>
            </w:r>
            <w:r>
              <w:t xml:space="preserve">, Zagreb, Savska cesta 41, OIB </w:t>
            </w:r>
            <w:r w:rsidRPr="00BB70EF">
              <w:rPr>
                <w:szCs w:val="24"/>
              </w:rPr>
              <w:t>18683136487</w:t>
            </w:r>
            <w:r>
              <w:t xml:space="preserve"> </w:t>
            </w:r>
          </w:p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</w:p>
        </w:tc>
        <w:tc>
          <w:tcPr>
            <w:tcW w:type="pct" w:w="851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19.194,96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Porezi, doprinosi i druga javna davanja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19.194,96</w:t>
            </w:r>
          </w:p>
        </w:tc>
      </w:tr>
      <w:tr w:rsidTr="00497AC8" w:rsidR="00497AC8" w:rsidRPr="00BB70EF">
        <w:tc>
          <w:tcPr>
            <w:tcW w:type="pct" w:w="367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</w:p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2.</w:t>
            </w:r>
          </w:p>
        </w:tc>
        <w:tc>
          <w:tcPr>
            <w:tcW w:type="pct" w:w="308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</w:p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2.</w:t>
            </w:r>
          </w:p>
        </w:tc>
        <w:tc>
          <w:tcPr>
            <w:tcW w:type="pct" w:w="1467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HRVATSKO DRUŠTVO SKLADATELJA</w:t>
            </w:r>
            <w:r>
              <w:rPr>
                <w:szCs w:val="24"/>
              </w:rPr>
              <w:t xml:space="preserve">, </w:t>
            </w:r>
            <w:r w:rsidRPr="00BB70EF">
              <w:rPr>
                <w:szCs w:val="24"/>
              </w:rPr>
              <w:t xml:space="preserve"> Zagreb, Berislavićeva 9</w:t>
            </w:r>
            <w:r>
              <w:rPr>
                <w:szCs w:val="24"/>
              </w:rPr>
              <w:t xml:space="preserve">, OIB  </w:t>
            </w:r>
            <w:r w:rsidRPr="00BB70EF">
              <w:rPr>
                <w:szCs w:val="24"/>
              </w:rPr>
              <w:t>56668956985</w:t>
            </w:r>
          </w:p>
        </w:tc>
        <w:tc>
          <w:tcPr>
            <w:tcW w:type="pct" w:w="851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260,83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 xml:space="preserve">Naknada za javno korištenje autorskih glazbenih djela, snimljenih izvedaba umjetnika </w:t>
            </w:r>
            <w:r w:rsidRPr="00BB70EF">
              <w:rPr>
                <w:szCs w:val="24"/>
              </w:rPr>
              <w:lastRenderedPageBreak/>
              <w:t>izvođača i snimaka sadržanih na fonogramima, temeljem Zakona o autorskom pravu i srodnim pravima čl. 156. st. 1. i čl. 160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lastRenderedPageBreak/>
              <w:t>260,83</w:t>
            </w:r>
          </w:p>
        </w:tc>
      </w:tr>
      <w:tr w:rsidTr="00497AC8" w:rsidR="00497AC8" w:rsidRPr="00BB70EF">
        <w:tc>
          <w:tcPr>
            <w:tcW w:type="pct" w:w="367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lastRenderedPageBreak/>
              <w:t>3.</w:t>
            </w:r>
          </w:p>
        </w:tc>
        <w:tc>
          <w:tcPr>
            <w:tcW w:type="pct" w:w="308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3.</w:t>
            </w:r>
          </w:p>
        </w:tc>
        <w:tc>
          <w:tcPr>
            <w:tcW w:type="pct" w:w="1467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HRVATSKA RADIOTELEVIZIJA</w:t>
            </w:r>
            <w:r>
              <w:rPr>
                <w:szCs w:val="24"/>
              </w:rPr>
              <w:t xml:space="preserve">, Zagreb, Prisavlje 3, OIB </w:t>
            </w:r>
            <w:r w:rsidRPr="00BB70EF">
              <w:rPr>
                <w:szCs w:val="24"/>
              </w:rPr>
              <w:t>33847394534</w:t>
            </w:r>
          </w:p>
        </w:tc>
        <w:tc>
          <w:tcPr>
            <w:tcW w:type="pct" w:w="851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4.882,59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Potraživanje prema čl. 53. st. 1. i st.6. Zakona o hrvatskoj radioteleviziji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4.882,59</w:t>
            </w:r>
          </w:p>
        </w:tc>
      </w:tr>
      <w:tr w:rsidTr="00497AC8" w:rsidR="00497AC8" w:rsidRPr="00BB70EF">
        <w:tc>
          <w:tcPr>
            <w:tcW w:type="pct" w:w="367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4.</w:t>
            </w:r>
          </w:p>
        </w:tc>
        <w:tc>
          <w:tcPr>
            <w:tcW w:type="pct" w:w="308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4.</w:t>
            </w:r>
          </w:p>
        </w:tc>
        <w:tc>
          <w:tcPr>
            <w:tcW w:type="pct" w:w="1467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GRAD ZAGREB</w:t>
            </w:r>
            <w:r>
              <w:rPr>
                <w:szCs w:val="24"/>
              </w:rPr>
              <w:t xml:space="preserve">, </w:t>
            </w:r>
            <w:r w:rsidRPr="00BB70EF">
              <w:rPr>
                <w:szCs w:val="24"/>
              </w:rPr>
              <w:t xml:space="preserve"> Zagreb, Trg Stjepana Radića 1</w:t>
            </w:r>
            <w:r>
              <w:rPr>
                <w:szCs w:val="24"/>
              </w:rPr>
              <w:t xml:space="preserve">, OIB </w:t>
            </w:r>
            <w:r w:rsidRPr="00BB70EF">
              <w:rPr>
                <w:szCs w:val="24"/>
              </w:rPr>
              <w:t>61817894937</w:t>
            </w:r>
          </w:p>
        </w:tc>
        <w:tc>
          <w:tcPr>
            <w:tcW w:type="pct" w:w="851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2.401,48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Komunalna naknada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2.401,48</w:t>
            </w:r>
          </w:p>
        </w:tc>
      </w:tr>
      <w:tr w:rsidTr="00497AC8" w:rsidR="00497AC8" w:rsidRPr="00BB70EF">
        <w:tc>
          <w:tcPr>
            <w:tcW w:type="pct" w:w="367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5.</w:t>
            </w:r>
          </w:p>
        </w:tc>
        <w:tc>
          <w:tcPr>
            <w:tcW w:type="pct" w:w="308"/>
          </w:tcPr>
          <w:p w:rsidRDefault="00402296" w:rsidP="00402296" w:rsidR="00402296" w:rsidRPr="00BB70EF">
            <w:pPr>
              <w:pStyle w:val="Bezproreda"/>
              <w:jc w:val="center"/>
              <w:rPr>
                <w:szCs w:val="24"/>
              </w:rPr>
            </w:pPr>
            <w:r w:rsidRPr="00BB70EF">
              <w:rPr>
                <w:szCs w:val="24"/>
              </w:rPr>
              <w:t>5.</w:t>
            </w:r>
          </w:p>
        </w:tc>
        <w:tc>
          <w:tcPr>
            <w:tcW w:type="pct" w:w="1467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HRVATSKE VODE</w:t>
            </w:r>
            <w:r>
              <w:rPr>
                <w:szCs w:val="24"/>
              </w:rPr>
              <w:t xml:space="preserve">, </w:t>
            </w:r>
            <w:r w:rsidRPr="00BB70EF">
              <w:rPr>
                <w:szCs w:val="24"/>
              </w:rPr>
              <w:t xml:space="preserve"> Zagreb, Ulica grada Vukovara 220</w:t>
            </w:r>
            <w:r>
              <w:rPr>
                <w:szCs w:val="24"/>
              </w:rPr>
              <w:t xml:space="preserve">, OIB </w:t>
            </w:r>
            <w:r w:rsidRPr="00BB70EF">
              <w:rPr>
                <w:szCs w:val="24"/>
              </w:rPr>
              <w:t>28921383001</w:t>
            </w:r>
          </w:p>
        </w:tc>
        <w:tc>
          <w:tcPr>
            <w:tcW w:type="pct" w:w="851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102,37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Rješenje o utvrđenju mjesečnog iznosa naknade za uređenje voda</w:t>
            </w:r>
          </w:p>
        </w:tc>
        <w:tc>
          <w:tcPr>
            <w:tcW w:type="pct" w:w="1004"/>
          </w:tcPr>
          <w:p w:rsidRDefault="00402296" w:rsidP="00402296" w:rsidR="00402296" w:rsidRPr="00BB70EF">
            <w:pPr>
              <w:pStyle w:val="Bezproreda"/>
              <w:rPr>
                <w:szCs w:val="24"/>
              </w:rPr>
            </w:pPr>
            <w:r w:rsidRPr="00BB70EF">
              <w:rPr>
                <w:szCs w:val="24"/>
              </w:rPr>
              <w:t>102,37</w:t>
            </w:r>
          </w:p>
        </w:tc>
      </w:tr>
    </w:tbl>
    <w:p w:rsidRDefault="00BB70EF" w:rsidP="00EC6E36" w:rsidR="00BB70EF" w:rsidRPr="00BB70EF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C662D7" w:rsidP="005D68E3" w:rsidR="00C662D7" w:rsidRPr="00BB70EF">
      <w:pPr>
        <w:pStyle w:val="Uvuenotijeloteksta"/>
        <w:ind w:firstLine="0" w:left="0"/>
        <w:rPr>
          <w:b w:val="false"/>
          <w:szCs w:val="24"/>
        </w:rPr>
      </w:pPr>
    </w:p>
    <w:p w:rsidRDefault="00EC6E36" w:rsidP="00EC6E36" w:rsidR="00EC6E36" w:rsidRPr="00BB70EF">
      <w:pPr>
        <w:pStyle w:val="Uvuenotijeloteksta"/>
        <w:ind w:firstLine="0" w:left="0"/>
        <w:jc w:val="center"/>
        <w:rPr>
          <w:b w:val="false"/>
          <w:szCs w:val="24"/>
        </w:rPr>
      </w:pPr>
      <w:r w:rsidRPr="00BB70EF">
        <w:rPr>
          <w:b w:val="false"/>
          <w:szCs w:val="24"/>
        </w:rPr>
        <w:t>Obrazloženje</w:t>
      </w:r>
    </w:p>
    <w:p w:rsidRDefault="00EC6E36" w:rsidP="00EC6E36" w:rsidR="00EC6E36" w:rsidRPr="00BB70EF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C6E36" w:rsidP="00EC6E36" w:rsidR="00EC6E36" w:rsidRPr="00BB70EF">
      <w:pPr>
        <w:pStyle w:val="Uvuenotijeloteksta"/>
        <w:ind w:firstLine="0" w:left="0"/>
        <w:rPr>
          <w:b w:val="false"/>
          <w:szCs w:val="24"/>
        </w:rPr>
      </w:pPr>
      <w:r w:rsidRPr="00BB70EF">
        <w:rPr>
          <w:b w:val="false"/>
          <w:szCs w:val="24"/>
        </w:rPr>
        <w:tab/>
        <w:t xml:space="preserve">Na ispitnom ročištu koje je održano </w:t>
      </w:r>
      <w:r w:rsidR="00752017">
        <w:rPr>
          <w:b w:val="false"/>
          <w:szCs w:val="24"/>
        </w:rPr>
        <w:t>7. lipnja</w:t>
      </w:r>
      <w:r w:rsidRPr="00BB70EF">
        <w:rPr>
          <w:b w:val="false"/>
          <w:szCs w:val="24"/>
        </w:rPr>
        <w:t xml:space="preserve"> 2017. ispitane su prijavljene tražbine prema svojim iznosima i redu.</w:t>
      </w:r>
    </w:p>
    <w:p w:rsidRDefault="00EC6E36" w:rsidP="00EC6E36" w:rsidR="00EC6E36" w:rsidRPr="00BB70EF">
      <w:pPr>
        <w:pStyle w:val="Uvuenotijeloteksta"/>
        <w:ind w:firstLine="720" w:left="0"/>
        <w:rPr>
          <w:b w:val="false"/>
          <w:szCs w:val="24"/>
        </w:rPr>
      </w:pPr>
      <w:r w:rsidRPr="00BB70EF">
        <w:rPr>
          <w:b w:val="false"/>
          <w:szCs w:val="24"/>
        </w:rPr>
        <w:t xml:space="preserve">Tražbine navedene u </w:t>
      </w:r>
      <w:r w:rsidR="00752017">
        <w:rPr>
          <w:b w:val="false"/>
          <w:szCs w:val="24"/>
        </w:rPr>
        <w:t>izreci</w:t>
      </w:r>
      <w:r w:rsidRPr="00BB70EF">
        <w:rPr>
          <w:b w:val="false"/>
          <w:szCs w:val="24"/>
        </w:rPr>
        <w:t xml:space="preserve"> rješenja priznao je stečajni upravitelj, a nazočni stečajni vjerovnici nisu osporili, pa se stoga iste smatraju utvrđenima, sukladno odredbi čl. 263 Stečajnog zakona. </w:t>
      </w:r>
    </w:p>
    <w:p w:rsidRDefault="00EC6E36" w:rsidP="00EC6E36" w:rsidR="00EC6E36" w:rsidRPr="00BB70EF">
      <w:pPr>
        <w:pStyle w:val="Uvuenotijeloteksta"/>
        <w:ind w:firstLine="0" w:left="0"/>
        <w:rPr>
          <w:b w:val="false"/>
          <w:szCs w:val="24"/>
        </w:rPr>
      </w:pPr>
      <w:r w:rsidRPr="00BB70EF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752017" w:rsidP="00EC6E36" w:rsidR="00EC6E36" w:rsidRPr="00BB70EF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Slijedom navedenog odlučeno je kao u izreci.</w:t>
      </w:r>
    </w:p>
    <w:p w:rsidRDefault="00EC6E36" w:rsidP="00EC6E36" w:rsidR="00EC6E36" w:rsidRPr="00BB70EF">
      <w:pPr>
        <w:jc w:val="center"/>
        <w:rPr>
          <w:szCs w:val="24"/>
          <w:lang w:val="hr-HR"/>
        </w:rPr>
      </w:pPr>
      <w:r w:rsidRPr="00BB70EF">
        <w:rPr>
          <w:szCs w:val="24"/>
          <w:lang w:val="hr-HR"/>
        </w:rPr>
        <w:t xml:space="preserve">Zagreb, </w:t>
      </w:r>
      <w:r w:rsidR="00752017">
        <w:rPr>
          <w:szCs w:val="24"/>
          <w:lang w:val="hr-HR"/>
        </w:rPr>
        <w:t xml:space="preserve">7. lipanj </w:t>
      </w:r>
      <w:r w:rsidRPr="00BB70EF">
        <w:rPr>
          <w:szCs w:val="24"/>
          <w:lang w:val="hr-HR"/>
        </w:rPr>
        <w:t>2017.</w:t>
      </w:r>
    </w:p>
    <w:p w:rsidRDefault="00EC6E36" w:rsidP="00EC6E36" w:rsidR="00EC6E36" w:rsidRPr="00BB70EF">
      <w:pPr>
        <w:jc w:val="both"/>
        <w:rPr>
          <w:szCs w:val="24"/>
          <w:lang w:val="hr-HR"/>
        </w:rPr>
      </w:pP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pl-PL"/>
        </w:rPr>
        <w:t>SUDAC</w:t>
      </w:r>
      <w:r w:rsidRPr="00BB70EF">
        <w:rPr>
          <w:szCs w:val="24"/>
          <w:lang w:val="hr-HR"/>
        </w:rPr>
        <w:t>:</w:t>
      </w:r>
    </w:p>
    <w:p w:rsidRDefault="00EC6E36" w:rsidP="00EC6E36" w:rsidR="00EC6E36" w:rsidRPr="00BB70EF">
      <w:pPr>
        <w:jc w:val="both"/>
        <w:rPr>
          <w:szCs w:val="24"/>
          <w:lang w:val="pl-PL"/>
        </w:rPr>
      </w:pP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hr-HR"/>
        </w:rPr>
        <w:tab/>
      </w:r>
      <w:r w:rsidRPr="00BB70EF">
        <w:rPr>
          <w:szCs w:val="24"/>
          <w:lang w:val="pl-PL"/>
        </w:rPr>
        <w:t>Vesna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Malenica</w:t>
      </w:r>
      <w:r w:rsidR="00375CD8">
        <w:rPr>
          <w:szCs w:val="24"/>
          <w:lang w:val="pl-PL"/>
        </w:rPr>
        <w:t xml:space="preserve"> v. r. </w:t>
      </w:r>
    </w:p>
    <w:p w:rsidRDefault="00EC6E36" w:rsidP="00EC6E36" w:rsidR="00EC6E36" w:rsidRPr="00BB70EF">
      <w:pPr>
        <w:jc w:val="both"/>
        <w:rPr>
          <w:szCs w:val="24"/>
          <w:lang w:val="hr-HR"/>
        </w:rPr>
      </w:pPr>
    </w:p>
    <w:p w:rsidRDefault="00EC6E36" w:rsidP="00EC6E36" w:rsidR="00EC6E36" w:rsidRPr="00BB70EF">
      <w:pPr>
        <w:rPr>
          <w:szCs w:val="24"/>
          <w:lang w:val="hr-HR"/>
        </w:rPr>
      </w:pPr>
      <w:r w:rsidRPr="00BB70EF">
        <w:rPr>
          <w:szCs w:val="24"/>
          <w:lang w:val="pl-PL"/>
        </w:rPr>
        <w:t>POUKA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O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PRAVNOM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LIJEKU</w:t>
      </w:r>
      <w:r w:rsidRPr="00BB70EF">
        <w:rPr>
          <w:szCs w:val="24"/>
          <w:lang w:val="hr-HR"/>
        </w:rPr>
        <w:t>:</w:t>
      </w:r>
    </w:p>
    <w:p w:rsidRDefault="00EC6E36" w:rsidP="00EC6E36" w:rsidR="00EC6E36" w:rsidRPr="00BB70EF">
      <w:pPr>
        <w:pStyle w:val="Tijeloteksta-uvlaka3"/>
        <w:rPr>
          <w:szCs w:val="24"/>
          <w:lang w:val="hr-HR"/>
        </w:rPr>
      </w:pPr>
      <w:r w:rsidRPr="00BB70EF">
        <w:rPr>
          <w:szCs w:val="24"/>
          <w:lang w:val="pl-PL"/>
        </w:rPr>
        <w:t>Protiv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ovog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rje</w:t>
      </w:r>
      <w:r w:rsidRPr="00BB70EF">
        <w:rPr>
          <w:szCs w:val="24"/>
          <w:lang w:val="hr-HR"/>
        </w:rPr>
        <w:t>š</w:t>
      </w:r>
      <w:r w:rsidRPr="00BB70EF">
        <w:rPr>
          <w:szCs w:val="24"/>
          <w:lang w:val="pl-PL"/>
        </w:rPr>
        <w:t>enja</w:t>
      </w:r>
      <w:r w:rsidRPr="00BB70EF">
        <w:rPr>
          <w:szCs w:val="24"/>
          <w:lang w:val="hr-HR"/>
        </w:rPr>
        <w:t xml:space="preserve">, </w:t>
      </w:r>
      <w:r w:rsidRPr="00BB70EF">
        <w:rPr>
          <w:szCs w:val="24"/>
          <w:lang w:val="pl-PL"/>
        </w:rPr>
        <w:t>nezadovoljna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stranka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mo</w:t>
      </w:r>
      <w:r w:rsidRPr="00BB70EF">
        <w:rPr>
          <w:szCs w:val="24"/>
          <w:lang w:val="hr-HR"/>
        </w:rPr>
        <w:t>ž</w:t>
      </w:r>
      <w:r w:rsidRPr="00BB70EF">
        <w:rPr>
          <w:szCs w:val="24"/>
          <w:lang w:val="pl-PL"/>
        </w:rPr>
        <w:t>e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ulo</w:t>
      </w:r>
      <w:r w:rsidRPr="00BB70EF">
        <w:rPr>
          <w:szCs w:val="24"/>
          <w:lang w:val="hr-HR"/>
        </w:rPr>
        <w:t>ž</w:t>
      </w:r>
      <w:r w:rsidRPr="00BB70EF">
        <w:rPr>
          <w:szCs w:val="24"/>
          <w:lang w:val="pl-PL"/>
        </w:rPr>
        <w:t>iti</w:t>
      </w:r>
      <w:r w:rsidRPr="00BB70EF">
        <w:rPr>
          <w:szCs w:val="24"/>
          <w:lang w:val="hr-HR"/>
        </w:rPr>
        <w:t xml:space="preserve"> ž</w:t>
      </w:r>
      <w:r w:rsidRPr="00BB70EF">
        <w:rPr>
          <w:szCs w:val="24"/>
          <w:lang w:val="pl-PL"/>
        </w:rPr>
        <w:t>albu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Visokom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trgova</w:t>
      </w:r>
      <w:r w:rsidRPr="00BB70EF">
        <w:rPr>
          <w:szCs w:val="24"/>
          <w:lang w:val="hr-HR"/>
        </w:rPr>
        <w:t>č</w:t>
      </w:r>
      <w:r w:rsidRPr="00BB70EF">
        <w:rPr>
          <w:szCs w:val="24"/>
          <w:lang w:val="pl-PL"/>
        </w:rPr>
        <w:t>kom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sudu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Republike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Hrvatske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u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roku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od</w:t>
      </w:r>
      <w:r w:rsidRPr="00BB70EF">
        <w:rPr>
          <w:szCs w:val="24"/>
          <w:lang w:val="hr-HR"/>
        </w:rPr>
        <w:t xml:space="preserve"> 8 </w:t>
      </w:r>
      <w:r w:rsidRPr="00BB70EF">
        <w:rPr>
          <w:szCs w:val="24"/>
          <w:lang w:val="pl-PL"/>
        </w:rPr>
        <w:t>dana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po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primitku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rje</w:t>
      </w:r>
      <w:r w:rsidRPr="00BB70EF">
        <w:rPr>
          <w:szCs w:val="24"/>
          <w:lang w:val="hr-HR"/>
        </w:rPr>
        <w:t>š</w:t>
      </w:r>
      <w:r w:rsidRPr="00BB70EF">
        <w:rPr>
          <w:szCs w:val="24"/>
          <w:lang w:val="pl-PL"/>
        </w:rPr>
        <w:t>enja</w:t>
      </w:r>
      <w:r w:rsidRPr="00BB70EF">
        <w:rPr>
          <w:szCs w:val="24"/>
          <w:lang w:val="hr-HR"/>
        </w:rPr>
        <w:t xml:space="preserve">, </w:t>
      </w:r>
      <w:r w:rsidRPr="00BB70EF">
        <w:rPr>
          <w:szCs w:val="24"/>
          <w:lang w:val="pl-PL"/>
        </w:rPr>
        <w:t>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ula</w:t>
      </w:r>
      <w:r w:rsidRPr="00BB70EF">
        <w:rPr>
          <w:szCs w:val="24"/>
          <w:lang w:val="hr-HR"/>
        </w:rPr>
        <w:t>ž</w:t>
      </w:r>
      <w:r w:rsidRPr="00BB70EF">
        <w:rPr>
          <w:szCs w:val="24"/>
          <w:lang w:val="pl-PL"/>
        </w:rPr>
        <w:t>e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se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putem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ovog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Suda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u</w:t>
      </w:r>
      <w:r w:rsidRPr="00BB70EF">
        <w:rPr>
          <w:szCs w:val="24"/>
          <w:lang w:val="hr-HR"/>
        </w:rPr>
        <w:t xml:space="preserve"> 2 </w:t>
      </w:r>
      <w:r w:rsidRPr="00BB70EF">
        <w:rPr>
          <w:szCs w:val="24"/>
          <w:lang w:val="pl-PL"/>
        </w:rPr>
        <w:t>primjerka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za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Sud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i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po</w:t>
      </w:r>
      <w:r w:rsidRPr="00BB70EF">
        <w:rPr>
          <w:szCs w:val="24"/>
          <w:lang w:val="hr-HR"/>
        </w:rPr>
        <w:t xml:space="preserve"> 1 </w:t>
      </w:r>
      <w:r w:rsidRPr="00BB70EF">
        <w:rPr>
          <w:szCs w:val="24"/>
          <w:lang w:val="pl-PL"/>
        </w:rPr>
        <w:t>za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svaku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protivnu</w:t>
      </w:r>
      <w:r w:rsidRPr="00BB70EF">
        <w:rPr>
          <w:szCs w:val="24"/>
          <w:lang w:val="hr-HR"/>
        </w:rPr>
        <w:t xml:space="preserve"> </w:t>
      </w:r>
      <w:r w:rsidRPr="00BB70EF">
        <w:rPr>
          <w:szCs w:val="24"/>
          <w:lang w:val="pl-PL"/>
        </w:rPr>
        <w:t>stranku</w:t>
      </w:r>
      <w:r w:rsidRPr="00BB70EF">
        <w:rPr>
          <w:szCs w:val="24"/>
          <w:lang w:val="hr-HR"/>
        </w:rPr>
        <w:t>.</w:t>
      </w:r>
    </w:p>
    <w:p w:rsidRDefault="00EC6E36" w:rsidP="00EC6E36" w:rsidR="00EC6E36" w:rsidRPr="00BB70EF">
      <w:pPr>
        <w:jc w:val="both"/>
        <w:rPr>
          <w:szCs w:val="24"/>
          <w:lang w:val="hr-HR"/>
        </w:rPr>
      </w:pPr>
    </w:p>
    <w:p w:rsidRDefault="00375CD8" w:rsidP="00AB7A2F" w:rsidR="00375CD8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375CD8" w:rsidP="00995CE9" w:rsidR="00375CD8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BB70EF">
      <w:pPr>
        <w:jc w:val="both"/>
        <w:rPr>
          <w:szCs w:val="24"/>
        </w:rPr>
      </w:pPr>
    </w:p>
    <w:p w:rsidRDefault="00EC6E36" w:rsidP="00EC6E36" w:rsidR="00EC6E36" w:rsidRPr="00BB70EF">
      <w:pPr>
        <w:jc w:val="both"/>
        <w:rPr>
          <w:szCs w:val="24"/>
          <w:lang w:val="sv-SE"/>
        </w:rPr>
      </w:pPr>
    </w:p>
    <w:p w:rsidRDefault="00EC6E36" w:rsidP="00EC6E36" w:rsidR="00EC6E36" w:rsidRPr="00BB70EF">
      <w:pPr>
        <w:jc w:val="both"/>
        <w:rPr>
          <w:szCs w:val="24"/>
          <w:lang w:val="sv-SE"/>
        </w:rPr>
      </w:pPr>
      <w:r w:rsidRPr="00BB70EF">
        <w:rPr>
          <w:szCs w:val="24"/>
          <w:lang w:val="sv-SE"/>
        </w:rPr>
        <w:lastRenderedPageBreak/>
        <w:tab/>
        <w:t xml:space="preserve"> </w:t>
      </w:r>
    </w:p>
    <w:p w:rsidRDefault="00EC6E36" w:rsidP="00EC6E36" w:rsidR="00EC6E36" w:rsidRPr="00BB70EF">
      <w:pPr>
        <w:jc w:val="both"/>
        <w:rPr>
          <w:szCs w:val="24"/>
          <w:lang w:val="sv-SE"/>
        </w:rPr>
      </w:pPr>
    </w:p>
    <w:p w:rsidRDefault="00EC6E36" w:rsidP="00EC6E36" w:rsidR="00EC6E36" w:rsidRPr="00BB70EF">
      <w:pPr>
        <w:jc w:val="both"/>
        <w:rPr>
          <w:szCs w:val="24"/>
          <w:lang w:val="sv-SE"/>
        </w:rPr>
      </w:pPr>
      <w:r w:rsidRPr="00BB70EF">
        <w:rPr>
          <w:szCs w:val="24"/>
          <w:lang w:val="sv-SE"/>
        </w:rPr>
        <w:tab/>
      </w:r>
    </w:p>
    <w:p w:rsidRDefault="00EC6E36" w:rsidP="00EC6E36" w:rsidR="00EC6E36" w:rsidRPr="00BB70EF">
      <w:pPr>
        <w:rPr>
          <w:szCs w:val="24"/>
          <w:lang w:val="sv-SE"/>
        </w:rPr>
      </w:pPr>
    </w:p>
    <w:p w:rsidRDefault="001E5D8C" w:rsidR="001E5D8C" w:rsidRPr="00BB70EF"/>
    <w:sectPr w:rsidSect="001E5D8C" w:rsidR="001E5D8C" w:rsidRPr="00BB70EF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5D8C" w:rsidR="001E5D8C">
      <w:r>
        <w:separator/>
      </w:r>
    </w:p>
  </w:endnote>
  <w:endnote w:id="0" w:type="continuationSeparator">
    <w:p w:rsidRDefault="001E5D8C" w:rsidR="001E5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5D8C" w:rsidR="001E5D8C">
      <w:r>
        <w:separator/>
      </w:r>
    </w:p>
  </w:footnote>
  <w:footnote w:id="0" w:type="continuationSeparator">
    <w:p w:rsidRDefault="001E5D8C" w:rsidR="001E5D8C">
      <w:r>
        <w:continuationSeparator/>
      </w:r>
    </w:p>
  </w:footnote>
  <w:footnote w:id="1">
    <w:p w:rsidRDefault="00C662D7" w:rsidP="00C662D7" w:rsidR="00C662D7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D8C" w:rsidR="001E5D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5D8C" w:rsidR="001E5D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D8C" w:rsidR="001E5D8C">
    <w:pPr>
      <w:pStyle w:val="Zaglavlje"/>
      <w:jc w:val="right"/>
    </w:pPr>
    <w:r>
      <w:t>7 St-</w:t>
    </w:r>
    <w:r w:rsidR="00EC2E5D">
      <w:t>3011/16</w:t>
    </w:r>
    <w:r>
      <w:t xml:space="preserve">    </w:t>
    </w:r>
    <w:sdt>
      <w:sdtPr>
        <w:id w:val="-11391800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375CD8" w:rsidRPr="00375CD8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1E5D8C" w:rsidR="001E5D8C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54AE6"/>
    <w:rsid w:val="00130D68"/>
    <w:rsid w:val="001E5D8C"/>
    <w:rsid w:val="001F112F"/>
    <w:rsid w:val="00237FCF"/>
    <w:rsid w:val="002F2BD1"/>
    <w:rsid w:val="00361423"/>
    <w:rsid w:val="00375CD8"/>
    <w:rsid w:val="00402296"/>
    <w:rsid w:val="004767B5"/>
    <w:rsid w:val="00497AC8"/>
    <w:rsid w:val="00542DD9"/>
    <w:rsid w:val="005D68E3"/>
    <w:rsid w:val="005E7AE8"/>
    <w:rsid w:val="0069020A"/>
    <w:rsid w:val="0072617A"/>
    <w:rsid w:val="00752017"/>
    <w:rsid w:val="007C1B9C"/>
    <w:rsid w:val="00920EDA"/>
    <w:rsid w:val="00A22213"/>
    <w:rsid w:val="00A95E7E"/>
    <w:rsid w:val="00AB410D"/>
    <w:rsid w:val="00B74A17"/>
    <w:rsid w:val="00BB4A20"/>
    <w:rsid w:val="00BB70EF"/>
    <w:rsid w:val="00C643A4"/>
    <w:rsid w:val="00C662D7"/>
    <w:rsid w:val="00C757C2"/>
    <w:rsid w:val="00D20057"/>
    <w:rsid w:val="00D80048"/>
    <w:rsid w:val="00EC2E5D"/>
    <w:rsid w:val="00EC6E36"/>
    <w:rsid w:val="00F26225"/>
    <w:rsid w:val="00F43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EC2E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2E5D"/>
    <w:rPr>
      <w:rFonts w:cs="Times New Roman" w:eastAsia="Times New Roman"/>
      <w:szCs w:val="20"/>
      <w:lang w:val="en-GB"/>
    </w:rPr>
  </w:style>
  <w:style w:styleId="Tekstfusnote" w:type="paragraph">
    <w:name w:val="footnote text"/>
    <w:basedOn w:val="Normal"/>
    <w:link w:val="TekstfusnoteChar"/>
    <w:uiPriority w:val="99"/>
    <w:semiHidden/>
    <w:rsid w:val="00542DD9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42DD9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542DD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20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05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20057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2005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2005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EC2E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2E5D"/>
    <w:rPr>
      <w:rFonts w:cs="Times New Roman" w:eastAsia="Times New Roman"/>
      <w:szCs w:val="20"/>
      <w:lang w:val="en-GB"/>
    </w:rPr>
  </w:style>
  <w:style w:styleId="Tekstfusnote" w:type="paragraph">
    <w:name w:val="footnote text"/>
    <w:basedOn w:val="Normal"/>
    <w:link w:val="TekstfusnoteChar"/>
    <w:uiPriority w:val="99"/>
    <w:semiHidden/>
    <w:rsid w:val="00542DD9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42DD9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542DD9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20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0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20057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200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2005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St-3011/2016-23</izvorni_sadrzaj>
    <derivirana_varijabla naziv="DomainObject.Oznaka_1">St-3011/2016-23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3011</izvorni_sadrzaj>
    <derivirana_varijabla naziv="DomainObject.Predmet.Broj_1">3011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St-3011/2016</izvorni_sadrzaj>
    <derivirana_varijabla naziv="DomainObject.Predmet.OznakaBroj_1">St-3011/2016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FANCY HAIR jednostavno društvo s ograničenom odgovornošću za usluge zastupanog po punomoćniku Ana Kermek</izvorni_sadrzaj>
    <derivirana_varijabla naziv="DomainObject.Predmet.ProtustrankaFormated_1">  FANCY HAIR jednostavno društvo s ograničenom odgovornošću za usluge zastupanog po punomoćniku Ana Kermek</derivirana_varijabla>
  </DomainObject.Predmet.ProtustrankaFormated>
  <DomainObject.Predmet.ProtustrankaFormatedOIB>
    <izvorni_sadrzaj>  FANCY HAIR jednostavno društvo s ograničenom odgovornošću za usluge, OIB 33847394534 zastupanog po punomoćniku Ana Kermek</izvorni_sadrzaj>
    <derivirana_varijabla naziv="DomainObject.Predmet.ProtustrankaFormatedOIB_1">  FANCY HAIR jednostavno društvo s ograničenom odgovornošću za usluge, OIB 33847394534 zastupanog po punomoćniku Ana Kermek</derivirana_varijabla>
  </DomainObject.Predmet.ProtustrankaFormatedOIB>
  <DomainObject.Predmet.ProtustrankaFormatedWithAdress>
    <izvorni_sadrzaj> FANCY HAIR jednostavno društvo s ograničenom odgovornošću za usluge, Zelenjak 42, 10000 Zagreb zastupanog po punomoćniku Ana Kermek</izvorni_sadrzaj>
    <derivirana_varijabla naziv="DomainObject.Predmet.ProtustrankaFormatedWithAdress_1"> FANCY HAIR jednostavno društvo s ograničenom odgovornošću za usluge, Zelenjak 42, 10000 Zagreb zastupanog po punomoćniku Ana Kermek</derivirana_varijabla>
  </DomainObject.Predmet.ProtustrankaFormatedWithAdress>
  <DomainObject.Predmet.ProtustrankaFormatedWithAdressOIB>
    <izvorni_sadrzaj> FANCY HAIR jednostavno društvo s ograničenom odgovornošću za usluge, OIB 33847394534, Zelenjak 42, 10000 Zagreb zastupanog po punomoćniku Ana Kermek</izvorni_sadrzaj>
    <derivirana_varijabla naziv="DomainObject.Predmet.ProtustrankaFormatedWithAdressOIB_1"> FANCY HAIR jednostavno društvo s ograničenom odgovornošću za usluge, OIB 33847394534, Zelenjak 42, 10000 Zagreb zastupanog po punomoćniku Ana Kermek</derivirana_varijabla>
  </DomainObject.Predmet.ProtustrankaFormatedWithAdressOIB>
  <DomainObject.Predmet.ProtustrankaWithAdress>
    <izvorni_sadrzaj>FANCY HAIR jednostavno društvo s ograničenom odgovornošću za usluge Zelenjak 42, 10000 Zagreb</izvorni_sadrzaj>
    <derivirana_varijabla naziv="DomainObject.Predmet.ProtustrankaWithAdress_1">FANCY HAIR jednostavno društvo s ograničenom odgovornošću za usluge Zelenjak 42, 10000 Zagreb</derivirana_varijabla>
  </DomainObject.Predmet.ProtustrankaWithAdress>
  <DomainObject.Predmet.ProtustrankaWithAdressOIB>
    <izvorni_sadrzaj>FANCY HAIR jednostavno društvo s ograničenom odgovornošću za usluge, OIB 33847394534, Zelenjak 42, 10000 Zagreb</izvorni_sadrzaj>
    <derivirana_varijabla naziv="DomainObject.Predmet.ProtustrankaWithAdressOIB_1">FANCY HAIR jednostavno društvo s ograničenom odgovornošću za usluge, OIB 33847394534, Zelenjak 42, 10000 Zagreb</derivirana_varijabla>
  </DomainObject.Predmet.ProtustrankaWithAdressOIB>
  <DomainObject.Predmet.ProtustrankaNazivFormated>
    <izvorni_sadrzaj>FANCY HAIR jednostavno društvo s ograničenom odgovornošću za usluge</izvorni_sadrzaj>
    <derivirana_varijabla naziv="DomainObject.Predmet.ProtustrankaNazivFormated_1">FANCY HAIR jednostavno društvo s ograničenom odgovornošću za usluge</derivirana_varijabla>
  </DomainObject.Predmet.ProtustrankaNazivFormated>
  <DomainObject.Predmet.ProtustrankaNazivFormatedOIB>
    <izvorni_sadrzaj>FANCY HAIR jednostavno društvo s ograničenom odgovornošću za usluge, OIB 33847394534</izvorni_sadrzaj>
    <derivirana_varijabla naziv="DomainObject.Predmet.ProtustrankaNazivFormatedOIB_1">FANCY HAIR jednostavno društvo s ograničenom odgovornošću za usluge, OIB 33847394534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Ana Kermek</izvorni_sadrzaj>
    <derivirana_varijabla naziv="DomainObject.Predmet.StrankaFormated_1">  FINA Regionalni centar Zagreb; Ana Kermek</derivirana_varijabla>
  </DomainObject.Predmet.StrankaFormated>
  <DomainObject.Predmet.StrankaFormatedOIB>
    <izvorni_sadrzaj>  FINA Regionalni centar Zagreb, OIB 85821130368; Ana Kermek, OIB 53052885832</izvorni_sadrzaj>
    <derivirana_varijabla naziv="DomainObject.Predmet.StrankaFormatedOIB_1">  FINA Regionalni centar Zagreb, OIB 85821130368; Ana Kermek, OIB 53052885832</derivirana_varijabla>
  </DomainObject.Predmet.StrankaFormatedOIB>
  <DomainObject.Predmet.StrankaFormatedWithAdress>
    <izvorni_sadrzaj> FINA Regionalni centar Zagreb, Trg svibanjskih žrtava 1995. br. 1, 10000 Zagreb; Ana Kermek, Zelenjak 42, 10000 Zagreb</izvorni_sadrzaj>
    <derivirana_varijabla naziv="DomainObject.Predmet.StrankaFormatedWithAdress_1"> FINA Regionalni centar Zagreb, Trg svibanjskih žrtava 1995. br. 1, 10000 Zagreb; Ana Kermek, Zelenjak 42, 10000 Zagreb</derivirana_varijabla>
  </DomainObject.Predmet.StrankaFormatedWithAdress>
  <DomainObject.Predmet.StrankaFormatedWithAdressOIB>
    <izvorni_sadrzaj> FINA Regionalni centar Zagreb, OIB 85821130368, Trg svibanjskih žrtava 1995. br. 1, 10000 Zagreb; Ana Kermek, OIB 53052885832, Zelenjak 42, 10000 Zagreb</izvorni_sadrzaj>
    <derivirana_varijabla naziv="DomainObject.Predmet.StrankaFormatedWithAdressOIB_1"> FINA Regionalni centar Zagreb, OIB 85821130368, Trg svibanjskih žrtava 1995. br. 1, 10000 Zagreb; Ana Kermek, OIB 53052885832, Zelenjak 42, 10000 Zagreb</derivirana_varijabla>
  </DomainObject.Predmet.StrankaFormatedWithAdressOIB>
  <DomainObject.Predmet.StrankaWithAdress>
    <izvorni_sadrzaj>FINA Regionalni centar Zagreb Trg svibanjskih žrtava 1995. br. 1,10000 Zagreb,Ana Kermek Zelenjak 42,10000 Zagreb</izvorni_sadrzaj>
    <derivirana_varijabla naziv="DomainObject.Predmet.StrankaWithAdress_1">FINA Regionalni centar Zagreb Trg svibanjskih žrtava 1995. br. 1,10000 Zagreb,Ana Kermek Zelenjak 42,10000 Zagreb</derivirana_varijabla>
  </DomainObject.Predmet.StrankaWithAdress>
  <DomainObject.Predmet.StrankaWithAdressOIB>
    <izvorni_sadrzaj>FINA Regionalni centar Zagreb, OIB 85821130368, Trg svibanjskih žrtava 1995. br. 1,10000 Zagreb,Ana Kermek, OIB 53052885832, Zelenjak 42,10000 Zagreb</izvorni_sadrzaj>
    <derivirana_varijabla naziv="DomainObject.Predmet.StrankaWithAdressOIB_1">FINA Regionalni centar Zagreb, OIB 85821130368, Trg svibanjskih žrtava 1995. br. 1,10000 Zagreb,Ana Kermek, OIB 53052885832, Zelenjak 42,10000 Zagreb</derivirana_varijabla>
  </DomainObject.Predmet.StrankaWithAdressOIB>
  <DomainObject.Predmet.StrankaNazivFormated>
    <izvorni_sadrzaj>FINA Regionalni centar Zagreb,Ana Kermek</izvorni_sadrzaj>
    <derivirana_varijabla naziv="DomainObject.Predmet.StrankaNazivFormated_1">FINA Regionalni centar Zagreb,Ana Kermek</derivirana_varijabla>
  </DomainObject.Predmet.StrankaNazivFormated>
  <DomainObject.Predmet.StrankaNazivFormatedOIB>
    <izvorni_sadrzaj>FINA Regionalni centar Zagreb, OIB 85821130368,Ana Kermek, OIB 53052885832</izvorni_sadrzaj>
    <derivirana_varijabla naziv="DomainObject.Predmet.StrankaNazivFormatedOIB_1">FINA Regionalni centar Zagreb, OIB 85821130368,Ana Kermek, OIB 53052885832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Ana Kermek</item>
    </izvorni_sadrzaj>
    <derivirana_varijabla naziv="DomainObject.Predmet.StrankaListFormated_1">
      <item>FINA Regionalni centar Zagreb</item>
      <item>Ana Kermek</item>
    </derivirana_varijabla>
  </DomainObject.Predmet.StrankaListFormated>
  <DomainObject.Predmet.StrankaListFormatedOIB>
    <izvorni_sadrzaj>
      <item>FINA Regionalni centar Zagreb, OIB 85821130368</item>
      <item>Ana Kermek, OIB 53052885832</item>
    </izvorni_sadrzaj>
    <derivirana_varijabla naziv="DomainObject.Predmet.StrankaListFormatedOIB_1">
      <item>FINA Regionalni centar Zagreb, OIB 85821130368</item>
      <item>Ana Kermek, OIB 53052885832</item>
    </derivirana_varijabla>
  </DomainObject.Predmet.StrankaListFormatedOIB>
  <DomainObject.Predmet.StrankaListFormatedWithAdress>
    <izvorni_sadrzaj>
      <item>FINA Regionalni centar Zagreb, Trg svibanjskih žrtava 1995. br. 1, 10000 Zagreb</item>
      <item>Ana Kermek, Zelenjak 42, 10000 Zagreb</item>
    </izvorni_sadrzaj>
    <derivirana_varijabla naziv="DomainObject.Predmet.StrankaListFormatedWithAdress_1">
      <item>FINA Regionalni centar Zagreb, Trg svibanjskih žrtava 1995. br. 1, 10000 Zagreb</item>
      <item>Ana Kermek, Zelenjak 42,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Ana Kermek, OIB 53052885832, Zelenjak 42, 10000 Zagreb</item>
    </izvorni_sadrzaj>
    <derivirana_varijabla naziv="DomainObject.Predmet.StrankaListFormatedWithAdressOIB_1">
      <item>FINA Regionalni centar Zagreb, OIB 85821130368, Trg svibanjskih žrtava 1995. br. 1, 10000 Zagreb</item>
      <item>Ana Kermek, OIB 53052885832, Zelenjak 42, 10000 Zagreb</item>
    </derivirana_varijabla>
  </DomainObject.Predmet.StrankaListFormatedWithAdressOIB>
  <DomainObject.Predmet.StrankaListNazivFormated>
    <izvorni_sadrzaj>
      <item>FINA Regionalni centar Zagreb</item>
      <item>Ana Kermek</item>
    </izvorni_sadrzaj>
    <derivirana_varijabla naziv="DomainObject.Predmet.StrankaListNazivFormated_1">
      <item>FINA Regionalni centar Zagreb</item>
      <item>Ana Kermek</item>
    </derivirana_varijabla>
  </DomainObject.Predmet.StrankaListNazivFormated>
  <DomainObject.Predmet.StrankaListNazivFormatedOIB>
    <izvorni_sadrzaj>
      <item>FINA Regionalni centar Zagreb, OIB 85821130368</item>
      <item>Ana Kermek, OIB 53052885832</item>
    </izvorni_sadrzaj>
    <derivirana_varijabla naziv="DomainObject.Predmet.StrankaListNazivFormatedOIB_1">
      <item>FINA Regionalni centar Zagreb, OIB 85821130368</item>
      <item>Ana Kermek, OIB 53052885832</item>
    </derivirana_varijabla>
  </DomainObject.Predmet.StrankaListNazivFormatedOIB>
  <DomainObject.Predmet.ProtuStrankaListFormated>
    <izvorni_sadrzaj>
      <item>FANCY HAIR jednostavno društvo s ograničenom odgovornošću za usluge zastupanog po punomoćniku Ana Kermek</item>
    </izvorni_sadrzaj>
    <derivirana_varijabla naziv="DomainObject.Predmet.ProtuStrankaListFormated_1">
      <item>FANCY HAIR jednostavno društvo s ograničenom odgovornošću za usluge zastupanog po punomoćniku Ana Kermek</item>
    </derivirana_varijabla>
  </DomainObject.Predmet.ProtuStrankaListFormated>
  <DomainObject.Predmet.ProtuStrankaListFormatedOIB>
    <izvorni_sadrzaj>
      <item>FANCY HAIR jednostavno društvo s ograničenom odgovornošću za usluge, OIB 33847394534 zastupanog po punomoćniku Ana Kermek</item>
    </izvorni_sadrzaj>
    <derivirana_varijabla naziv="DomainObject.Predmet.ProtuStrankaListFormatedOIB_1">
      <item>FANCY HAIR jednostavno društvo s ograničenom odgovornošću za usluge, OIB 33847394534 zastupanog po punomoćniku Ana Kermek</item>
    </derivirana_varijabla>
  </DomainObject.Predmet.ProtuStrankaListFormatedOIB>
  <DomainObject.Predmet.ProtuStrankaListFormatedWithAdress>
    <izvorni_sadrzaj>
      <item>FANCY HAIR jednostavno društvo s ograničenom odgovornošću za usluge, Zelenjak 42, 10000 Zagreb zastupanog po punomoćniku Ana Kermek</item>
    </izvorni_sadrzaj>
    <derivirana_varijabla naziv="DomainObject.Predmet.ProtuStrankaListFormatedWithAdress_1">
      <item>FANCY HAIR jednostavno društvo s ograničenom odgovornošću za usluge, Zelenjak 42, 10000 Zagreb zastupanog po punomoćniku Ana Kermek</item>
    </derivirana_varijabla>
  </DomainObject.Predmet.ProtuStrankaListFormatedWithAdress>
  <DomainObject.Predmet.ProtuStrankaListFormatedWithAdressOIB>
    <izvorni_sadrzaj>
      <item>FANCY HAIR jednostavno društvo s ograničenom odgovornošću za usluge, OIB 33847394534, Zelenjak 42, 10000 Zagreb zastupanog po punomoćniku Ana Kermek</item>
    </izvorni_sadrzaj>
    <derivirana_varijabla naziv="DomainObject.Predmet.ProtuStrankaListFormatedWithAdressOIB_1">
      <item>FANCY HAIR jednostavno društvo s ograničenom odgovornošću za usluge, OIB 33847394534, Zelenjak 42, 10000 Zagreb zastupanog po punomoćniku Ana Kermek</item>
    </derivirana_varijabla>
  </DomainObject.Predmet.ProtuStrankaListFormatedWithAdressOIB>
  <DomainObject.Predmet.ProtuStrankaListNazivFormated>
    <izvorni_sadrzaj>
      <item>FANCY HAIR jednostavno društvo s ograničenom odgovornošću za usluge</item>
    </izvorni_sadrzaj>
    <derivirana_varijabla naziv="DomainObject.Predmet.ProtuStrankaListNazivFormated_1">
      <item>FANCY HAIR jednostavno društvo s ograničenom odgovornošću za usluge</item>
    </derivirana_varijabla>
  </DomainObject.Predmet.ProtuStrankaListNazivFormated>
  <DomainObject.Predmet.ProtuStrankaListNazivFormatedOIB>
    <izvorni_sadrzaj>
      <item>FANCY HAIR jednostavno društvo s ograničenom odgovornošću za usluge, OIB 33847394534</item>
    </izvorni_sadrzaj>
    <derivirana_varijabla naziv="DomainObject.Predmet.ProtuStrankaListNazivFormatedOIB_1">
      <item>FANCY HAIR jednostavno društvo s ograničenom odgovornošću za usluge, OIB 33847394534</item>
    </derivirana_varijabla>
  </DomainObject.Predmet.ProtuStrankaListNazivFormatedOIB>
  <DomainObject.Predmet.OstaliListFormated>
    <izvorni_sadrzaj>
      <item>Ana Kermek punomoćnik sudionika u postupku FANCY HAIR jednostavno društvo s ograničenom odgovornošću za usluge</item>
      <item>Tibor Toth</item>
    </izvorni_sadrzaj>
    <derivirana_varijabla naziv="DomainObject.Predmet.OstaliListFormated_1">
      <item>Ana Kermek punomoćnik sudionika u postupku FANCY HAIR jednostavno društvo s ograničenom odgovornošću za usluge</item>
      <item>Tibor Toth</item>
    </derivirana_varijabla>
  </DomainObject.Predmet.OstaliListFormated>
  <DomainObject.Predmet.OstaliListFormatedOIB>
    <izvorni_sadrzaj>
      <item>Ana Kermek, OIB 53052885832 punomoćnik sudionika u postupku FANCY HAIR jednostavno društvo s ograničenom odgovornošću za usluge</item>
      <item>Tibor Toth, OIB 65132060598</item>
    </izvorni_sadrzaj>
    <derivirana_varijabla naziv="DomainObject.Predmet.OstaliListFormatedOIB_1">
      <item>Ana Kermek, OIB 53052885832 punomoćnik sudionika u postupku FANCY HAIR jednostavno društvo s ograničenom odgovornošću za usluge</item>
      <item>Tibor Toth, OIB 65132060598</item>
    </derivirana_varijabla>
  </DomainObject.Predmet.OstaliListFormatedOIB>
  <DomainObject.Predmet.OstaliListFormatedWithAdress>
    <izvorni_sadrzaj>
      <item>Ana Kermek, Zelenjak 42, 10000 Zagreb punomoćnik sudionika u postupku FANCY HAIR jednostavno društvo s ograničenom odgovornošću za usluge</item>
      <item>Tibor Toth, Hribarov prilaz 10, 10000 Zagreb</item>
    </izvorni_sadrzaj>
    <derivirana_varijabla naziv="DomainObject.Predmet.OstaliListFormatedWithAdress_1">
      <item>Ana Kermek, Zelenjak 42, 10000 Zagreb punomoćnik sudionika u postupku FANCY HAIR jednostavno društvo s ograničenom odgovornošću za usluge</item>
      <item>Tibor Toth, Hribarov prilaz 10, 10000 Zagreb</item>
    </derivirana_varijabla>
  </DomainObject.Predmet.OstaliListFormatedWithAdress>
  <DomainObject.Predmet.OstaliListFormatedWithAdressOIB>
    <izvorni_sadrzaj>
      <item>Ana Kermek, OIB 53052885832, Zelenjak 42, 10000 Zagreb punomoćnik sudionika u postupku FANCY HAIR jednostavno društvo s ograničenom odgovornošću za usluge</item>
      <item>Tibor Toth, OIB 65132060598, Hribarov prilaz 10, 10000 Zagreb</item>
    </izvorni_sadrzaj>
    <derivirana_varijabla naziv="DomainObject.Predmet.OstaliListFormatedWithAdressOIB_1">
      <item>Ana Kermek, OIB 53052885832, Zelenjak 42, 10000 Zagreb punomoćnik sudionika u postupku FANCY HAIR jednostavno društvo s ograničenom odgovornošću za usluge</item>
      <item>Tibor Toth, OIB 65132060598, Hribarov prilaz 10, 10000 Zagreb</item>
    </derivirana_varijabla>
  </DomainObject.Predmet.OstaliListFormatedWithAdressOIB>
  <DomainObject.Predmet.OstaliListNazivFormated>
    <izvorni_sadrzaj>
      <item>Ana Kermek</item>
      <item>Tibor Toth</item>
    </izvorni_sadrzaj>
    <derivirana_varijabla naziv="DomainObject.Predmet.OstaliListNazivFormated_1">
      <item>Ana Kermek</item>
      <item>Tibor Toth</item>
    </derivirana_varijabla>
  </DomainObject.Predmet.OstaliListNazivFormated>
  <DomainObject.Predmet.OstaliListNazivFormatedOIB>
    <izvorni_sadrzaj>
      <item>Ana Kermek, OIB 53052885832</item>
      <item>Tibor Toth, OIB 65132060598</item>
    </izvorni_sadrzaj>
    <derivirana_varijabla naziv="DomainObject.Predmet.OstaliListNazivFormatedOIB_1">
      <item>Ana Kermek, OIB 53052885832</item>
      <item>Tibor Toth, OIB 65132060598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>St-3011/2016-23</izvorni_sadrzaj>
    <derivirana_varijabla naziv="DomainObject.PoslovniBrojDokumenta_1">St-3011/2016-23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FANCY HAIR jednostavno društvo s ograničenom odgovornošću za usluge</izvorni_sadrzaj>
    <derivirana_varijabla naziv="DomainObject.Predmet.ProtustrankaIDrugi_1">FANCY HAIR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FANCY HAIR jednostavno društvo s ograničenom odgovornošću za usluge, OIB 33847394534, Zelenjak 42, 10000 Zagreb</izvorni_sadrzaj>
    <derivirana_varijabla naziv="DomainObject.Predmet.ProtustrankaIDrugiAdressOIB_1">FANCY HAIR jednostavno društvo s ograničenom odgovornošću za usluge, OIB 33847394534, Zelenjak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FANCY HAIR jednostavno društvo s ograničenom odgovornošću za usluge</item>
      <item>Ana Kermek</item>
      <item>Ana Kermek</item>
      <item>Tibor Toth</item>
    </izvorni_sadrzaj>
    <derivirana_varijabla naziv="DomainObject.Predmet.SudioniciListNaziv_1">
      <item>FINA Regionalni centar Zagreb</item>
      <item>FANCY HAIR jednostavno društvo s ograničenom odgovornošću za usluge</item>
      <item>Ana Kermek</item>
      <item>Ana Kermek</item>
      <item>Tibor Toth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izvorni_sadrzaj>
    <derivirana_varijabla naziv="DomainObject.Predmet.SudioniciListAdressOIB_1">
      <item>FINA Regionalni centar Zagreb, OIB 85821130368, Trg svibanjskih žrtava 1995. br. 1,10000 Zagreb</item>
      <item>FANCY HAIR jednostavno društvo s ograničenom odgovornošću za usluge, OIB 33847394534, Zelenjak 42,10000 Zagreb</item>
      <item>Ana Kermek, OIB 53052885832, Zelenjak 42,10000 Zagreb</item>
      <item>Ana Kermek, OIB 53052885832, Zelenjak 42,10000 Zagreb</item>
      <item>Tibor Toth, OIB 65132060598, Hribarov prilaz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33847394534</item>
      <item>, OIB 53052885832</item>
      <item>, OIB 53052885832</item>
      <item>, OIB 65132060598</item>
    </izvorni_sadrzaj>
    <derivirana_varijabla naziv="DomainObject.Predmet.SudioniciListNazivOIB_1">
      <item>, OIB 85821130368</item>
      <item>, OIB 33847394534</item>
      <item>, OIB 53052885832</item>
      <item>, OIB 53052885832</item>
      <item>, OIB 65132060598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442</properties:Words>
  <properties:Characters>2353</properties:Characters>
  <properties:Lines>174</properties:Lines>
  <properties:Paragraphs>72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2017-06-16T11:24:00Z</dcterms:created>
  <dc:creator>Kristina Švajger</dc:creator>
  <cp:lastModifiedBy>Kristina Švajger</cp:lastModifiedBy>
  <cp:lastPrinted>2017-06-16T12:04:00Z</cp:lastPrinted>
  <dcterms:modified xmlns:xsi="http://www.w3.org/2001/XMLSchema-instance" xsi:type="dcterms:W3CDTF">2017-06-16T12:04:00Z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St-3011/2016-23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