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d9cf" w14:paraId="b92d9cf" w:rsidRDefault="00091F6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91F67" w:rsidP="00091F67" w:rsidR="00091F67">
      <w:pPr>
        <w:pStyle w:val="Bezproreda"/>
      </w:pPr>
    </w:p>
    <w:p w:rsidRDefault="00091F67" w:rsidP="00091F67" w:rsidR="00091F67">
      <w:pPr>
        <w:pStyle w:val="Bezproreda"/>
      </w:pPr>
    </w:p>
    <w:p w:rsidRDefault="00091F67" w:rsidP="00091F67" w:rsidR="00AE649C">
      <w:pPr>
        <w:pStyle w:val="Bezproreda"/>
      </w:pPr>
      <w:r>
        <w:t xml:space="preserve">    Republika Hrvatska</w:t>
      </w:r>
    </w:p>
    <w:p w:rsidRDefault="00091F67" w:rsidP="00091F67" w:rsidR="00091F67">
      <w:pPr>
        <w:pStyle w:val="Bezproreda"/>
      </w:pPr>
      <w:r>
        <w:t>Trgovački sud u Bjelovaru</w:t>
      </w:r>
    </w:p>
    <w:p w:rsidRDefault="00091F67" w:rsidP="00091F67" w:rsidR="00091F67">
      <w:pPr>
        <w:pStyle w:val="Bezproreda"/>
      </w:pPr>
      <w:r>
        <w:t>Bjelovar, Dr. I. Lebovića 42.</w:t>
      </w:r>
    </w:p>
    <w:p w:rsidRDefault="00091F67" w:rsidP="00091F67" w:rsidR="00091F67">
      <w:pPr>
        <w:pStyle w:val="Bezproreda"/>
      </w:pPr>
    </w:p>
    <w:p w:rsidRDefault="00091F67" w:rsidP="00091F67" w:rsidR="00091F67">
      <w:pPr>
        <w:pStyle w:val="Bezproreda"/>
        <w:spacing w:after="0"/>
        <w:ind w:firstLine="708" w:left="4956"/>
      </w:pPr>
      <w:r>
        <w:t>Poslovni broj: 1 St-29/2019-12</w:t>
      </w:r>
    </w:p>
    <w:p w:rsidRDefault="00091F67" w:rsidP="00091F67" w:rsidR="00091F67">
      <w:pPr>
        <w:pStyle w:val="Bezproreda"/>
      </w:pPr>
    </w:p>
    <w:p w:rsidRDefault="00091F67" w:rsidP="00091F67" w:rsidR="00091F67">
      <w:pPr>
        <w:pStyle w:val="Bezproreda"/>
      </w:pPr>
    </w:p>
    <w:p w:rsidRDefault="00091F67" w:rsidP="00091F67" w:rsidR="00091F67">
      <w:pPr>
        <w:pStyle w:val="Bezproreda"/>
        <w:jc w:val="center"/>
        <w:rPr>
          <w:b/>
          <w:bCs/>
        </w:rPr>
      </w:pPr>
      <w:r>
        <w:rPr>
          <w:b/>
          <w:bCs/>
        </w:rPr>
        <w:t>U     I M E     R E P U B L I K E     H R V A T S K E</w:t>
      </w:r>
    </w:p>
    <w:p w:rsidRDefault="00091F67" w:rsidP="00091F67" w:rsidR="00091F67">
      <w:pPr>
        <w:pStyle w:val="Bezproreda"/>
        <w:rPr>
          <w:b/>
          <w:bCs/>
        </w:rPr>
      </w:pPr>
    </w:p>
    <w:p w:rsidRDefault="00091F67" w:rsidP="00091F67" w:rsidR="00091F67">
      <w:pPr>
        <w:pStyle w:val="Bezproreda"/>
        <w:jc w:val="center"/>
        <w:rPr>
          <w:b/>
          <w:bCs/>
        </w:rPr>
      </w:pPr>
      <w:r>
        <w:rPr>
          <w:b/>
          <w:bCs/>
        </w:rPr>
        <w:t>R J E Š E N J E</w:t>
      </w:r>
    </w:p>
    <w:p w:rsidRDefault="00091F67" w:rsidP="00091F67" w:rsidR="00091F67">
      <w:pPr>
        <w:pStyle w:val="Bezproreda"/>
        <w:jc w:val="center"/>
      </w:pPr>
    </w:p>
    <w:p w:rsidRDefault="00091F67" w:rsidP="00091F67" w:rsidR="00091F67">
      <w:pPr>
        <w:pStyle w:val="Bezproreda"/>
        <w:jc w:val="center"/>
      </w:pPr>
    </w:p>
    <w:p w:rsidRDefault="00091F67" w:rsidP="00091F67" w:rsidR="00091F67">
      <w:pPr>
        <w:pStyle w:val="Bezproreda"/>
        <w:ind w:firstLine="708"/>
      </w:pPr>
      <w:r>
        <w:t>Trgovački sud u Bjelovaru, po sucu Branki Pleskalt, u stečajnom postupku nad stečajnim dužnikom Stečajnom masom iza dužnika EKO PELLET PRODUCTION d.o.o. za usluge, u stečaju, Srebrnjak 20/b, Sveta Nedjelja, OIB: 73778155797,  dana 15. svibnja 2019. godine</w:t>
      </w:r>
    </w:p>
    <w:p w:rsidRDefault="00091F67" w:rsidP="00091F67" w:rsidR="00091F67">
      <w:pPr>
        <w:pStyle w:val="Bezproreda"/>
      </w:pPr>
    </w:p>
    <w:p w:rsidRDefault="00091F67" w:rsidP="00091F67" w:rsidR="00091F67">
      <w:pPr>
        <w:pStyle w:val="Bezproreda"/>
        <w:jc w:val="center"/>
        <w:rPr>
          <w:b/>
          <w:bCs/>
        </w:rPr>
      </w:pPr>
      <w:r>
        <w:rPr>
          <w:b/>
          <w:bCs/>
        </w:rPr>
        <w:t>r i j e š i o    j e</w:t>
      </w:r>
    </w:p>
    <w:p w:rsidRDefault="00091F67" w:rsidP="00091F67" w:rsidR="00091F67">
      <w:pPr>
        <w:pStyle w:val="Bezproreda"/>
        <w:jc w:val="center"/>
      </w:pPr>
    </w:p>
    <w:p w:rsidRDefault="00091F67" w:rsidP="00091F67" w:rsidR="00091F67">
      <w:pPr>
        <w:pStyle w:val="Bezproreda"/>
        <w:spacing w:after="0"/>
        <w:ind w:firstLine="708"/>
      </w:pPr>
      <w:r>
        <w:t>1.Nekretnine upisane u zk. ul. br. 161 k.o. Kupljensko,  čkbr. 2618/2 oranica Duboki potok sa 981 čhv, čkbr. 2619 oranica Duboki potok sa 768 čhv, čkbr. 2623/2 oranica Duboki potok sa 2 jutra i 23 čhv, čkbr. 2626 oranica Duboki potok sa 414 čhv, čkbr. 2627/1 oranica i pašnjak sa 1 jutrom i 1105 čhv, čkbr. 2628 pašnjak Duboki potok sa 205 čhv, čkbr. 2629 livada Duboki potok sa 58 čhv,  čkbr. 2630/1 livada Duboki potok sa 230 čhv,  čkbr. 2630/2 livada Duboki potok sa 152 čhv, čkbr. 2639/1 oranica Duboki potok sa 260 čhv,  čkbr. 2639/3 šuma Duboki potok sa 170 čhv,  čkbr. 2643/1 oranica i šuma sa 1 jutrom i 700 čhv dio, čkbr. 2650 šuma Duboki potok sa 725 čhv dio,  čkbr. 2651 šuma Duboki potok sa 310 čhv dio, čkbr. 2655 šuma Duboki potok sa 243 čhv dio, čkbr. 2670 pašnjak Palež sa 1 jutrom i 1097 čhv,  čkbr. 2671 pašnjak Palež sa 1110 čhv dio, te zk. ul. br. 558 k.o. Kuplensko čkbr. 2631 Oranica Duboki potok sa 420 čhv ukupne procijenjene vrijednosti u iznosu od 266.000,00 kuna,  prodati će se u stečajnom postupku koji se vodi nad stečajnim dužnikom Stečajnom masom iza dužnika EKO PELLET PRODUCTION d.o.o. za usluge, u stečaju, Srebrnjak 20/b, Sveta Nedjelja, OIB: 73778155797,  uz odgovarajuću primjenu pravila ovršnog postupka o ovrsi na nekretninama, osim pravila o obustavi ovršnog postupka koja se  neće primjenjivati.</w:t>
      </w:r>
    </w:p>
    <w:p w:rsidRDefault="00091F67" w:rsidP="00091F67" w:rsidR="00091F67">
      <w:pPr>
        <w:pStyle w:val="Bezproreda"/>
      </w:pPr>
    </w:p>
    <w:p w:rsidRDefault="00091F67" w:rsidP="00091F67" w:rsidR="00091F67">
      <w:pPr>
        <w:pStyle w:val="Bezproreda"/>
        <w:ind w:firstLine="708"/>
      </w:pPr>
      <w:r>
        <w:t>2.U zemljišnim knjigama koje vodi Zemljišnoknjižni odjel Vojnić,  Općinskog suda u Karlovcu, upisati će se zabilježba rješenja o prodaji nekretnina opisanih u točki 1. izreke ovog rješenja.</w:t>
      </w:r>
    </w:p>
    <w:p w:rsidRDefault="00091F67" w:rsidP="00091F67" w:rsidR="00091F67">
      <w:pPr>
        <w:pStyle w:val="Bezproreda"/>
      </w:pPr>
    </w:p>
    <w:p w:rsidRDefault="00091F67" w:rsidP="00091F67" w:rsidR="00091F67">
      <w:pPr>
        <w:pStyle w:val="Bezproreda"/>
        <w:jc w:val="center"/>
        <w:rPr>
          <w:bCs/>
        </w:rPr>
      </w:pPr>
      <w:r>
        <w:rPr>
          <w:bCs/>
        </w:rPr>
        <w:t>Obrazloženje</w:t>
      </w:r>
    </w:p>
    <w:p w:rsidRDefault="00091F67" w:rsidP="00091F67" w:rsidR="00091F67">
      <w:pPr>
        <w:pStyle w:val="Bezproreda"/>
        <w:jc w:val="center"/>
      </w:pPr>
    </w:p>
    <w:p w:rsidRDefault="00091F67" w:rsidP="00091F67" w:rsidR="00091F67">
      <w:pPr>
        <w:pStyle w:val="Bezproreda"/>
      </w:pPr>
      <w:r>
        <w:t xml:space="preserve">          U stečajnom postupku nad dužnikom  Stečajnom masom iza dužnika EKO PELLET PRODUCTION d.o.o. za usluge, u stečaju, Srebrnjak 20/b, Sveta Nedjelja, OIB: 73778155797, utvrđeno je da u stečajnu masu ulaze nekretnine  opisane pod točkom 1.  izreke ovog rješenja. Nadalje, utvrđeno je iz uvida u izvadak iz zemljišnih knjiga da na  </w:t>
      </w:r>
      <w:r>
        <w:lastRenderedPageBreak/>
        <w:t>nekretninama opisanih u toč. 1. izreke ovog rješenja,  postoje upisana  razlučna prava založnog vjerovnika Demmel Sixtus AG, Wolnzach, Njemačka.</w:t>
      </w:r>
    </w:p>
    <w:p w:rsidRDefault="00091F67" w:rsidP="00091F67" w:rsidR="00091F67">
      <w:pPr>
        <w:pStyle w:val="Bezproreda"/>
      </w:pPr>
    </w:p>
    <w:p w:rsidRDefault="00091F67" w:rsidP="00091F67" w:rsidR="00091F67">
      <w:pPr>
        <w:pStyle w:val="Bezproreda"/>
      </w:pPr>
      <w:r>
        <w:t xml:space="preserve">            Stečajni upravitelj predložio je prodaju navedenih nekretnina i pripadajućih pokretnina  opisanih u točki 1.  izreke ovog rješenja, zbog čega je sud temeljem odredbe čl.247. st.1. i 2. Stečajnog zakona (NN broj  71/2015) riješio kao u izreci ovog rješenja. </w:t>
      </w:r>
    </w:p>
    <w:p w:rsidRDefault="00091F67" w:rsidP="00091F67" w:rsidR="00091F67">
      <w:pPr>
        <w:pStyle w:val="Bezproreda"/>
      </w:pPr>
    </w:p>
    <w:p w:rsidRDefault="00091F67" w:rsidP="00091F67" w:rsidR="00091F67">
      <w:pPr>
        <w:pStyle w:val="Bezproreda"/>
        <w:ind w:firstLine="708"/>
      </w:pPr>
      <w:r>
        <w:t>U Bjelovaru 15. svibnja 2019.</w:t>
      </w:r>
    </w:p>
    <w:p w:rsidRDefault="00091F67" w:rsidP="00091F67" w:rsidR="00091F67">
      <w:pPr>
        <w:pStyle w:val="Bezproreda"/>
      </w:pPr>
      <w:r>
        <w:t>                                                                                                S u d a c</w:t>
      </w:r>
    </w:p>
    <w:p w:rsidRDefault="00091F67" w:rsidP="00091F67" w:rsidR="00091F67">
      <w:pPr>
        <w:pStyle w:val="Bezproreda"/>
      </w:pPr>
      <w:r>
        <w:t>                                                                                          Branka Pleskalt v.r.</w:t>
      </w:r>
    </w:p>
    <w:p w:rsidRDefault="00091F67" w:rsidP="00091F67" w:rsidR="00091F67">
      <w:pPr>
        <w:pStyle w:val="Bezproreda"/>
      </w:pPr>
    </w:p>
    <w:p w:rsidRDefault="00091F67" w:rsidP="00091F67" w:rsidR="00091F67">
      <w:pPr>
        <w:pStyle w:val="Bezproreda"/>
      </w:pPr>
      <w:r>
        <w:tab/>
      </w:r>
      <w:r>
        <w:tab/>
      </w:r>
      <w:r>
        <w:tab/>
      </w:r>
      <w:r>
        <w:tab/>
      </w:r>
      <w:r>
        <w:tab/>
      </w:r>
      <w:r>
        <w:tab/>
        <w:t xml:space="preserve">    Za točnost otpravka-ovlašteni službenik</w:t>
      </w:r>
    </w:p>
    <w:p w:rsidRDefault="00091F67" w:rsidP="00091F67" w:rsidR="00091F67">
      <w:pPr>
        <w:pStyle w:val="Bezproreda"/>
      </w:pPr>
      <w:r>
        <w:tab/>
      </w:r>
      <w:r>
        <w:tab/>
      </w:r>
      <w:r>
        <w:tab/>
      </w:r>
      <w:r>
        <w:tab/>
      </w:r>
      <w:r>
        <w:tab/>
      </w:r>
      <w:r>
        <w:tab/>
      </w:r>
      <w:r>
        <w:tab/>
        <w:t xml:space="preserve">         Vesna Dragišić</w:t>
      </w:r>
    </w:p>
    <w:p w:rsidRDefault="00091F67" w:rsidP="00091F67" w:rsidR="00091F67">
      <w:pPr>
        <w:pStyle w:val="Bezproreda"/>
      </w:pPr>
    </w:p>
    <w:p w:rsidRDefault="00091F67" w:rsidP="00091F67" w:rsidR="00091F67">
      <w:pPr>
        <w:pStyle w:val="Bezproreda"/>
      </w:pPr>
      <w:r>
        <w:tab/>
      </w:r>
      <w:r>
        <w:tab/>
      </w:r>
      <w:r>
        <w:tab/>
      </w:r>
      <w:r>
        <w:tab/>
      </w:r>
      <w:r>
        <w:tab/>
      </w:r>
      <w:r>
        <w:tab/>
        <w:t xml:space="preserve">    </w:t>
      </w:r>
      <w:r>
        <w:tab/>
      </w:r>
      <w:r>
        <w:tab/>
      </w:r>
    </w:p>
    <w:p w:rsidRDefault="00091F67" w:rsidP="00091F67" w:rsidR="00091F67">
      <w:pPr>
        <w:pStyle w:val="Bezproreda"/>
        <w:ind w:firstLine="708"/>
      </w:pPr>
      <w:r>
        <w:t xml:space="preserve">Pouka o pravnom lijeku: Protiv ovog rješenja pravo žalbe imaju stečajni upravitelj i razlučni vjerovnici. Žalba se podnosi u roku od 8 dana od dostave rješenja. Dostava se smatra obavljenom istekom osmog dana od dana objave rješenja na mrežnoj stranici e-oglasna ploča sudova.  Žalba se podnosi Visokom trgovačkom sudu RH, u Zagrebu, a putem ovog suda,   u četiri primjerka. </w:t>
      </w:r>
    </w:p>
    <w:p w:rsidRDefault="00091F67" w:rsidP="00091F67" w:rsidR="00091F67" w:rsidRPr="00B76F3C">
      <w:pPr>
        <w:pStyle w:val="Bezproreda"/>
      </w:pPr>
    </w:p>
    <w:p w:rsidRDefault="00AE649C" w:rsidP="004F27AE" w:rsidR="00AE649C" w:rsidRPr="00B76F3C">
      <w:pPr>
        <w:pStyle w:val="NormaleSPIS"/>
      </w:pPr>
    </w:p>
    <w:sectPr w:rsidSect="00091F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3BE4" w:rsidP="00537B78" w:rsidR="003E3BE4">
      <w:r>
        <w:separator/>
      </w:r>
    </w:p>
  </w:endnote>
  <w:endnote w:id="0" w:type="continuationSeparator">
    <w:p w:rsidRDefault="003E3BE4" w:rsidP="00537B78" w:rsidR="003E3B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3BE4" w:rsidP="00537B78" w:rsidR="003E3BE4">
      <w:r>
        <w:separator/>
      </w:r>
    </w:p>
  </w:footnote>
  <w:footnote w:id="0" w:type="continuationSeparator">
    <w:p w:rsidRDefault="003E3BE4" w:rsidP="00537B78" w:rsidR="003E3B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0941262"/>
      <w:docPartObj>
        <w:docPartGallery w:val="Page Numbers (Top of Page)"/>
        <w:docPartUnique/>
      </w:docPartObj>
    </w:sdtPr>
    <w:sdtEndPr/>
    <w:sdtContent>
      <w:p w:rsidRDefault="00091F67" w:rsidR="00091F67">
        <w:pPr>
          <w:pStyle w:val="Zaglavlje"/>
          <w:jc w:val="center"/>
        </w:pPr>
        <w:r>
          <w:fldChar w:fldCharType="begin"/>
        </w:r>
        <w:r>
          <w:instrText>PAGE   \* MERGEFORMAT</w:instrText>
        </w:r>
        <w:r>
          <w:fldChar w:fldCharType="separate"/>
        </w:r>
        <w:r w:rsidR="00C126E0">
          <w:t>2</w:t>
        </w:r>
        <w:r>
          <w:fldChar w:fldCharType="end"/>
        </w:r>
      </w:p>
    </w:sdtContent>
  </w:sdt>
  <w:p w:rsidRDefault="00091F67" w:rsidR="008333A9">
    <w:pPr>
      <w:pStyle w:val="Zaglavlje"/>
    </w:pPr>
    <w:r>
      <w:t>Poslovni broj: 1 St-29/2019-12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1F67"/>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3BE4"/>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6E0"/>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041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St-29/2019-12</izvorni_sadrzaj>
    <derivirana_varijabla naziv="DomainObject.Oznaka_1">St-29/2019-12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EKO PELLET PRODUCTION društvo s ograničenom odgovornošću za usluge u stečaju</izvorni_sadrzaj>
    <derivirana_varijabla naziv="DomainObject.Predmet.ProtustrankaFormated_1">  Stečajna masa iza EKO PELLET PRODUCTION društvo s ograničenom odgovornošću za usluge u stečaju</derivirana_varijabla>
  </DomainObject.Predmet.ProtustrankaFormated>
  <DomainObject.Predmet.ProtustrankaFormatedOIB>
    <izvorni_sadrzaj>  Stečajna masa iza EKO PELLET PRODUCTION društvo s ograničenom odgovornošću za usluge u stečaju, OIB 73778155797</izvorni_sadrzaj>
    <derivirana_varijabla naziv="DomainObject.Predmet.ProtustrankaFormatedOIB_1">  Stečajna masa iza EKO PELLET PRODUCTION društvo s ograničenom odgovornošću za usluge u stečaju, OIB 73778155797</derivirana_varijabla>
  </DomainObject.Predmet.ProtustrankaFormatedOIB>
  <DomainObject.Predmet.ProtustrankaFormatedWithAdress>
    <izvorni_sadrzaj> Stečajna masa iza EKO PELLET PRODUCTION društvo s ograničenom odgovornošću za usluge u stečaju, Srebrnjak 20/b, 10431 Srebrnjak</izvorni_sadrzaj>
    <derivirana_varijabla naziv="DomainObject.Predmet.ProtustrankaFormatedWithAdress_1"> Stečajna masa iza EKO PELLET PRODUCTION društvo s ograničenom odgovornošću za usluge u stečaju, Srebrnjak 20/b, 10431 Srebrnjak</derivirana_varijabla>
  </DomainObject.Predmet.ProtustrankaFormatedWithAdress>
  <DomainObject.Predmet.ProtustrankaFormatedWithAdressOIB>
    <izvorni_sadrzaj> Stečajna masa iza EKO PELLET PRODUCTION društvo s ograničenom odgovornošću za usluge u stečaju, OIB 73778155797, Srebrnjak 20/b, 10431 Srebrnjak</izvorni_sadrzaj>
    <derivirana_varijabla naziv="DomainObject.Predmet.ProtustrankaFormatedWithAdressOIB_1"> Stečajna masa iza EKO PELLET PRODUCTION društvo s ograničenom odgovornošću za usluge u stečaju, OIB 73778155797, Srebrnjak 20/b, 10431 Srebrnjak</derivirana_varijabla>
  </DomainObject.Predmet.ProtustrankaFormatedWithAdressOIB>
  <DomainObject.Predmet.ProtustrankaWithAdress>
    <izvorni_sadrzaj>Stečajna masa iza EKO PELLET PRODUCTION društvo s ograničenom odgovornošću za usluge u stečaju Srebrnjak 20/b, 10431 Srebrnjak</izvorni_sadrzaj>
    <derivirana_varijabla naziv="DomainObject.Predmet.ProtustrankaWithAdress_1">Stečajna masa iza EKO PELLET PRODUCTION društvo s ograničenom odgovornošću za usluge u stečaju Srebrnjak 20/b, 10431 Srebrnjak</derivirana_varijabla>
  </DomainObject.Predmet.ProtustrankaWithAdress>
  <DomainObject.Predmet.ProtustrankaWithAdressOIB>
    <izvorni_sadrzaj>Stečajna masa iza EKO PELLET PRODUCTION društvo s ograničenom odgovornošću za usluge u stečaju, OIB 73778155797, Srebrnjak 20/b, 10431 Srebrnjak</izvorni_sadrzaj>
    <derivirana_varijabla naziv="DomainObject.Predmet.ProtustrankaWithAdressOIB_1">Stečajna masa iza EKO PELLET PRODUCTION društvo s ograničenom odgovornošću za usluge u stečaju, OIB 73778155797, Srebrnjak 20/b, 10431 Srebrnjak</derivirana_varijabla>
  </DomainObject.Predmet.ProtustrankaWithAdressOIB>
  <DomainObject.Predmet.ProtustrankaNazivFormated>
    <izvorni_sadrzaj>Stečajna masa iza EKO PELLET PRODUCTION društvo s ograničenom odgovornošću za usluge u stečaju</izvorni_sadrzaj>
    <derivirana_varijabla naziv="DomainObject.Predmet.ProtustrankaNazivFormated_1">Stečajna masa iza EKO PELLET PRODUCTION društvo s ograničenom odgovornošću za usluge u stečaju</derivirana_varijabla>
  </DomainObject.Predmet.ProtustrankaNazivFormated>
  <DomainObject.Predmet.ProtustrankaNazivFormatedOIB>
    <izvorni_sadrzaj>Stečajna masa iza EKO PELLET PRODUCTION društvo s ograničenom odgovornošću za usluge u stečaju, OIB 73778155797</izvorni_sadrzaj>
    <derivirana_varijabla naziv="DomainObject.Predmet.ProtustrankaNazivFormatedOIB_1">Stečajna masa iza EKO PELLET PRODUCTION društvo s ograničenom odgovornošću za usluge u stečaju, OIB 73778155797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Bariša Obradović</izvorni_sadrzaj>
    <derivirana_varijabla naziv="DomainObject.Predmet.StrankaFormated_1">  Milan Bariša Obradović</derivirana_varijabla>
  </DomainObject.Predmet.StrankaFormated>
  <DomainObject.Predmet.StrankaFormatedOIB>
    <izvorni_sadrzaj>  Milan Bariša Obradović, OIB 45619494339</izvorni_sadrzaj>
    <derivirana_varijabla naziv="DomainObject.Predmet.StrankaFormatedOIB_1">  Milan Bariša Obradović, OIB 45619494339</derivirana_varijabla>
  </DomainObject.Predmet.StrankaFormatedOIB>
  <DomainObject.Predmet.StrankaFormatedWithAdress>
    <izvorni_sadrzaj> Milan Bariša Obradović, Srebrnjak 20 B, 10431 Srebrnjak</izvorni_sadrzaj>
    <derivirana_varijabla naziv="DomainObject.Predmet.StrankaFormatedWithAdress_1"> Milan Bariša Obradović, Srebrnjak 20 B, 10431 Srebrnjak</derivirana_varijabla>
  </DomainObject.Predmet.StrankaFormatedWithAdress>
  <DomainObject.Predmet.StrankaFormatedWithAdressOIB>
    <izvorni_sadrzaj> Milan Bariša Obradović, OIB 45619494339, Srebrnjak 20 B, 10431 Srebrnjak</izvorni_sadrzaj>
    <derivirana_varijabla naziv="DomainObject.Predmet.StrankaFormatedWithAdressOIB_1"> Milan Bariša Obradović, OIB 45619494339, Srebrnjak 20 B, 10431 Srebrnjak</derivirana_varijabla>
  </DomainObject.Predmet.StrankaFormatedWithAdressOIB>
  <DomainObject.Predmet.StrankaWithAdress>
    <izvorni_sadrzaj>Milan Bariša Obradović Srebrnjak 20 B,10431 Srebrnjak</izvorni_sadrzaj>
    <derivirana_varijabla naziv="DomainObject.Predmet.StrankaWithAdress_1">Milan Bariša Obradović Srebrnjak 20 B,10431 Srebrnjak</derivirana_varijabla>
  </DomainObject.Predmet.StrankaWithAdress>
  <DomainObject.Predmet.StrankaWithAdressOIB>
    <izvorni_sadrzaj>Milan Bariša Obradović, OIB 45619494339, Srebrnjak 20 B,10431 Srebrnjak</izvorni_sadrzaj>
    <derivirana_varijabla naziv="DomainObject.Predmet.StrankaWithAdressOIB_1">Milan Bariša Obradović, OIB 45619494339, Srebrnjak 20 B,10431 Srebrnjak</derivirana_varijabla>
  </DomainObject.Predmet.StrankaWithAdressOIB>
  <DomainObject.Predmet.StrankaNazivFormated>
    <izvorni_sadrzaj>Milan Bariša Obradović</izvorni_sadrzaj>
    <derivirana_varijabla naziv="DomainObject.Predmet.StrankaNazivFormated_1">Milan Bariša Obradović</derivirana_varijabla>
  </DomainObject.Predmet.StrankaNazivFormated>
  <DomainObject.Predmet.StrankaNazivFormatedOIB>
    <izvorni_sadrzaj>Milan Bariša Obradović, OIB 45619494339</izvorni_sadrzaj>
    <derivirana_varijabla naziv="DomainObject.Predmet.StrankaNazivFormatedOIB_1">Milan Bariša Obradović, OIB 45619494339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Milan Bariša Obradović</item>
    </izvorni_sadrzaj>
    <derivirana_varijabla naziv="DomainObject.Predmet.StrankaListFormated_1">
      <item>Milan Bariša Obradović</item>
    </derivirana_varijabla>
  </DomainObject.Predmet.StrankaListFormated>
  <DomainObject.Predmet.StrankaListFormatedOIB>
    <izvorni_sadrzaj>
      <item>Milan Bariša Obradović, OIB 45619494339</item>
    </izvorni_sadrzaj>
    <derivirana_varijabla naziv="DomainObject.Predmet.StrankaListFormatedOIB_1">
      <item>Milan Bariša Obradović, OIB 45619494339</item>
    </derivirana_varijabla>
  </DomainObject.Predmet.StrankaListFormatedOIB>
  <DomainObject.Predmet.StrankaListFormatedWithAdress>
    <izvorni_sadrzaj>
      <item>Milan Bariša Obradović, Srebrnjak 20 B, 10431 Srebrnjak</item>
    </izvorni_sadrzaj>
    <derivirana_varijabla naziv="DomainObject.Predmet.StrankaListFormatedWithAdress_1">
      <item>Milan Bariša Obradović, Srebrnjak 20 B, 10431 Srebrnjak</item>
    </derivirana_varijabla>
  </DomainObject.Predmet.StrankaListFormatedWithAdress>
  <DomainObject.Predmet.StrankaListFormatedWithAdressOIB>
    <izvorni_sadrzaj>
      <item>Milan Bariša Obradović, OIB 45619494339, Srebrnjak 20 B, 10431 Srebrnjak</item>
    </izvorni_sadrzaj>
    <derivirana_varijabla naziv="DomainObject.Predmet.StrankaListFormatedWithAdressOIB_1">
      <item>Milan Bariša Obradović, OIB 45619494339, Srebrnjak 20 B, 10431 Srebrnjak</item>
    </derivirana_varijabla>
  </DomainObject.Predmet.StrankaListFormatedWithAdressOIB>
  <DomainObject.Predmet.StrankaListNazivFormated>
    <izvorni_sadrzaj>
      <item>Milan Bariša Obradović</item>
    </izvorni_sadrzaj>
    <derivirana_varijabla naziv="DomainObject.Predmet.StrankaListNazivFormated_1">
      <item>Milan Bariša Obradović</item>
    </derivirana_varijabla>
  </DomainObject.Predmet.StrankaListNazivFormated>
  <DomainObject.Predmet.StrankaListNazivFormatedOIB>
    <izvorni_sadrzaj>
      <item>Milan Bariša Obradović, OIB 45619494339</item>
    </izvorni_sadrzaj>
    <derivirana_varijabla naziv="DomainObject.Predmet.StrankaListNazivFormatedOIB_1">
      <item>Milan Bariša Obradović, OIB 45619494339</item>
    </derivirana_varijabla>
  </DomainObject.Predmet.StrankaListNazivFormatedOIB>
  <DomainObject.Predmet.ProtuStrankaListFormated>
    <izvorni_sadrzaj>
      <item>Stečajna masa iza EKO PELLET PRODUCTION društvo s ograničenom odgovornošću za usluge u stečaju</item>
    </izvorni_sadrzaj>
    <derivirana_varijabla naziv="DomainObject.Predmet.ProtuStrankaListFormated_1">
      <item>Stečajna masa iza EKO PELLET PRODUCTION društvo s ograničenom odgovornošću za usluge u stečaju</item>
    </derivirana_varijabla>
  </DomainObject.Predmet.ProtuStrankaListFormated>
  <DomainObject.Predmet.ProtuStrankaListFormatedOIB>
    <izvorni_sadrzaj>
      <item>Stečajna masa iza EKO PELLET PRODUCTION društvo s ograničenom odgovornošću za usluge u stečaju, OIB 73778155797</item>
    </izvorni_sadrzaj>
    <derivirana_varijabla naziv="DomainObject.Predmet.ProtuStrankaListFormatedOIB_1">
      <item>Stečajna masa iza EKO PELLET PRODUCTION društvo s ograničenom odgovornošću za usluge u stečaju, OIB 73778155797</item>
    </derivirana_varijabla>
  </DomainObject.Predmet.ProtuStrankaListFormatedOIB>
  <DomainObject.Predmet.ProtuStrankaListFormatedWithAdress>
    <izvorni_sadrzaj>
      <item>Stečajna masa iza EKO PELLET PRODUCTION društvo s ograničenom odgovornošću za usluge u stečaju, Srebrnjak 20/b, 10431 Srebrnjak</item>
    </izvorni_sadrzaj>
    <derivirana_varijabla naziv="DomainObject.Predmet.ProtuStrankaListFormatedWithAdress_1">
      <item>Stečajna masa iza EKO PELLET PRODUCTION društvo s ograničenom odgovornošću za usluge u stečaju, Srebrnjak 20/b, 10431 Srebrnjak</item>
    </derivirana_varijabla>
  </DomainObject.Predmet.ProtuStrankaListFormatedWithAdress>
  <DomainObject.Predmet.ProtuStrankaListFormatedWithAdressOIB>
    <izvorni_sadrzaj>
      <item>Stečajna masa iza EKO PELLET PRODUCTION društvo s ograničenom odgovornošću za usluge u stečaju, OIB 73778155797, Srebrnjak 20/b, 10431 Srebrnjak</item>
    </izvorni_sadrzaj>
    <derivirana_varijabla naziv="DomainObject.Predmet.ProtuStrankaListFormatedWithAdressOIB_1">
      <item>Stečajna masa iza EKO PELLET PRODUCTION društvo s ograničenom odgovornošću za usluge u stečaju, OIB 73778155797, Srebrnjak 20/b, 10431 Srebrnjak</item>
    </derivirana_varijabla>
  </DomainObject.Predmet.ProtuStrankaListFormatedWithAdressOIB>
  <DomainObject.Predmet.ProtuStrankaListNazivFormated>
    <izvorni_sadrzaj>
      <item>Stečajna masa iza EKO PELLET PRODUCTION društvo s ograničenom odgovornošću za usluge u stečaju</item>
    </izvorni_sadrzaj>
    <derivirana_varijabla naziv="DomainObject.Predmet.ProtuStrankaListNazivFormated_1">
      <item>Stečajna masa iza EKO PELLET PRODUCTION društvo s ograničenom odgovornošću za usluge u stečaju</item>
    </derivirana_varijabla>
  </DomainObject.Predmet.ProtuStrankaListNazivFormated>
  <DomainObject.Predmet.ProtuStrankaListNazivFormatedOIB>
    <izvorni_sadrzaj>
      <item>Stečajna masa iza EKO PELLET PRODUCTION društvo s ograničenom odgovornošću za usluge u stečaju, OIB 73778155797</item>
    </izvorni_sadrzaj>
    <derivirana_varijabla naziv="DomainObject.Predmet.ProtuStrankaListNazivFormatedOIB_1">
      <item>Stečajna masa iza EKO PELLET PRODUCTION društvo s ograničenom odgovornošću za usluge u stečaju, OIB 73778155797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St-29/2019-12</izvorni_sadrzaj>
    <derivirana_varijabla naziv="DomainObject.PoslovniBrojDokumenta_1">St-29/2019-12</derivirana_varijabla>
  </DomainObject.PoslovniBrojDokumenta>
  <DomainObject.Predmet.StrankaIDrugi>
    <izvorni_sadrzaj>Milan Bariša Obradović</izvorni_sadrzaj>
    <derivirana_varijabla naziv="DomainObject.Predmet.StrankaIDrugi_1">Milan Bariša Obradović</derivirana_varijabla>
  </DomainObject.Predmet.StrankaIDrugi>
  <DomainObject.Predmet.ProtustrankaIDrugi>
    <izvorni_sadrzaj>Stečajna masa iza EKO PELLET PRODUCTION društvo s ograničenom odgovornošću za usluge u stečaju</izvorni_sadrzaj>
    <derivirana_varijabla naziv="DomainObject.Predmet.ProtustrankaIDrugi_1">Stečajna masa iza EKO PELLET PRODUCTION društvo s ograničenom odgovornošću za usluge u stečaju</derivirana_varijabla>
  </DomainObject.Predmet.ProtustrankaIDrugi>
  <DomainObject.Predmet.StrankaIDrugiAdressOIB>
    <izvorni_sadrzaj>Milan Bariša Obradović, OIB 45619494339, Srebrnjak 20 B, 10431 Srebrnjak</izvorni_sadrzaj>
    <derivirana_varijabla naziv="DomainObject.Predmet.StrankaIDrugiAdressOIB_1">Milan Bariša Obradović, OIB 45619494339, Srebrnjak 20 B, 10431 Srebrnjak</derivirana_varijabla>
  </DomainObject.Predmet.StrankaIDrugiAdressOIB>
  <DomainObject.Predmet.ProtustrankaIDrugiAdressOIB>
    <izvorni_sadrzaj>Stečajna masa iza EKO PELLET PRODUCTION društvo s ograničenom odgovornošću za usluge u stečaju, OIB 73778155797, Srebrnjak 20/b, 10431 Srebrnjak</izvorni_sadrzaj>
    <derivirana_varijabla naziv="DomainObject.Predmet.ProtustrankaIDrugiAdressOIB_1">Stečajna masa iza EKO PELLET PRODUCTION društvo s ograničenom odgovornošću za usluge u stečaju, OIB 73778155797, Srebrnjak 20/b, 10431 Srebrnjak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Bariša Obradović</item>
      <item>Stečajna masa iza EKO PELLET PRODUCTION društvo s ograničenom odgovornošću za usluge u stečaju</item>
    </izvorni_sadrzaj>
    <derivirana_varijabla naziv="DomainObject.Predmet.SudioniciListNaziv_1">
      <item>Milan Bariša Obradović</item>
      <item>Stečajna masa iza EKO PELLET PRODUCTION društvo s ograničenom odgovornošću za usluge u stečaju</item>
    </derivirana_varijabla>
  </DomainObject.Predmet.SudioniciListNaziv>
  <DomainObject.Predmet.SudioniciListAdressOIB>
    <izvorni_sadrzaj>
      <item>Milan Bariša Obradović, OIB 45619494339, Srebrnjak 20 B,10431 Srebrnjak</item>
      <item>Stečajna masa iza EKO PELLET PRODUCTION društvo s ograničenom odgovornošću za usluge u stečaju, OIB 73778155797, Srebrnjak 20/b,10431 Srebrnjak</item>
    </izvorni_sadrzaj>
    <derivirana_varijabla naziv="DomainObject.Predmet.SudioniciListAdressOIB_1">
      <item>Milan Bariša Obradović, OIB 45619494339, Srebrnjak 20 B,10431 Srebrnjak</item>
      <item>Stečajna masa iza EKO PELLET PRODUCTION društvo s ograničenom odgovornošću za usluge u stečaju, OIB 73778155797, Srebrnjak 20/b,10431 Srebrnjak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35054-D016-4084-9CCC-781CD5DD7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2638</properties:Characters>
  <properties:Lines>69</properties:Lines>
  <properties:Paragraphs>19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2019-05-15T08:24:00Z</cp:lastPrinted>
  <dcterms:modified xmlns:xsi="http://www.w3.org/2001/XMLSchema-instance" xsi:type="dcterms:W3CDTF">2019-05-15T08:24:00Z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St-29/2019-12 / Odluka - Rješenje - prodaja (odluka_St-29_2019-12.docx)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