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6e5f" w14:paraId="9e16e5f" w:rsidRDefault="001430D6" w:rsidP="001430D6" w:rsidR="001430D6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037BAB">
        <w:rPr>
          <w:rFonts w:cs="Times New Roman" w:hAnsi="Times New Roman" w:ascii="Times New Roman"/>
          <w:sz w:val="24"/>
          <w:szCs w:val="24"/>
        </w:rPr>
        <w:t xml:space="preserve">    Poslovni broj: 4 St-</w:t>
      </w:r>
      <w:r>
        <w:rPr>
          <w:rFonts w:cs="Times New Roman" w:hAnsi="Times New Roman" w:ascii="Times New Roman"/>
          <w:sz w:val="24"/>
          <w:szCs w:val="24"/>
        </w:rPr>
        <w:t>1167/16-</w:t>
      </w:r>
      <w:proofErr w:type="spellStart"/>
      <w:r>
        <w:rPr>
          <w:rFonts w:cs="Times New Roman" w:hAnsi="Times New Roman" w:ascii="Times New Roman"/>
          <w:sz w:val="24"/>
          <w:szCs w:val="24"/>
        </w:rPr>
        <w:t>16</w:t>
      </w:r>
      <w:proofErr w:type="spellEnd"/>
    </w:p>
    <w:p w:rsidRDefault="001430D6" w:rsidP="001430D6" w:rsidR="001430D6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1430D6" w:rsidP="001430D6" w:rsidR="001430D6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1430D6" w:rsidP="001430D6" w:rsidR="001430D6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430D6" w:rsidP="001430D6" w:rsidR="001430D6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1430D6" w:rsidP="001430D6" w:rsidR="001430D6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1430D6" w:rsidP="001430D6" w:rsidR="001430D6" w:rsidRPr="00037BAB">
      <w:pPr>
        <w:spacing w:lineRule="auto" w:line="240" w:after="0"/>
        <w:rPr>
          <w:lang w:eastAsia="hr-HR"/>
        </w:rPr>
      </w:pPr>
    </w:p>
    <w:p w:rsidRDefault="001430D6" w:rsidP="001430D6" w:rsidR="001430D6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</w:t>
      </w:r>
      <w:r w:rsidRPr="00254116">
        <w:rPr>
          <w:rFonts w:cs="Times New Roman" w:hAnsi="Times New Roman" w:ascii="Times New Roman"/>
          <w:sz w:val="24"/>
          <w:szCs w:val="24"/>
        </w:rPr>
        <w:t>podnositelja</w:t>
      </w:r>
      <w:r w:rsidR="00254116" w:rsidRPr="00254116">
        <w:rPr>
          <w:rFonts w:cs="Times New Roman" w:hAnsi="Times New Roman" w:ascii="Times New Roman"/>
          <w:sz w:val="24"/>
          <w:szCs w:val="24"/>
        </w:rPr>
        <w:t xml:space="preserve"> FINA, RC Zagreb, Podružnica Varaždin, A. Cesarca 2, OIB: 85821130368, za pokretanje stečajnog postupka nad dužnikom LOPAR PROMET j.d.o.o., Đurđevac, Ivana </w:t>
      </w:r>
      <w:proofErr w:type="spellStart"/>
      <w:r w:rsidR="00254116" w:rsidRPr="00254116">
        <w:rPr>
          <w:rFonts w:cs="Times New Roman" w:hAnsi="Times New Roman" w:ascii="Times New Roman"/>
          <w:sz w:val="24"/>
          <w:szCs w:val="24"/>
        </w:rPr>
        <w:t>Đuriševića</w:t>
      </w:r>
      <w:proofErr w:type="spellEnd"/>
      <w:r w:rsidR="00254116" w:rsidRPr="00254116">
        <w:rPr>
          <w:rFonts w:cs="Times New Roman" w:hAnsi="Times New Roman" w:ascii="Times New Roman"/>
          <w:sz w:val="24"/>
          <w:szCs w:val="24"/>
        </w:rPr>
        <w:t xml:space="preserve"> 15, OIB: 16970551430</w:t>
      </w:r>
      <w:r w:rsidRPr="002B526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 xml:space="preserve">24. travnja 2017. </w:t>
      </w:r>
    </w:p>
    <w:p w:rsidRDefault="001430D6" w:rsidP="001430D6" w:rsidR="001430D6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254116" w:rsidRPr="00254116">
        <w:rPr>
          <w:rFonts w:cs="Times New Roman" w:hAnsi="Times New Roman" w:ascii="Times New Roman"/>
          <w:sz w:val="24"/>
          <w:szCs w:val="24"/>
        </w:rPr>
        <w:t xml:space="preserve">LOPAR PROMET j.d.o.o., Đurđevac, Ivana </w:t>
      </w:r>
      <w:proofErr w:type="spellStart"/>
      <w:r w:rsidR="00254116" w:rsidRPr="00254116">
        <w:rPr>
          <w:rFonts w:cs="Times New Roman" w:hAnsi="Times New Roman" w:ascii="Times New Roman"/>
          <w:sz w:val="24"/>
          <w:szCs w:val="24"/>
        </w:rPr>
        <w:t>Đuriševića</w:t>
      </w:r>
      <w:proofErr w:type="spellEnd"/>
      <w:r w:rsidR="00254116" w:rsidRPr="00254116">
        <w:rPr>
          <w:rFonts w:cs="Times New Roman" w:hAnsi="Times New Roman" w:ascii="Times New Roman"/>
          <w:sz w:val="24"/>
          <w:szCs w:val="24"/>
        </w:rPr>
        <w:t xml:space="preserve"> 15, OIB: 16970551430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254116">
        <w:rPr>
          <w:rFonts w:cs="Times New Roman" w:hAnsi="Times New Roman" w:ascii="Times New Roman"/>
          <w:b/>
          <w:sz w:val="24"/>
          <w:szCs w:val="24"/>
        </w:rPr>
        <w:t>1167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430D6" w:rsidP="001430D6" w:rsidR="001430D6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24. travnja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1430D6" w:rsidP="001430D6" w:rsidR="001430D6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1430D6" w:rsidP="001430D6" w:rsidR="001430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1430D6" w:rsidP="001430D6" w:rsidR="001430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30D6" w:rsidP="001430D6" w:rsidR="001430D6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1430D6" w:rsidP="001430D6" w:rsidR="001430D6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0D6"/>
    <w:rsid w:val="00066EE5"/>
    <w:rsid w:val="001430D6"/>
    <w:rsid w:val="00254116"/>
    <w:rsid w:val="007B484E"/>
    <w:rsid w:val="00F2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0D6"/>
  </w:style>
  <w:style w:styleId="Naslov2" w:type="paragraph">
    <w:name w:val="heading 2"/>
    <w:basedOn w:val="Normal"/>
    <w:next w:val="Normal"/>
    <w:link w:val="Naslov2Char"/>
    <w:qFormat/>
    <w:rsid w:val="001430D6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430D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1430D6"/>
    <w:rPr>
      <w:b/>
      <w:bCs/>
    </w:rPr>
  </w:style>
  <w:style w:styleId="Odlomakpopisa" w:type="paragraph">
    <w:name w:val="List Paragraph"/>
    <w:basedOn w:val="Normal"/>
    <w:uiPriority w:val="34"/>
    <w:qFormat/>
    <w:rsid w:val="001430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E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ED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E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E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0D6"/>
  </w:style>
  <w:style w:styleId="Naslov2" w:type="paragraph">
    <w:name w:val="heading 2"/>
    <w:basedOn w:val="Normal"/>
    <w:next w:val="Normal"/>
    <w:link w:val="Naslov2Char"/>
    <w:qFormat/>
    <w:rsid w:val="001430D6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430D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1430D6"/>
    <w:rPr>
      <w:b/>
      <w:bCs/>
    </w:rPr>
  </w:style>
  <w:style w:styleId="Odlomakpopisa" w:type="paragraph">
    <w:name w:val="List Paragraph"/>
    <w:basedOn w:val="Normal"/>
    <w:uiPriority w:val="34"/>
    <w:qFormat/>
    <w:rsid w:val="001430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E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E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E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E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LOPAR PROMET jednostavno društvo s ograničenom odgovornošću za trgovinu i usluge</izvorni_sadrzaj>
    <derivirana_varijabla naziv="DomainObject.Predmet.ProtustrankaFormated_1">  LOPAR PROMET jednostavno društvo s ograničenom odgovornošću za trgovinu i usluge</derivirana_varijabla>
  </DomainObject.Predmet.ProtustrankaFormated>
  <DomainObject.Predmet.ProtustrankaFormatedOIB>
    <izvorni_sadrzaj>  LOPAR PROMET jednostavno društvo s ograničenom odgovornošću za trgovinu i usluge, OIB 16970551430</izvorni_sadrzaj>
    <derivirana_varijabla naziv="DomainObject.Predmet.ProtustrankaFormatedOIB_1">  LOPAR PROMET jednostavno društvo s ograničenom odgovornošću za trgovinu i usluge, OIB 16970551430</derivirana_varijabla>
  </DomainObject.Predmet.ProtustrankaFormatedOIB>
  <DomainObject.Predmet.ProtustrankaFormatedWithAdress>
    <izvorni_sadrzaj> LOPAR PROMET jednostavno društvo s ograničenom odgovornošću za trgovinu i usluge, Ivana Đuriševića 15, 48350 Đurđevac</izvorni_sadrzaj>
    <derivirana_varijabla naziv="DomainObject.Predmet.ProtustrankaFormatedWithAdress_1"> LOPAR PROMET jednostavno društvo s ograničenom odgovornošću za trgovinu i usluge, Ivana Đuriševića 15, 48350 Đurđevac</derivirana_varijabla>
  </DomainObject.Predmet.ProtustrankaFormatedWithAdress>
  <DomainObject.Predmet.ProtustrankaFormatedWithAdressOIB>
    <izvorni_sadrzaj> LOPAR PROMET jednostavno društvo s ograničenom odgovornošću za trgovinu i usluge, OIB 16970551430, Ivana Đuriševića 15, 48350 Đurđevac</izvorni_sadrzaj>
    <derivirana_varijabla naziv="DomainObject.Predmet.ProtustrankaFormatedWithAdressOIB_1"> LOPAR PROMET jednostavno društvo s ograničenom odgovornošću za trgovinu i usluge, OIB 16970551430, Ivana Đuriševića 15, 48350 Đurđevac</derivirana_varijabla>
  </DomainObject.Predmet.ProtustrankaFormatedWithAdressOIB>
  <DomainObject.Predmet.ProtustrankaWithAdress>
    <izvorni_sadrzaj>LOPAR PROMET jednostavno društvo s ograničenom odgovornošću za trgovinu i usluge Ivana Đuriševića 15, 48350 Đurđevac</izvorni_sadrzaj>
    <derivirana_varijabla naziv="DomainObject.Predmet.ProtustrankaWithAdress_1">LOPAR PROMET jednostavno društvo s ograničenom odgovornošću za trgovinu i usluge Ivana Đuriševića 15, 48350 Đurđevac</derivirana_varijabla>
  </DomainObject.Predmet.ProtustrankaWithAdress>
  <DomainObject.Predmet.ProtustrankaWithAdressOIB>
    <izvorni_sadrzaj>LOPAR PROMET jednostavno društvo s ograničenom odgovornošću za trgovinu i usluge, OIB 16970551430, Ivana Đuriševića 15, 48350 Đurđevac</izvorni_sadrzaj>
    <derivirana_varijabla naziv="DomainObject.Predmet.ProtustrankaWithAdressOIB_1">LOPAR PROMET jednostavno društvo s ograničenom odgovornošću za trgovinu i usluge, OIB 16970551430, Ivana Đuriševića 15, 48350 Đurđevac</derivirana_varijabla>
  </DomainObject.Predmet.ProtustrankaWithAdressOIB>
  <DomainObject.Predmet.ProtustrankaNazivFormated>
    <izvorni_sadrzaj>LOPAR PROMET jednostavno društvo s ograničenom odgovornošću za trgovinu i usluge</izvorni_sadrzaj>
    <derivirana_varijabla naziv="DomainObject.Predmet.ProtustrankaNazivFormated_1">LOPAR PROMET jednostavno društvo s ograničenom odgovornošću za trgovinu i usluge</derivirana_varijabla>
  </DomainObject.Predmet.ProtustrankaNazivFormated>
  <DomainObject.Predmet.ProtustrankaNazivFormatedOIB>
    <izvorni_sadrzaj>LOPAR PROMET jednostavno društvo s ograničenom odgovornošću za trgovinu i usluge, OIB 16970551430</izvorni_sadrzaj>
    <derivirana_varijabla naziv="DomainObject.Predmet.ProtustrankaNazivFormatedOIB_1">LOPAR PROMET jednostavno društvo s ograničenom odgovornošću za trgovinu i usluge, OIB 16970551430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6530.84</izvorni_sadrzaj>
    <derivirana_varijabla naziv="DomainObject.Predmet.TrenutnaVrijednost_1">6530.84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LOPAR PROMET jednostavno društvo s ograničenom odgovornošću za trgovinu i usluge</item>
    </izvorni_sadrzaj>
    <derivirana_varijabla naziv="DomainObject.Predmet.ProtuStrankaListFormated_1">
      <item>LOPAR PROMET jednostavno društvo s ograničenom odgovornošću za trgovinu i usluge</item>
    </derivirana_varijabla>
  </DomainObject.Predmet.ProtuStrankaListFormated>
  <DomainObject.Predmet.ProtuStrankaListFormatedOIB>
    <izvorni_sadrzaj>
      <item>LOPAR PROMET jednostavno društvo s ograničenom odgovornošću za trgovinu i usluge, OIB 16970551430</item>
    </izvorni_sadrzaj>
    <derivirana_varijabla naziv="DomainObject.Predmet.ProtuStrankaListFormatedOIB_1">
      <item>LOPAR PROMET jednostavno društvo s ograničenom odgovornošću za trgovinu i usluge, OIB 16970551430</item>
    </derivirana_varijabla>
  </DomainObject.Predmet.ProtuStrankaListFormatedOIB>
  <DomainObject.Predmet.ProtuStrankaListFormatedWithAdress>
    <izvorni_sadrzaj>
      <item>LOPAR PROMET jednostavno društvo s ograničenom odgovornošću za trgovinu i usluge, Ivana Đuriševića 15, 48350 Đurđevac</item>
    </izvorni_sadrzaj>
    <derivirana_varijabla naziv="DomainObject.Predmet.ProtuStrankaListFormatedWithAdress_1">
      <item>LOPAR PROMET jednostavno društvo s ograničenom odgovornošću za trgovinu i usluge, Ivana Đuriševića 15, 48350 Đurđevac</item>
    </derivirana_varijabla>
  </DomainObject.Predmet.ProtuStrankaListFormatedWithAdress>
  <DomainObject.Predmet.ProtuStrankaListFormatedWithAdressOIB>
    <izvorni_sadrzaj>
      <item>LOPAR PROMET jednostavno društvo s ograničenom odgovornošću za trgovinu i usluge, OIB 16970551430, Ivana Đuriševića 15, 48350 Đurđevac</item>
    </izvorni_sadrzaj>
    <derivirana_varijabla naziv="DomainObject.Predmet.ProtuStrankaListFormatedWithAdressOIB_1">
      <item>LOPAR PROMET jednostavno društvo s ograničenom odgovornošću za trgovinu i usluge, OIB 16970551430, Ivana Đuriševića 15, 48350 Đurđevac</item>
    </derivirana_varijabla>
  </DomainObject.Predmet.ProtuStrankaListFormatedWithAdressOIB>
  <DomainObject.Predmet.ProtuStrankaListNazivFormated>
    <izvorni_sadrzaj>
      <item>LOPAR PROMET jednostavno društvo s ograničenom odgovornošću za trgovinu i usluge</item>
    </izvorni_sadrzaj>
    <derivirana_varijabla naziv="DomainObject.Predmet.ProtuStrankaListNazivFormated_1">
      <item>LOPAR PROMET jednostavno društvo s ograničenom odgovornošću za trgovinu i usluge</item>
    </derivirana_varijabla>
  </DomainObject.Predmet.ProtuStrankaListNazivFormated>
  <DomainObject.Predmet.ProtuStrankaListNazivFormatedOIB>
    <izvorni_sadrzaj>
      <item>LOPAR PROMET jednostavno društvo s ograničenom odgovornošću za trgovinu i usluge, OIB 16970551430</item>
    </izvorni_sadrzaj>
    <derivirana_varijabla naziv="DomainObject.Predmet.ProtuStrankaListNazivFormatedOIB_1">
      <item>LOPAR PROMET jednostavno društvo s ograničenom odgovornošću za trgovinu i usluge, OIB 16970551430</item>
    </derivirana_varijabla>
  </DomainObject.Predmet.ProtuStrankaListNazivFormatedOIB>
  <DomainObject.Predmet.OstaliListFormated>
    <izvorni_sadrzaj>
      <item>e-Oglasna</item>
      <item>Sudski registar</item>
      <item>Branko Gavrančić</item>
      <item>Županijsko državno odvjetništvo u Varaždinu</item>
    </izvorni_sadrzaj>
    <derivirana_varijabla naziv="DomainObject.Predmet.OstaliListFormated_1">
      <item>e-Oglasna</item>
      <item>Sudski registar</item>
      <item>Branko Gavrančić</item>
      <item>Županijsko državno odvjetništvo u Varaždinu</item>
    </derivirana_varijabla>
  </DomainObject.Predmet.OstaliListFormated>
  <DomainObject.Predmet.OstaliListFormatedOIB>
    <izvorni_sadrzaj>
      <item>e-Oglasna</item>
      <item>Sudski registar</item>
      <item>Branko Gavrančić, OIB 64530509450</item>
      <item>Županijsko državno odvjetništvo u Varaždinu</item>
    </izvorni_sadrzaj>
    <derivirana_varijabla naziv="DomainObject.Predmet.OstaliListFormatedOIB_1">
      <item>e-Oglasna</item>
      <item>Sudski registar</item>
      <item>Branko Gavrančić, OIB 64530509450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</item>
      <item>Branko Gavrančić, Ivana Đuriševića 15, 48350 Đurđevac</item>
      <item>Županijsko državno odvjetništvo u Varaždinu</item>
    </izvorni_sadrzaj>
    <derivirana_varijabla naziv="DomainObject.Predmet.OstaliListFormatedWithAdress_1">
      <item>e-Oglasna</item>
      <item>Sudski registar</item>
      <item>Branko Gavrančić, Ivana Đuriševića 15, 48350 Đurđevac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</item>
      <item>Branko Gavrančić, OIB 64530509450, Ivana Đuriševića 15, 48350 Đurđevac</item>
      <item>Županijsko državno odvjetništvo u Varaždinu</item>
    </izvorni_sadrzaj>
    <derivirana_varijabla naziv="DomainObject.Predmet.OstaliListFormatedWithAdressOIB_1">
      <item>e-Oglasna</item>
      <item>Sudski registar</item>
      <item>Branko Gavrančić, OIB 64530509450, Ivana Đuriševića 15, 48350 Đurđevac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</item>
      <item>Branko Gavrančić</item>
      <item>Županijsko državno odvjetništvo u Varaždinu</item>
    </izvorni_sadrzaj>
    <derivirana_varijabla naziv="DomainObject.Predmet.OstaliListNazivFormated_1">
      <item>e-Oglasna</item>
      <item>Sudski registar</item>
      <item>Branko Gavrančić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</item>
      <item>Branko Gavrančić, OIB 64530509450</item>
      <item>Županijsko državno odvjetništvo u Varaždinu</item>
    </izvorni_sadrzaj>
    <derivirana_varijabla naziv="DomainObject.Predmet.OstaliListNazivFormatedOIB_1">
      <item>e-Oglasna</item>
      <item>Sudski registar</item>
      <item>Branko Gavrančić, OIB 64530509450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LOPAR PROMET jednostavno društvo s ograničenom odgovornošću za trgovinu i usluge</izvorni_sadrzaj>
    <derivirana_varijabla naziv="DomainObject.Predmet.ProtustrankaIDrugi_1">LOPAR PROMET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LOPAR PROMET jednostavno društvo s ograničenom odgovornošću za trgovinu i usluge, OIB 16970551430, Ivana Đuriševića 15, 48350 Đurđevac</izvorni_sadrzaj>
    <derivirana_varijabla naziv="DomainObject.Predmet.ProtustrankaIDrugiAdressOIB_1">LOPAR PROMET jednostavno društvo s ograničenom odgovornošću za trgovinu i usluge, OIB 16970551430, Ivana Đuriševića 15,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LOPAR PROMET jednostavno društvo s ograničenom odgovornošću za trgovinu i usluge</item>
      <item>e-Oglasna</item>
      <item>Sudski registar</item>
      <item>Branko Gavrančić</item>
      <item>Županijsko državno odvjetništvo u Varaždinu</item>
    </izvorni_sadrzaj>
    <derivirana_varijabla naziv="DomainObject.Predmet.SudioniciListNaziv_1">
      <item>Financijska agencija</item>
      <item>LOPAR PROMET jednostavno društvo s ograničenom odgovornošću za trgovinu i usluge</item>
      <item>e-Oglasna</item>
      <item>Sudski registar</item>
      <item>Branko Gavrančić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LOPAR PROMET jednostavno društvo s ograničenom odgovornošću za trgovinu i usluge, OIB 16970551430, Ivana Đuriševića 15,48350 Đurđevac</item>
      <item>e-Oglasna</item>
      <item>Sudski registar</item>
      <item>Branko Gavrančić, OIB 64530509450, Ivana Đuriševića 15,48350 Đurđevac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LOPAR PROMET jednostavno društvo s ograničenom odgovornošću za trgovinu i usluge, OIB 16970551430, Ivana Đuriševića 15,48350 Đurđevac</item>
      <item>e-Oglasna</item>
      <item>Sudski registar</item>
      <item>Branko Gavrančić, OIB 64530509450, Ivana Đuriševića 15,48350 Đurđevac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16970551430</item>
      <item>, OIB null</item>
      <item>, OIB null</item>
      <item>, OIB 64530509450</item>
      <item>, OIB null</item>
    </izvorni_sadrzaj>
    <derivirana_varijabla naziv="DomainObject.Predmet.SudioniciListNazivOIB_1">
      <item>, OIB 85821130368</item>
      <item>, OIB 16970551430</item>
      <item>, OIB null</item>
      <item>, OIB null</item>
      <item>, OIB 64530509450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1211</properties:Characters>
  <properties:Lines>49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2017-04-24T12:47:00Z</dcterms:created>
  <dc:creator>Katarina Breški</dc:creator>
  <cp:lastModifiedBy>Katarina Breški</cp:lastModifiedBy>
  <cp:lastPrinted>2017-04-24T12:51:00Z</cp:lastPrinted>
  <dcterms:modified xmlns:xsi="http://www.w3.org/2001/XMLSchema-instance" xsi:type="dcterms:W3CDTF">2017-04-24T13:07:00Z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