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853e" w14:paraId="942853e" w:rsidRDefault="001542FF" w:rsidP="00910611" w:rsidR="001542F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42FF" w:rsidP="00910611" w:rsidR="001542FF">
      <w:r>
        <w:rPr>
          <w:rFonts w:eastAsia="MS Mincho"/>
        </w:rPr>
        <w:t>REPUBLIKA HRVATSKA</w:t>
      </w:r>
    </w:p>
    <w:p w:rsidRDefault="001542FF" w:rsidP="00910611" w:rsidR="001542FF">
      <w:r>
        <w:rPr>
          <w:rFonts w:eastAsia="MS Mincho"/>
        </w:rPr>
        <w:t>TRGOVAČKI SUD U RIJECI</w:t>
      </w:r>
    </w:p>
    <w:p w:rsidRDefault="001542FF" w:rsidR="001542F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1445" w:rsidP="00891445" w:rsidR="00891445">
      <w:pPr>
        <w:jc w:val="center"/>
        <w:rPr>
          <w:rFonts w:eastAsia="MS Mincho"/>
        </w:rPr>
      </w:pPr>
    </w:p>
    <w:p w:rsidRDefault="00891445" w:rsidP="00891445" w:rsidR="00891445">
      <w:pPr>
        <w:jc w:val="center"/>
        <w:rPr>
          <w:lang w:val="hr-HR"/>
        </w:rPr>
      </w:pPr>
      <w:r>
        <w:rPr>
          <w:lang w:val="hr-HR"/>
        </w:rPr>
        <w:t>R E P U B L I K A    H R V A T S K A</w:t>
      </w:r>
    </w:p>
    <w:p w:rsidRDefault="00891445" w:rsidP="00891445" w:rsidR="00891445">
      <w:pPr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891445" w:rsidP="00891445" w:rsidR="00891445">
      <w:pPr>
        <w:jc w:val="both"/>
        <w:rPr>
          <w:lang w:val="hr-HR"/>
        </w:rPr>
      </w:pPr>
    </w:p>
    <w:p w:rsidRDefault="00891445" w:rsidP="00891445" w:rsidR="00891445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>
        <w:rPr>
          <w:bCs/>
        </w:rPr>
        <w:t>LIBURNIJA UPRAVLJANJE</w:t>
      </w:r>
      <w:r>
        <w:t xml:space="preserve"> PROJEKTIMA društvo s ograničenom odgovornošću za poslovanje nekretninama, trgovinu i usluge, putnička agencija Mošćenička Draga, Sveti Petar bb, OIB: 54866894589, MBS: 040241081</w:t>
      </w:r>
      <w:r>
        <w:rPr>
          <w:lang w:val="hr-HR"/>
        </w:rPr>
        <w:t xml:space="preserve">, dana 2. ožujka 2017. godine  </w:t>
      </w:r>
    </w:p>
    <w:p w:rsidRDefault="00891445" w:rsidP="00891445" w:rsidR="00891445">
      <w:pPr>
        <w:jc w:val="both"/>
        <w:rPr>
          <w:lang w:val="hr-HR"/>
        </w:rPr>
      </w:pPr>
    </w:p>
    <w:p w:rsidRDefault="00891445" w:rsidP="00891445" w:rsidR="00891445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891445" w:rsidP="00891445" w:rsidR="00891445">
      <w:pPr>
        <w:jc w:val="center"/>
        <w:rPr>
          <w:lang w:val="hr-HR"/>
        </w:rPr>
      </w:pPr>
    </w:p>
    <w:p w:rsidRDefault="00891445" w:rsidP="00891445" w:rsidR="00891445">
      <w:pPr>
        <w:jc w:val="both"/>
        <w:rPr>
          <w:lang w:val="hr-HR"/>
        </w:rPr>
      </w:pPr>
      <w:r>
        <w:rPr>
          <w:lang w:val="hr-HR"/>
        </w:rPr>
        <w:tab/>
        <w:t xml:space="preserve">I. Razrješava se na osobni zahtjev Dušan Crljenko, OIB: 03602703658, Brca 8, Rijeka  dužnosti privremenog stečajnog upravitelja u postupku nad dužnikom </w:t>
      </w:r>
      <w:r>
        <w:rPr>
          <w:bCs/>
        </w:rPr>
        <w:t>LIBURNIJA UPRAVLJANJE</w:t>
      </w:r>
      <w:r>
        <w:t xml:space="preserve"> PROJEKTIMA društvo s ograničenom odgovornošću za poslovanje nekretninama, trgovinu i usluge, putnička agencija Mošćenička Draga, Sveti Petar bb, OIB: 54866894589, MBS: 040241081</w:t>
      </w:r>
      <w:r>
        <w:rPr>
          <w:lang w:val="hr-HR"/>
        </w:rPr>
        <w:t>.</w:t>
      </w:r>
    </w:p>
    <w:p w:rsidRDefault="00891445" w:rsidP="00891445" w:rsidR="00891445">
      <w:pPr>
        <w:jc w:val="both"/>
        <w:rPr>
          <w:lang w:val="hr-HR"/>
        </w:rPr>
      </w:pPr>
      <w:r>
        <w:rPr>
          <w:lang w:val="hr-HR"/>
        </w:rPr>
        <w:tab/>
        <w:t xml:space="preserve">II. Za privremenog stečajnog upravitelja u stečajnom postupku nad dužnikom </w:t>
      </w:r>
      <w:r>
        <w:rPr>
          <w:bCs/>
        </w:rPr>
        <w:t>LIBURNIJA UPRAVLJANJE</w:t>
      </w:r>
      <w:r>
        <w:t xml:space="preserve"> PROJEKTIMA društvo s ograničenom odgovornošću za poslovanje nekretninama, trgovinu i usluge, putnička agencija Mošćenička Draga, Sveti Petar </w:t>
      </w:r>
      <w:r w:rsidRPr="00891445">
        <w:t>bb, OIB: 54866894589, MBS: 040241081</w:t>
      </w:r>
      <w:r w:rsidRPr="00891445">
        <w:rPr>
          <w:lang w:val="hr-HR"/>
        </w:rPr>
        <w:t xml:space="preserve"> imenuje se Slavko Štambuk, OIB: 28699356177, Prvog maja 3, Rijeka.</w:t>
      </w:r>
    </w:p>
    <w:p w:rsidRDefault="00891445" w:rsidP="00891445" w:rsidR="00891445" w:rsidRPr="00891445">
      <w:pPr>
        <w:jc w:val="both"/>
        <w:rPr>
          <w:lang w:val="hr-HR"/>
        </w:rPr>
      </w:pPr>
    </w:p>
    <w:p w:rsidRDefault="00891445" w:rsidP="00891445" w:rsidR="00891445" w:rsidRPr="00891445">
      <w:pPr>
        <w:jc w:val="center"/>
        <w:rPr>
          <w:lang w:val="hr-HR"/>
        </w:rPr>
      </w:pPr>
      <w:r w:rsidRPr="00891445">
        <w:rPr>
          <w:lang w:val="hr-HR"/>
        </w:rPr>
        <w:t>Obrazloženje</w:t>
      </w:r>
    </w:p>
    <w:p w:rsidRDefault="00891445" w:rsidP="00891445" w:rsidR="00891445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Rješenjem ovog suda posl. br. St-1229/2016-3 od 16. siječnja</w:t>
      </w:r>
      <w:r>
        <w:t xml:space="preserve"> </w:t>
      </w:r>
      <w:r>
        <w:rPr>
          <w:rFonts w:eastAsia="Calibri"/>
        </w:rPr>
        <w:t>2017</w:t>
      </w:r>
      <w:r>
        <w:rPr>
          <w:lang w:val="hr-HR"/>
        </w:rPr>
        <w:t xml:space="preserve">. g. pokrenut je prethodni postupak radi utvrđivanja pretpostavki za otvaranje stečajnog postupka nad dužnikom </w:t>
      </w:r>
      <w:r>
        <w:rPr>
          <w:bCs/>
        </w:rPr>
        <w:t>LIBURNIJA UPRAVLJANJE</w:t>
      </w:r>
      <w:r>
        <w:t xml:space="preserve"> PROJEKTIMA društvo s ograničenom odgovornošću za poslovanje nekretninama, trgovinu i usluge, putnička agencija Mošćenička Draga, Sveti Petar bb, OIB: 54866894589, MBS: 040241081</w:t>
      </w:r>
      <w:r>
        <w:rPr>
          <w:rFonts w:eastAsia="Calibri"/>
          <w:lang w:val="hr-HR"/>
        </w:rPr>
        <w:t xml:space="preserve">, a rješenjem </w:t>
      </w:r>
      <w:r>
        <w:rPr>
          <w:lang w:val="hr-HR"/>
        </w:rPr>
        <w:t xml:space="preserve">posl. br. St-1171/2016-12 </w:t>
      </w:r>
      <w:r>
        <w:rPr>
          <w:rFonts w:eastAsia="Calibri"/>
          <w:lang w:val="hr-HR"/>
        </w:rPr>
        <w:t>od  1</w:t>
      </w:r>
      <w:r>
        <w:t>6. veljače</w:t>
      </w:r>
      <w:r>
        <w:rPr>
          <w:b/>
        </w:rPr>
        <w:t xml:space="preserve"> </w:t>
      </w:r>
      <w:r>
        <w:rPr>
          <w:lang w:val="hr-HR"/>
        </w:rPr>
        <w:t>2017</w:t>
      </w:r>
      <w:r>
        <w:rPr>
          <w:rFonts w:eastAsia="Calibri"/>
          <w:lang w:val="hr-HR"/>
        </w:rPr>
        <w:t>. godine za</w:t>
      </w:r>
      <w:r>
        <w:rPr>
          <w:lang w:val="hr-HR"/>
        </w:rPr>
        <w:t xml:space="preserve"> privremenog stečajnog upravitelja imenovan je Dušan Crljenko, OIB: 03602703658, Brca 8, Rijeka.</w:t>
      </w:r>
    </w:p>
    <w:p w:rsidRDefault="00891445" w:rsidP="00891445" w:rsidR="00891445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Privremeni stečajni upravitelj Dušan Crljenko, OIB: 03602703658, Brca 8, Rijeka  je dana 1. ožujka 2017. godine podnio sucu zahtjev za razrješenje dužnosti privremenog stečajnog upravitelja u ovom postupku zbog ranije preuzetih obveza. </w:t>
      </w:r>
    </w:p>
    <w:p w:rsidRDefault="00891445" w:rsidP="00891445" w:rsidR="00891445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Stoga je na temelju članka 91. stavak 1. i 8. te članka 119. stavak 6. Stečajnog zakona (NN 71/15) odlučeno je kao u izreci ovog rješenja.</w:t>
      </w:r>
    </w:p>
    <w:p w:rsidRDefault="00891445" w:rsidP="00891445" w:rsidR="00891445">
      <w:pPr>
        <w:jc w:val="center"/>
        <w:rPr>
          <w:lang w:val="hr-HR"/>
        </w:rPr>
      </w:pPr>
      <w:r>
        <w:rPr>
          <w:lang w:val="hr-HR"/>
        </w:rPr>
        <w:t>Rijeka, 2. ožujka 2017. g.</w:t>
      </w:r>
    </w:p>
    <w:p w:rsidRDefault="00891445" w:rsidP="00891445" w:rsidR="0089144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891445" w:rsidP="00891445" w:rsidR="0089144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FC19AA" w:rsidP="00891445" w:rsidR="00FC19AA">
      <w:pPr>
        <w:jc w:val="both"/>
        <w:rPr>
          <w:lang w:val="hr-HR"/>
        </w:rPr>
      </w:pPr>
    </w:p>
    <w:p w:rsidRDefault="00FC19AA" w:rsidP="00891445" w:rsidR="00FC19AA">
      <w:pPr>
        <w:jc w:val="both"/>
        <w:rPr>
          <w:lang w:val="hr-HR"/>
        </w:rPr>
      </w:pPr>
    </w:p>
    <w:p w:rsidRDefault="00891445" w:rsidP="00891445" w:rsidR="00891445">
      <w:pPr>
        <w:jc w:val="both"/>
        <w:rPr>
          <w:lang w:val="hr-HR"/>
        </w:rPr>
      </w:pPr>
      <w:r>
        <w:rPr>
          <w:lang w:val="hr-HR"/>
        </w:rPr>
        <w:t>UPUTA  O PRAVNOM LIJEKU:</w:t>
      </w:r>
    </w:p>
    <w:p w:rsidRDefault="00891445" w:rsidP="00891445" w:rsidR="00891445">
      <w:pPr>
        <w:jc w:val="both"/>
        <w:rPr>
          <w:lang w:val="hr-HR"/>
        </w:rPr>
      </w:pPr>
      <w:r>
        <w:rPr>
          <w:lang w:val="hr-HR"/>
        </w:rPr>
        <w:tab/>
        <w:t>Protiv rješenja o razrješenju stečajni upravitelj nema pravo na žalbu.</w:t>
      </w:r>
    </w:p>
    <w:p w:rsidRDefault="00891445" w:rsidP="00891445" w:rsidR="00891445">
      <w:pPr>
        <w:jc w:val="both"/>
        <w:rPr>
          <w:lang w:val="hr-HR"/>
        </w:rPr>
      </w:pPr>
    </w:p>
    <w:p w:rsidRDefault="00891445" w:rsidP="00891445" w:rsidR="00891445">
      <w:pPr>
        <w:jc w:val="both"/>
        <w:rPr>
          <w:lang w:val="hr-HR"/>
        </w:rPr>
      </w:pPr>
      <w:r>
        <w:rPr>
          <w:lang w:val="hr-HR"/>
        </w:rPr>
        <w:t>DNA</w:t>
      </w:r>
    </w:p>
    <w:p w:rsidRDefault="00891445" w:rsidP="00891445" w:rsidR="0089144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Dušanu Crljenku</w:t>
      </w:r>
    </w:p>
    <w:p w:rsidRDefault="00891445" w:rsidP="00891445" w:rsidR="0089144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Slavku Štambuku uz sva rješenja u ovom postupku </w:t>
      </w:r>
    </w:p>
    <w:p w:rsidRDefault="00891445" w:rsidP="00891445" w:rsidR="0089144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891445" w:rsidP="00891445" w:rsidR="0089144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891445" w:rsidP="00891445" w:rsidR="0089144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891445" w:rsidP="00891445" w:rsidR="00891445">
      <w:pPr>
        <w:ind w:left="360"/>
        <w:jc w:val="both"/>
        <w:rPr>
          <w:lang w:val="hr-HR"/>
        </w:rPr>
      </w:pPr>
      <w:r>
        <w:rPr>
          <w:lang w:val="hr-HR"/>
        </w:rPr>
        <w:t>-    sudskom registru</w:t>
      </w:r>
    </w:p>
    <w:p w:rsidRDefault="00891445" w:rsidP="00891445" w:rsidR="00891445">
      <w:pPr>
        <w:jc w:val="both"/>
        <w:rPr>
          <w:lang w:val="hr-HR"/>
        </w:rPr>
      </w:pPr>
    </w:p>
    <w:p w:rsidRDefault="00891445" w:rsidP="00891445" w:rsidR="00891445">
      <w:pPr>
        <w:jc w:val="both"/>
        <w:rPr>
          <w:lang w:val="hr-HR"/>
        </w:rPr>
      </w:pPr>
      <w:r>
        <w:rPr>
          <w:lang w:val="hr-HR"/>
        </w:rPr>
        <w:t xml:space="preserve">Rijeka, </w:t>
      </w:r>
      <w:r w:rsidR="00FC19AA">
        <w:rPr>
          <w:lang w:val="hr-HR"/>
        </w:rPr>
        <w:t>2</w:t>
      </w:r>
      <w:r>
        <w:rPr>
          <w:lang w:val="hr-HR"/>
        </w:rPr>
        <w:t>.3.17.</w:t>
      </w:r>
    </w:p>
    <w:p w:rsidRDefault="00891445" w:rsidP="00891445" w:rsidR="00891445">
      <w:pPr>
        <w:jc w:val="both"/>
        <w:rPr>
          <w:lang w:val="hr-HR"/>
        </w:rPr>
      </w:pPr>
    </w:p>
    <w:p w:rsidRDefault="00891445" w:rsidP="00891445" w:rsidR="00891445">
      <w:pPr>
        <w:jc w:val="both"/>
        <w:rPr>
          <w:lang w:val="hr-HR"/>
        </w:rPr>
      </w:pPr>
    </w:p>
    <w:p w:rsidRDefault="00891445" w:rsidP="00891445" w:rsidR="00891445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Sudac</w:t>
      </w:r>
    </w:p>
    <w:p w:rsidRDefault="00891445" w:rsidP="00891445" w:rsidR="00891445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Vera Jelenović </w:t>
      </w:r>
    </w:p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E17" w:rsidP="00891445" w:rsidR="00484E17">
      <w:r>
        <w:separator/>
      </w:r>
    </w:p>
  </w:endnote>
  <w:endnote w:id="0" w:type="continuationSeparator">
    <w:p w:rsidRDefault="00484E17" w:rsidP="00891445" w:rsidR="00484E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8327934"/>
      <w:docPartObj>
        <w:docPartGallery w:val="Page Numbers (Bottom of Page)"/>
        <w:docPartUnique/>
      </w:docPartObj>
    </w:sdtPr>
    <w:sdtEndPr/>
    <w:sdtContent>
      <w:p w:rsidRDefault="00FC19AA" w:rsidR="00FC19A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2FF" w:rsidRPr="001542FF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C19AA" w:rsidR="00FC19A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E17" w:rsidP="00891445" w:rsidR="00484E17">
      <w:r>
        <w:separator/>
      </w:r>
    </w:p>
  </w:footnote>
  <w:footnote w:id="0" w:type="continuationSeparator">
    <w:p w:rsidRDefault="00484E17" w:rsidP="00891445" w:rsidR="00484E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445" w:rsidP="00891445" w:rsidR="00891445">
    <w:pPr>
      <w:pStyle w:val="Zaglavlje"/>
      <w:jc w:val="right"/>
    </w:pPr>
    <w:r>
      <w:t>Posl. br. 14 St-1229/2016</w:t>
    </w:r>
    <w:r w:rsidR="00FC19AA">
      <w:t>-15</w:t>
    </w:r>
  </w:p>
  <w:p w:rsidRDefault="00891445" w:rsidP="00891445" w:rsidR="0089144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1445"/>
    <w:rsid w:val="00084C43"/>
    <w:rsid w:val="001542FF"/>
    <w:rsid w:val="00267BBB"/>
    <w:rsid w:val="003541B1"/>
    <w:rsid w:val="00484E17"/>
    <w:rsid w:val="004F6C16"/>
    <w:rsid w:val="00520689"/>
    <w:rsid w:val="0076139A"/>
    <w:rsid w:val="007B6D04"/>
    <w:rsid w:val="00836506"/>
    <w:rsid w:val="00891445"/>
    <w:rsid w:val="00942A0F"/>
    <w:rsid w:val="00AA43BC"/>
    <w:rsid w:val="00AF0A5D"/>
    <w:rsid w:val="00B93FF3"/>
    <w:rsid w:val="00BA3EB5"/>
    <w:rsid w:val="00BD6F8E"/>
    <w:rsid w:val="00C17835"/>
    <w:rsid w:val="00D67E91"/>
    <w:rsid w:val="00E518D1"/>
    <w:rsid w:val="00ED0D53"/>
    <w:rsid w:val="00FC19AA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44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14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1445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8914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1445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914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1445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54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2F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2F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2F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2F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44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14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1445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8914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1445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914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1445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54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2F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2F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2F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2F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180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LIBURNIJA UPRAVLJANJE PROJEKTIMA d.o.o.</izvorni_sadrzaj>
    <derivirana_varijabla naziv="DomainObject.Predmet.ProtustrankaFormated_1">  LIBURNIJA UPRAVLJANJE PROJEKTIMA d.o.o.</derivirana_varijabla>
  </DomainObject.Predmet.ProtustrankaFormated>
  <DomainObject.Predmet.ProtustrankaFormatedOIB>
    <izvorni_sadrzaj>  LIBURNIJA UPRAVLJANJE PROJEKTIMA d.o.o., OIB 54866894589</izvorni_sadrzaj>
    <derivirana_varijabla naziv="DomainObject.Predmet.ProtustrankaFormatedOIB_1">  LIBURNIJA UPRAVLJANJE PROJEKTIMA d.o.o., OIB 54866894589</derivirana_varijabla>
  </DomainObject.Predmet.ProtustrankaFormatedOIB>
  <DomainObject.Predmet.ProtustrankaFormatedWithAdress>
    <izvorni_sadrzaj> LIBURNIJA UPRAVLJANJE PROJEKTIMA d.o.o., Sveti Petar bb, 51417 Mošćenička Draga</izvorni_sadrzaj>
    <derivirana_varijabla naziv="DomainObject.Predmet.ProtustrankaFormatedWithAdress_1"> LIBURNIJA UPRAVLJANJE PROJEKTIMA d.o.o., Sveti Petar bb, 51417 Mošćenička Draga</derivirana_varijabla>
  </DomainObject.Predmet.ProtustrankaFormatedWithAdress>
  <DomainObject.Predmet.ProtustrankaFormatedWithAdressOIB>
    <izvorni_sadrzaj> LIBURNIJA UPRAVLJANJE PROJEKTIMA d.o.o., OIB 54866894589, Sveti Petar bb, 51417 Mošćenička Draga</izvorni_sadrzaj>
    <derivirana_varijabla naziv="DomainObject.Predmet.ProtustrankaFormatedWithAdressOIB_1"> LIBURNIJA UPRAVLJANJE PROJEKTIMA d.o.o., OIB 54866894589, Sveti Petar bb, 51417 Mošćenička Draga</derivirana_varijabla>
  </DomainObject.Predmet.ProtustrankaFormatedWithAdressOIB>
  <DomainObject.Predmet.ProtustrankaWithAdress>
    <izvorni_sadrzaj>LIBURNIJA UPRAVLJANJE PROJEKTIMA d.o.o. Sveti Petar bb, 51417 Mošćenička Draga</izvorni_sadrzaj>
    <derivirana_varijabla naziv="DomainObject.Predmet.ProtustrankaWithAdress_1">LIBURNIJA UPRAVLJANJE PROJEKTIMA d.o.o. Sveti Petar bb, 51417 Mošćenička Draga</derivirana_varijabla>
  </DomainObject.Predmet.ProtustrankaWithAdress>
  <DomainObject.Predmet.ProtustrankaWithAdressOIB>
    <izvorni_sadrzaj>LIBURNIJA UPRAVLJANJE PROJEKTIMA d.o.o., OIB 54866894589, Sveti Petar bb, 51417 Mošćenička Draga</izvorni_sadrzaj>
    <derivirana_varijabla naziv="DomainObject.Predmet.ProtustrankaWithAdressOIB_1">LIBURNIJA UPRAVLJANJE PROJEKTIMA d.o.o., OIB 54866894589, Sveti Petar bb, 51417 Mošćenička Draga</derivirana_varijabla>
  </DomainObject.Predmet.ProtustrankaWithAdressOIB>
  <DomainObject.Predmet.ProtustrankaNazivFormated>
    <izvorni_sadrzaj>LIBURNIJA UPRAVLJANJE PROJEKTIMA d.o.o.</izvorni_sadrzaj>
    <derivirana_varijabla naziv="DomainObject.Predmet.ProtustrankaNazivFormated_1">LIBURNIJA UPRAVLJANJE PROJEKTIMA d.o.o.</derivirana_varijabla>
  </DomainObject.Predmet.ProtustrankaNazivFormated>
  <DomainObject.Predmet.ProtustrankaNazivFormatedOIB>
    <izvorni_sadrzaj>LIBURNIJA UPRAVLJANJE PROJEKTIMA d.o.o., OIB 54866894589</izvorni_sadrzaj>
    <derivirana_varijabla naziv="DomainObject.Predmet.ProtustrankaNazivFormatedOIB_1">LIBURNIJA UPRAVLJANJE PROJEKTIMA d.o.o., OIB 54866894589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LIBURNIJA UPRAVLJANJE PROJEKTIMA d.o.o.</item>
    </izvorni_sadrzaj>
    <derivirana_varijabla naziv="DomainObject.Predmet.ProtuStrankaListFormated_1">
      <item>LIBURNIJA UPRAVLJANJE PROJEKTIMA d.o.o.</item>
    </derivirana_varijabla>
  </DomainObject.Predmet.ProtuStrankaListFormated>
  <DomainObject.Predmet.ProtuStrankaListFormatedOIB>
    <izvorni_sadrzaj>
      <item>LIBURNIJA UPRAVLJANJE PROJEKTIMA d.o.o., OIB 54866894589</item>
    </izvorni_sadrzaj>
    <derivirana_varijabla naziv="DomainObject.Predmet.ProtuStrankaListFormatedOIB_1">
      <item>LIBURNIJA UPRAVLJANJE PROJEKTIMA d.o.o., OIB 54866894589</item>
    </derivirana_varijabla>
  </DomainObject.Predmet.ProtuStrankaListFormatedOIB>
  <DomainObject.Predmet.ProtuStrankaListFormatedWithAdress>
    <izvorni_sadrzaj>
      <item>LIBURNIJA UPRAVLJANJE PROJEKTIMA d.o.o., Sveti Petar bb, 51417 Mošćenička Draga</item>
    </izvorni_sadrzaj>
    <derivirana_varijabla naziv="DomainObject.Predmet.ProtuStrankaListFormatedWithAdress_1">
      <item>LIBURNIJA UPRAVLJANJE PROJEKTIMA d.o.o., Sveti Petar bb, 51417 Mošćenička Draga</item>
    </derivirana_varijabla>
  </DomainObject.Predmet.ProtuStrankaListFormatedWithAdress>
  <DomainObject.Predmet.ProtuStrankaListFormatedWithAdressOIB>
    <izvorni_sadrzaj>
      <item>LIBURNIJA UPRAVLJANJE PROJEKTIMA d.o.o., OIB 54866894589, Sveti Petar bb, 51417 Mošćenička Draga</item>
    </izvorni_sadrzaj>
    <derivirana_varijabla naziv="DomainObject.Predmet.ProtuStrankaListFormatedWithAdressOIB_1">
      <item>LIBURNIJA UPRAVLJANJE PROJEKTIMA d.o.o., OIB 54866894589, Sveti Petar bb, 51417 Mošćenička Draga</item>
    </derivirana_varijabla>
  </DomainObject.Predmet.ProtuStrankaListFormatedWithAdressOIB>
  <DomainObject.Predmet.ProtuStrankaListNazivFormated>
    <izvorni_sadrzaj>
      <item>LIBURNIJA UPRAVLJANJE PROJEKTIMA d.o.o.</item>
    </izvorni_sadrzaj>
    <derivirana_varijabla naziv="DomainObject.Predmet.ProtuStrankaListNazivFormated_1">
      <item>LIBURNIJA UPRAVLJANJE PROJEKTIMA d.o.o.</item>
    </derivirana_varijabla>
  </DomainObject.Predmet.ProtuStrankaListNazivFormated>
  <DomainObject.Predmet.ProtuStrankaListNazivFormatedOIB>
    <izvorni_sadrzaj>
      <item>LIBURNIJA UPRAVLJANJE PROJEKTIMA d.o.o., OIB 54866894589</item>
    </izvorni_sadrzaj>
    <derivirana_varijabla naziv="DomainObject.Predmet.ProtuStrankaListNazivFormatedOIB_1">
      <item>LIBURNIJA UPRAVLJANJE PROJEKTIMA d.o.o., OIB 54866894589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LIBURNIJA UPRAVLJANJE PROJEKTIMA d.o.o.</izvorni_sadrzaj>
    <derivirana_varijabla naziv="DomainObject.Predmet.ProtustrankaIDrugi_1">LIBURNIJA UPRAVLJANJE PROJEKTIMA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LIBURNIJA UPRAVLJANJE PROJEKTIMA d.o.o., OIB 54866894589, Sveti Petar bb, 51417 Mošćenička Draga</izvorni_sadrzaj>
    <derivirana_varijabla naziv="DomainObject.Predmet.ProtustrankaIDrugiAdressOIB_1">LIBURNIJA UPRAVLJANJE PROJEKTIMA d.o.o., OIB 54866894589, Sveti Petar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LIBURNIJA UPRAVLJANJE PROJEKTIMA d.o.o.</item>
    </izvorni_sadrzaj>
    <derivirana_varijabla naziv="DomainObject.Predmet.SudioniciListNaziv_1">
      <item>FINA  Rijeka</item>
      <item>LIBURNIJA UPRAVLJANJE PROJEKTIMA d.o.o.</item>
    </derivirana_varijabla>
  </DomainObject.Predmet.SudioniciListNaziv>
  <DomainObject.Predmet.SudioniciListAdressOIB>
    <izvorni_sadrzaj>
      <item>FINA  Rijeka, OIB 85821130368, Frana Kurelca 8,51000 Rijeka</item>
      <item>LIBURNIJA UPRAVLJANJE PROJEKTIMA d.o.o., OIB 54866894589, Sveti Petar bb,51417 Mošćenička Draga</item>
    </izvorni_sadrzaj>
    <derivirana_varijabla naziv="DomainObject.Predmet.SudioniciListAdressOIB_1">
      <item>FINA  Rijeka, OIB 85821130368, Frana Kurelca 8,51000 Rijeka</item>
      <item>LIBURNIJA UPRAVLJANJE PROJEKTIMA d.o.o., OIB 54866894589, Sveti Petar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54866894589</item>
    </izvorni_sadrzaj>
    <derivirana_varijabla naziv="DomainObject.Predmet.SudioniciListNazivOIB_1">
      <item>, OIB 85821130368</item>
      <item>, OIB 54866894589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8570E8-8297-4B36-98A3-552D103645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2195</properties:Characters>
  <properties:Lines>62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2017-03-02T12:38:00Z</dcterms:created>
  <dc:creator>Vera Jelenović</dc:creator>
  <cp:lastModifiedBy>Danijela Fumić</cp:lastModifiedBy>
  <cp:lastPrinted>2017-03-02T12:34:00Z</cp:lastPrinted>
  <dcterms:modified xmlns:xsi="http://www.w3.org/2001/XMLSchema-instance" xsi:type="dcterms:W3CDTF">2017-03-02T12:39:00Z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