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4672" w14:paraId="eca4672" w:rsidRDefault="00E23604" w:rsidP="00E23604" w:rsidR="00E23604" w:rsidRPr="00BA171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BA171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BA171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604" w:rsidP="00E23604" w:rsidR="00E23604" w:rsidRPr="00BA171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BA171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23604" w:rsidP="00E23604" w:rsidR="00E23604" w:rsidRPr="00BA171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A171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23604" w:rsidP="00E23604" w:rsidR="00E23604" w:rsidRPr="00BA171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A171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23604" w:rsidP="00E23604" w:rsidR="00E23604" w:rsidRPr="00BA171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23604" w:rsidP="00E23604" w:rsidR="00E23604" w:rsidRPr="00BA1711">
      <w:pPr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U   I M E   R E P U B L I K E   H R V A T S K E</w:t>
      </w:r>
    </w:p>
    <w:p w:rsidRDefault="00E23604" w:rsidP="00E23604" w:rsidR="00E23604" w:rsidRPr="00BA1711">
      <w:pPr>
        <w:jc w:val="center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R J E Š E NJ E</w:t>
      </w:r>
    </w:p>
    <w:p w:rsidRDefault="00E23604" w:rsidP="00E23604" w:rsidR="00E23604" w:rsidRPr="00BA1711">
      <w:pPr>
        <w:rPr>
          <w:rFonts w:cs="Times New Roman" w:eastAsia="Times New Roman"/>
          <w:szCs w:val="24"/>
        </w:rPr>
      </w:pPr>
    </w:p>
    <w:p w:rsidRDefault="00E23604" w:rsidP="00E23604" w:rsidR="00E2360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V. B. BAR d. o. o. Pula, Koparska 46, OIB </w:t>
      </w:r>
      <w:r w:rsidRPr="00E23604">
        <w:rPr>
          <w:rFonts w:cs="Times New Roman" w:eastAsia="Times New Roman"/>
          <w:szCs w:val="24"/>
        </w:rPr>
        <w:t>51586093231</w:t>
      </w:r>
      <w:r>
        <w:rPr>
          <w:rFonts w:cs="Times New Roman" w:eastAsia="Times New Roman"/>
          <w:szCs w:val="24"/>
        </w:rPr>
        <w:t xml:space="preserve">, MBS </w:t>
      </w:r>
      <w:r w:rsidRPr="00E23604">
        <w:rPr>
          <w:rFonts w:cs="Times New Roman" w:eastAsia="Times New Roman"/>
          <w:szCs w:val="24"/>
        </w:rPr>
        <w:t>040276740</w:t>
      </w:r>
      <w:r>
        <w:rPr>
          <w:rFonts w:cs="Times New Roman" w:eastAsia="Times New Roman"/>
          <w:szCs w:val="24"/>
        </w:rPr>
        <w:t>, 24. studenog 2016.</w:t>
      </w:r>
    </w:p>
    <w:p w:rsidRDefault="00E23604" w:rsidP="00E23604" w:rsidR="00E23604" w:rsidRPr="00BA1711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r i j e š i o   j e</w:t>
      </w:r>
    </w:p>
    <w:p w:rsidRDefault="00E23604" w:rsidP="00E23604" w:rsidR="00E23604" w:rsidRPr="00BA1711">
      <w:pPr>
        <w:rPr>
          <w:rFonts w:cs="Times New Roman" w:eastAsia="Times New Roman"/>
          <w:szCs w:val="24"/>
        </w:rPr>
      </w:pPr>
    </w:p>
    <w:p w:rsidRDefault="00E23604" w:rsidP="00E23604" w:rsidR="00E23604">
      <w:pPr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>
        <w:rPr>
          <w:rFonts w:cs="Times New Roman" w:eastAsia="Times New Roman"/>
          <w:szCs w:val="24"/>
        </w:rPr>
        <w:t xml:space="preserve">V. B. BAR d. o. o. Pula, Koparska 46, OIB </w:t>
      </w:r>
      <w:r w:rsidRPr="00E23604">
        <w:rPr>
          <w:rFonts w:cs="Times New Roman" w:eastAsia="Times New Roman"/>
          <w:szCs w:val="24"/>
        </w:rPr>
        <w:t>51586093231</w:t>
      </w:r>
      <w:r>
        <w:rPr>
          <w:rFonts w:cs="Times New Roman" w:eastAsia="Times New Roman"/>
          <w:szCs w:val="24"/>
        </w:rPr>
        <w:t xml:space="preserve">, MBS </w:t>
      </w:r>
      <w:r w:rsidRPr="00E23604">
        <w:rPr>
          <w:rFonts w:cs="Times New Roman" w:eastAsia="Times New Roman"/>
          <w:szCs w:val="24"/>
        </w:rPr>
        <w:t>040276740</w:t>
      </w:r>
      <w:r>
        <w:rPr>
          <w:rFonts w:cs="Times New Roman" w:eastAsia="Times New Roman"/>
          <w:szCs w:val="24"/>
        </w:rPr>
        <w:t>.</w:t>
      </w:r>
    </w:p>
    <w:p w:rsidRDefault="00E23604" w:rsidP="00E23604" w:rsidR="00E23604">
      <w:pPr>
        <w:ind w:firstLine="708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ind w:firstLine="708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center"/>
        <w:rPr>
          <w:rFonts w:eastAsiaTheme="minorHAnsi"/>
          <w:lang w:eastAsia="en-US"/>
        </w:rPr>
      </w:pPr>
      <w:r w:rsidRPr="00BA1711">
        <w:rPr>
          <w:rFonts w:eastAsiaTheme="minorHAnsi"/>
          <w:lang w:eastAsia="en-US"/>
        </w:rPr>
        <w:t>Obrazloženje</w:t>
      </w:r>
    </w:p>
    <w:p w:rsidRDefault="00E23604" w:rsidP="00E23604" w:rsidR="00E23604" w:rsidRPr="00BA1711">
      <w:pPr>
        <w:ind w:firstLine="708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</w:rPr>
        <w:t>429</w:t>
      </w:r>
      <w:r w:rsidRPr="00BA1711">
        <w:rPr>
          <w:rFonts w:cs="Times New Roman" w:eastAsia="Times New Roman"/>
          <w:szCs w:val="24"/>
        </w:rPr>
        <w:t>. st. 1. Stečajnog zakona (Narodne novine br. 71/15</w:t>
      </w:r>
      <w:r w:rsidR="00C6308C">
        <w:rPr>
          <w:rFonts w:cs="Times New Roman" w:eastAsia="Times New Roman"/>
          <w:szCs w:val="24"/>
        </w:rPr>
        <w:t>, nadalje SZ</w:t>
      </w:r>
      <w:r w:rsidRPr="00BA1711">
        <w:rPr>
          <w:rFonts w:cs="Times New Roman" w:eastAsia="Times New Roman"/>
          <w:szCs w:val="24"/>
        </w:rPr>
        <w:t xml:space="preserve">),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V. B. BAR d. o. o. Pula. U </w:t>
      </w:r>
      <w:r w:rsidRPr="00BA1711">
        <w:rPr>
          <w:rFonts w:eastAsiaTheme="minorHAnsi"/>
          <w:lang w:eastAsia="en-US"/>
        </w:rPr>
        <w:t xml:space="preserve">zahtjevu je navedeno </w:t>
      </w:r>
      <w:r w:rsidRPr="00BA1711">
        <w:rPr>
          <w:rFonts w:cs="Times New Roman" w:eastAsia="Times New Roman"/>
          <w:szCs w:val="24"/>
        </w:rPr>
        <w:t xml:space="preserve">da dužnik nema zaposlenih te da na dan </w:t>
      </w:r>
      <w:r>
        <w:rPr>
          <w:rFonts w:cs="Times New Roman" w:eastAsia="Times New Roman"/>
          <w:szCs w:val="24"/>
        </w:rPr>
        <w:t>17</w:t>
      </w:r>
      <w:r w:rsidRPr="00BA17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studenog</w:t>
      </w:r>
      <w:r w:rsidRPr="00BA171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BA1711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BA1711">
        <w:rPr>
          <w:rFonts w:cs="Times New Roman" w:eastAsia="Times New Roman"/>
          <w:szCs w:val="24"/>
        </w:rPr>
        <w:t xml:space="preserve"> dana u ukupnom iznosu </w:t>
      </w:r>
      <w:r>
        <w:rPr>
          <w:rFonts w:eastAsiaTheme="minorHAnsi"/>
          <w:lang w:eastAsia="en-US"/>
        </w:rPr>
        <w:t xml:space="preserve">164.117,69 </w:t>
      </w:r>
      <w:r w:rsidRPr="00BA1711">
        <w:rPr>
          <w:rFonts w:cs="Times New Roman" w:eastAsia="Times New Roman"/>
          <w:szCs w:val="24"/>
        </w:rPr>
        <w:t>kuna.</w:t>
      </w:r>
    </w:p>
    <w:p w:rsidRDefault="00E23604" w:rsidP="00E23604" w:rsidR="00E23604" w:rsidRPr="00BA1711">
      <w:pPr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Uvi</w:t>
      </w:r>
      <w:r>
        <w:rPr>
          <w:rFonts w:cs="Times New Roman" w:eastAsia="Times New Roman"/>
          <w:szCs w:val="24"/>
        </w:rPr>
        <w:t>dom u sudski registar i sudski informacijski sustav pretraživanja predmeta</w:t>
      </w:r>
      <w:r w:rsidRPr="00BA1711">
        <w:rPr>
          <w:rFonts w:cs="Times New Roman" w:eastAsia="Times New Roman"/>
          <w:szCs w:val="24"/>
        </w:rPr>
        <w:t xml:space="preserve"> ICMS utvrđeno je da se u odnosu na predloženog stečajnog dužnika kod ovog već vodi </w:t>
      </w:r>
      <w:r w:rsidR="00C6308C">
        <w:rPr>
          <w:rFonts w:cs="Times New Roman" w:eastAsia="Times New Roman"/>
          <w:szCs w:val="24"/>
        </w:rPr>
        <w:t xml:space="preserve">stečajni </w:t>
      </w:r>
      <w:r w:rsidRPr="00BA1711">
        <w:rPr>
          <w:rFonts w:cs="Times New Roman" w:eastAsia="Times New Roman"/>
          <w:szCs w:val="24"/>
        </w:rPr>
        <w:t xml:space="preserve">postupak pod posl. br. </w:t>
      </w:r>
      <w:r>
        <w:rPr>
          <w:rFonts w:cs="Times New Roman" w:eastAsia="Times New Roman"/>
          <w:szCs w:val="24"/>
        </w:rPr>
        <w:t xml:space="preserve">4 </w:t>
      </w:r>
      <w:r w:rsidRPr="00BA1711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963</w:t>
      </w:r>
      <w:r w:rsidRPr="00BA1711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2016</w:t>
      </w:r>
      <w:r w:rsidRPr="00BA1711">
        <w:rPr>
          <w:rFonts w:cs="Times New Roman" w:eastAsia="Times New Roman"/>
          <w:szCs w:val="24"/>
        </w:rPr>
        <w:t xml:space="preserve"> po prijedlogu </w:t>
      </w:r>
      <w:r>
        <w:rPr>
          <w:rFonts w:cs="Times New Roman" w:eastAsia="Times New Roman"/>
          <w:szCs w:val="24"/>
        </w:rPr>
        <w:t>za otvaranje stečajnog postupka</w:t>
      </w:r>
      <w:r w:rsidRPr="00BA171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(</w:t>
      </w:r>
      <w:r w:rsidR="003A43F3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3A43F3">
        <w:rPr>
          <w:rFonts w:cs="Times New Roman" w:eastAsia="Times New Roman"/>
          <w:szCs w:val="24"/>
        </w:rPr>
        <w:t>rujna</w:t>
      </w:r>
      <w:r>
        <w:rPr>
          <w:rFonts w:cs="Times New Roman" w:eastAsia="Times New Roman"/>
          <w:szCs w:val="24"/>
        </w:rPr>
        <w:t xml:space="preserve"> 2016. donijeto je rješenje posl. br. </w:t>
      </w:r>
      <w:r w:rsidR="003A43F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3A43F3">
        <w:rPr>
          <w:rFonts w:cs="Times New Roman" w:eastAsia="Times New Roman"/>
          <w:szCs w:val="24"/>
        </w:rPr>
        <w:t>963</w:t>
      </w:r>
      <w:r>
        <w:rPr>
          <w:rFonts w:cs="Times New Roman" w:eastAsia="Times New Roman"/>
          <w:szCs w:val="24"/>
        </w:rPr>
        <w:t>/</w:t>
      </w:r>
      <w:r w:rsidR="003A43F3">
        <w:rPr>
          <w:rFonts w:cs="Times New Roman" w:eastAsia="Times New Roman"/>
          <w:szCs w:val="24"/>
        </w:rPr>
        <w:t>2016</w:t>
      </w:r>
      <w:r>
        <w:rPr>
          <w:rFonts w:cs="Times New Roman" w:eastAsia="Times New Roman"/>
          <w:szCs w:val="24"/>
        </w:rPr>
        <w:t>-</w:t>
      </w:r>
      <w:r w:rsidR="003A43F3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o pokretanju prethodnog postupka radi utvrđivanja uvjeta za otvaranje stečajnog postupka).</w:t>
      </w:r>
    </w:p>
    <w:p w:rsidRDefault="00E23604" w:rsidP="00C6308C" w:rsidR="00E23604" w:rsidRPr="00BA1711">
      <w:pPr>
        <w:ind w:firstLine="708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 xml:space="preserve">Po prirodi stvari nije moguće istovremeno provoditi više stečajnih postupaka nad istim dužnikom jer bi se time onemogućilo skupno namirenje vjerovnika, što je osnovni cilj stečajnog postupka (čl. 2. st. 2. </w:t>
      </w:r>
      <w:r w:rsidR="00C6308C">
        <w:rPr>
          <w:rFonts w:cs="Times New Roman" w:eastAsia="Times New Roman"/>
          <w:szCs w:val="24"/>
        </w:rPr>
        <w:t>SZ-a</w:t>
      </w:r>
      <w:r w:rsidRPr="00BA1711">
        <w:rPr>
          <w:rFonts w:cs="Times New Roman" w:eastAsia="Times New Roman"/>
          <w:szCs w:val="24"/>
        </w:rPr>
        <w:t xml:space="preserve">), a kako nema uvjeta za provođenje jedinstvenog postupka i donošenje zajedničke odluke, odnosno za spajanje postupka prema čl. 16. st. 6. </w:t>
      </w:r>
      <w:r w:rsidR="00C6308C">
        <w:rPr>
          <w:rFonts w:cs="Times New Roman" w:eastAsia="Times New Roman"/>
          <w:szCs w:val="24"/>
        </w:rPr>
        <w:t>SZ-a</w:t>
      </w:r>
      <w:r w:rsidRPr="00BA1711">
        <w:rPr>
          <w:rFonts w:cs="Times New Roman" w:eastAsia="Times New Roman"/>
          <w:szCs w:val="24"/>
        </w:rPr>
        <w:t xml:space="preserve">, prvenstveno jer su uvjeti provođenja stečajnog i skraćenog stečajnog postupka različiti, </w:t>
      </w:r>
      <w:r>
        <w:rPr>
          <w:rFonts w:cs="Times New Roman" w:eastAsia="Times New Roman"/>
          <w:szCs w:val="24"/>
        </w:rPr>
        <w:t>sukladno odredbi</w:t>
      </w:r>
      <w:r w:rsidRPr="00BA1711">
        <w:rPr>
          <w:rFonts w:cs="Times New Roman" w:eastAsia="Times New Roman"/>
          <w:szCs w:val="24"/>
        </w:rPr>
        <w:t xml:space="preserve"> čl. 194. Zakona o parničnom postupku (Narodne novine br. 53/91, 91/92, 112/99, 88/01, 117/03, 88/05, 02/07-Odluka USRH, 84/08, 96/08-Odluka USRH, 123/08, 57/11, 148/11-pročišćeni tekst, 25/13, 89/14-Odluka USRH) u vezi s čl. 10. </w:t>
      </w:r>
      <w:r w:rsidR="00C6308C">
        <w:rPr>
          <w:rFonts w:cs="Times New Roman" w:eastAsia="Times New Roman"/>
          <w:szCs w:val="24"/>
        </w:rPr>
        <w:t>SZ-a, odlučeno je kao u izreci rješenja.</w:t>
      </w:r>
    </w:p>
    <w:p w:rsidRDefault="00E23604" w:rsidP="00E23604" w:rsidR="00E23604" w:rsidRPr="00BA1711">
      <w:pPr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</w:t>
      </w:r>
      <w:r w:rsidRPr="00BA17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studenog</w:t>
      </w:r>
      <w:r w:rsidRPr="00BA1711">
        <w:rPr>
          <w:rFonts w:cs="Times New Roman" w:eastAsia="Times New Roman"/>
          <w:szCs w:val="24"/>
        </w:rPr>
        <w:t xml:space="preserve"> 2016.</w:t>
      </w:r>
    </w:p>
    <w:p w:rsidRDefault="00E23604" w:rsidP="00E23604" w:rsidR="00E23604" w:rsidRPr="00BA171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Sudska savjetnica</w:t>
      </w:r>
    </w:p>
    <w:p w:rsidRDefault="00E23604" w:rsidP="00E23604" w:rsidR="00E23604" w:rsidRPr="00BA171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Mihaela Kaligari</w:t>
      </w:r>
      <w:r w:rsidR="00957336">
        <w:rPr>
          <w:rFonts w:cs="Times New Roman" w:eastAsia="Times New Roman"/>
          <w:szCs w:val="24"/>
        </w:rPr>
        <w:t xml:space="preserve">, v. r. </w:t>
      </w:r>
    </w:p>
    <w:p w:rsidRDefault="00E23604" w:rsidP="00E23604" w:rsidR="00E23604">
      <w:pPr>
        <w:jc w:val="left"/>
        <w:rPr>
          <w:rFonts w:cs="Times New Roman" w:eastAsia="Times New Roman"/>
          <w:szCs w:val="24"/>
        </w:rPr>
      </w:pPr>
    </w:p>
    <w:p w:rsidRDefault="00C6308C" w:rsidP="00E23604" w:rsidR="00C6308C">
      <w:pPr>
        <w:jc w:val="left"/>
        <w:rPr>
          <w:rFonts w:cs="Times New Roman" w:eastAsia="Times New Roman"/>
          <w:szCs w:val="24"/>
        </w:rPr>
      </w:pPr>
    </w:p>
    <w:p w:rsidRDefault="00E23604" w:rsidP="00E23604" w:rsidR="00E2360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UPUTA O PRAVNOM LIJEKU</w:t>
      </w:r>
    </w:p>
    <w:p w:rsidRDefault="00E23604" w:rsidP="00E23604" w:rsidR="00E23604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E23604" w:rsidP="00E23604" w:rsidR="00E2360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23604" w:rsidP="00E23604" w:rsidR="00E23604" w:rsidRPr="00BA1711">
      <w:pPr>
        <w:jc w:val="left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left"/>
        <w:rPr>
          <w:rFonts w:cs="Times New Roman" w:eastAsia="Times New Roman"/>
          <w:szCs w:val="24"/>
        </w:rPr>
      </w:pPr>
    </w:p>
    <w:p w:rsidRDefault="00E23604" w:rsidP="00E23604" w:rsidR="00E23604" w:rsidRPr="00BA1711">
      <w:pPr>
        <w:jc w:val="left"/>
        <w:rPr>
          <w:rFonts w:cs="Times New Roman" w:eastAsia="Times New Roman"/>
          <w:szCs w:val="24"/>
        </w:rPr>
      </w:pPr>
      <w:r w:rsidRPr="00BA1711">
        <w:rPr>
          <w:rFonts w:cs="Times New Roman" w:eastAsia="Times New Roman"/>
          <w:szCs w:val="24"/>
        </w:rPr>
        <w:t>DNA:</w:t>
      </w:r>
    </w:p>
    <w:p w:rsidRDefault="00C6308C" w:rsidP="00E23604" w:rsidR="00C6308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podnositelj zahtjeva, </w:t>
      </w:r>
    </w:p>
    <w:p w:rsidRDefault="00C6308C" w:rsidP="00E23604" w:rsidR="00E23604" w:rsidRPr="00BA171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mrežna stranica e-Oglasna ploča sudova (8 dana).</w:t>
      </w:r>
    </w:p>
    <w:p w:rsidRDefault="00E23604" w:rsidP="00E23604" w:rsidR="00E23604"/>
    <w:p w:rsidRDefault="00E23604" w:rsidR="00E23604"/>
    <w:sectPr w:rsidSect="00E23604" w:rsidR="00E2360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604" w:rsidP="00E23604" w:rsidR="00E23604">
      <w:r>
        <w:separator/>
      </w:r>
    </w:p>
  </w:endnote>
  <w:endnote w:id="0" w:type="continuationSeparator">
    <w:p w:rsidRDefault="00E23604" w:rsidP="00E23604" w:rsidR="00E23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604" w:rsidP="00E23604" w:rsidR="00E23604">
      <w:r>
        <w:separator/>
      </w:r>
    </w:p>
  </w:footnote>
  <w:footnote w:id="0" w:type="continuationSeparator">
    <w:p w:rsidRDefault="00E23604" w:rsidP="00E23604" w:rsidR="00E23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604" w:rsidP="00E23604" w:rsidR="00E2360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573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St-1092/2015-3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F1C" w:rsidP="00E23604" w:rsidR="00E23604" w:rsidRPr="00A074C3">
    <w:pPr>
      <w:pStyle w:val="Zaglavlje"/>
      <w:jc w:val="right"/>
      <w:rPr>
        <w:szCs w:val="24"/>
      </w:rPr>
    </w:pPr>
    <w:r>
      <w:rPr>
        <w:szCs w:val="24"/>
      </w:rPr>
      <w:t>11 St-1092/2016</w:t>
    </w:r>
    <w:r w:rsidR="00E23604">
      <w:rPr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C46"/>
    <w:rsid w:val="003A43F3"/>
    <w:rsid w:val="0075528E"/>
    <w:rsid w:val="0079403F"/>
    <w:rsid w:val="00957336"/>
    <w:rsid w:val="00C6308C"/>
    <w:rsid w:val="00CD2F1C"/>
    <w:rsid w:val="00E23604"/>
    <w:rsid w:val="00FC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36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36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236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6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36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3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360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3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73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73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73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36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36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236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6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36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3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360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3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73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73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73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BAR d.o.o. PULA</izvorni_sadrzaj>
    <derivirana_varijabla naziv="DomainObject.Predmet.ProtustrankaFormated_1">  V.B. BAR d.o.o. PULA</derivirana_varijabla>
  </DomainObject.Predmet.ProtustrankaFormated>
  <DomainObject.Predmet.ProtustrankaFormatedOIB>
    <izvorni_sadrzaj>  V.B. BAR d.o.o. PULA, OIB 51586093231</izvorni_sadrzaj>
    <derivirana_varijabla naziv="DomainObject.Predmet.ProtustrankaFormatedOIB_1">  V.B. BAR d.o.o. PULA, OIB 51586093231</derivirana_varijabla>
  </DomainObject.Predmet.ProtustrankaFormatedOIB>
  <DomainObject.Predmet.ProtustrankaFormatedWithAdress>
    <izvorni_sadrzaj> V.B. BAR d.o.o. PULA, Koparska 46, 52100 Pula</izvorni_sadrzaj>
    <derivirana_varijabla naziv="DomainObject.Predmet.ProtustrankaFormatedWithAdress_1"> V.B. BAR d.o.o. PULA, Koparska 46, 52100 Pula</derivirana_varijabla>
  </DomainObject.Predmet.ProtustrankaFormatedWithAdress>
  <DomainObject.Predmet.ProtustrankaFormatedWithAdressOIB>
    <izvorni_sadrzaj> V.B. BAR d.o.o. PULA, OIB 51586093231, Koparska 46, 52100 Pula</izvorni_sadrzaj>
    <derivirana_varijabla naziv="DomainObject.Predmet.ProtustrankaFormatedWithAdressOIB_1"> V.B. BAR d.o.o. PULA, OIB 51586093231, Koparska 46, 52100 Pula</derivirana_varijabla>
  </DomainObject.Predmet.ProtustrankaFormatedWithAdressOIB>
  <DomainObject.Predmet.ProtustrankaWithAdress>
    <izvorni_sadrzaj>V.B. BAR d.o.o. PULA Koparska 46, 52100 Pula</izvorni_sadrzaj>
    <derivirana_varijabla naziv="DomainObject.Predmet.ProtustrankaWithAdress_1">V.B. BAR d.o.o. PULA Koparska 46, 52100 Pula</derivirana_varijabla>
  </DomainObject.Predmet.ProtustrankaWithAdress>
  <DomainObject.Predmet.ProtustrankaWithAdressOIB>
    <izvorni_sadrzaj>V.B. BAR d.o.o. PULA, OIB 51586093231, Koparska 46, 52100 Pula</izvorni_sadrzaj>
    <derivirana_varijabla naziv="DomainObject.Predmet.ProtustrankaWithAdressOIB_1">V.B. BAR d.o.o. PULA, OIB 51586093231, Koparska 46, 52100 Pula</derivirana_varijabla>
  </DomainObject.Predmet.ProtustrankaWithAdressOIB>
  <DomainObject.Predmet.ProtustrankaNazivFormated>
    <izvorni_sadrzaj>V.B. BAR d.o.o. PULA</izvorni_sadrzaj>
    <derivirana_varijabla naziv="DomainObject.Predmet.ProtustrankaNazivFormated_1">V.B. BAR d.o.o. PULA</derivirana_varijabla>
  </DomainObject.Predmet.ProtustrankaNazivFormated>
  <DomainObject.Predmet.ProtustrankaNazivFormatedOIB>
    <izvorni_sadrzaj>V.B. BAR d.o.o. PULA, OIB 51586093231</izvorni_sadrzaj>
    <derivirana_varijabla naziv="DomainObject.Predmet.ProtustrankaNazivFormatedOIB_1">V.B. BAR d.o.o. PULA, OIB 51586093231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164117.69</izvorni_sadrzaj>
    <derivirana_varijabla naziv="DomainObject.Predmet.TrenutnaVrijednost_1">164117.69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V.B. BAR d.o.o. PULA</item>
    </izvorni_sadrzaj>
    <derivirana_varijabla naziv="DomainObject.Predmet.ProtuStrankaListFormated_1">
      <item>V.B. BAR d.o.o. PULA</item>
    </derivirana_varijabla>
  </DomainObject.Predmet.ProtuStrankaListFormated>
  <DomainObject.Predmet.ProtuStrankaListFormatedOIB>
    <izvorni_sadrzaj>
      <item>V.B. BAR d.o.o. PULA, OIB 51586093231</item>
    </izvorni_sadrzaj>
    <derivirana_varijabla naziv="DomainObject.Predmet.ProtuStrankaListFormatedOIB_1">
      <item>V.B. BAR d.o.o. PULA, OIB 51586093231</item>
    </derivirana_varijabla>
  </DomainObject.Predmet.ProtuStrankaListFormatedOIB>
  <DomainObject.Predmet.ProtuStrankaListFormatedWithAdress>
    <izvorni_sadrzaj>
      <item>V.B. BAR d.o.o. PULA, Koparska 46, 52100 Pula</item>
    </izvorni_sadrzaj>
    <derivirana_varijabla naziv="DomainObject.Predmet.ProtuStrankaListFormatedWithAdress_1">
      <item>V.B. BAR d.o.o. PULA, Koparska 46, 52100 Pula</item>
    </derivirana_varijabla>
  </DomainObject.Predmet.ProtuStrankaListFormatedWithAdress>
  <DomainObject.Predmet.ProtuStrankaListFormatedWithAdressOIB>
    <izvorni_sadrzaj>
      <item>V.B. BAR d.o.o. PULA, OIB 51586093231, Koparska 46, 52100 Pula</item>
    </izvorni_sadrzaj>
    <derivirana_varijabla naziv="DomainObject.Predmet.ProtuStrankaListFormatedWithAdressOIB_1">
      <item>V.B. BAR d.o.o. PULA, OIB 51586093231, Koparska 46, 52100 Pula</item>
    </derivirana_varijabla>
  </DomainObject.Predmet.ProtuStrankaListFormatedWithAdressOIB>
  <DomainObject.Predmet.ProtuStrankaListNazivFormated>
    <izvorni_sadrzaj>
      <item>V.B. BAR d.o.o. PULA</item>
    </izvorni_sadrzaj>
    <derivirana_varijabla naziv="DomainObject.Predmet.ProtuStrankaListNazivFormated_1">
      <item>V.B. BAR d.o.o. PULA</item>
    </derivirana_varijabla>
  </DomainObject.Predmet.ProtuStrankaListNazivFormated>
  <DomainObject.Predmet.ProtuStrankaListNazivFormatedOIB>
    <izvorni_sadrzaj>
      <item>V.B. BAR d.o.o. PULA, OIB 51586093231</item>
    </izvorni_sadrzaj>
    <derivirana_varijabla naziv="DomainObject.Predmet.ProtuStrankaListNazivFormatedOIB_1">
      <item>V.B. BAR d.o.o. PULA, OIB 51586093231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V.B. BAR d.o.o. PULA</izvorni_sadrzaj>
    <derivirana_varijabla naziv="DomainObject.Predmet.ProtustrankaIDrugi_1">V.B. BAR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V.B. BAR d.o.o. PULA, OIB 51586093231, Koparska 46, 52100 Pula</izvorni_sadrzaj>
    <derivirana_varijabla naziv="DomainObject.Predmet.ProtustrankaIDrugiAdressOIB_1">V.B. BAR d.o.o. PULA, OIB 51586093231,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V.B. BAR d.o.o. PULA</item>
    </izvorni_sadrzaj>
    <derivirana_varijabla naziv="DomainObject.Predmet.SudioniciListNaziv_1">
      <item>FINANCIJSKA AGENCIJA, RC RIJEKA, PODRUŽNICA PULA, PULA</item>
      <item>V.B. BAR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V.B. BAR d.o.o. PULA, OIB 51586093231, Koparska 46,52100 Pula</item>
    </izvorni_sadrzaj>
    <derivirana_varijabla naziv="DomainObject.Predmet.SudioniciListAdressOIB_1">
      <item>FINANCIJSKA AGENCIJA, RC RIJEKA, PODRUŽNICA PULA, PULA, OIB 85821130368, Ulica grada Vukovara 70,10000 Zagreb</item>
      <item>V.B. BAR d.o.o. PULA, OIB 51586093231,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51586093231</item>
    </izvorni_sadrzaj>
    <derivirana_varijabla naziv="DomainObject.Predmet.SudioniciListNazivOIB_1">
      <item>, OIB 85821130368</item>
      <item>, OIB 51586093231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2440</properties:Characters>
  <properties:Lines>62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2016-11-24T08:05:00Z</dcterms:created>
  <dc:creator>Mihaela Kaligari</dc:creator>
  <dc:description/>
  <cp:keywords/>
  <cp:lastModifiedBy>Mihaela Kaligari</cp:lastModifiedBy>
  <cp:lastPrinted>2016-11-25T06:57:00Z</cp:lastPrinted>
  <dcterms:modified xmlns:xsi="http://www.w3.org/2001/XMLSchema-instance" xsi:type="dcterms:W3CDTF">2016-11-25T06:57:00Z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