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6b5d" w14:paraId="df76b5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626DA">
        <w:t>-3746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3778">
        <w:t xml:space="preserve">14.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A32C9C">
        <w:t xml:space="preserve"> </w:t>
      </w:r>
      <w:r w:rsidR="006626DA">
        <w:t xml:space="preserve">MIB-SESVETE d.o.o., Vladimira Kirina 6A, OIB: </w:t>
      </w:r>
      <w:r w:rsidR="006626DA" w:rsidRPr="006626DA">
        <w:t>80016107087</w:t>
      </w:r>
      <w:r w:rsidR="006626DA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6626DA">
        <w:t xml:space="preserve">26.709,04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B3778">
        <w:t>14.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B82F18"/>
    <w:rsid w:val="00BD5043"/>
    <w:rsid w:val="00C14D9E"/>
    <w:rsid w:val="00C214D5"/>
    <w:rsid w:val="00C21C20"/>
    <w:rsid w:val="00C37FE1"/>
    <w:rsid w:val="00C836B9"/>
    <w:rsid w:val="00C958E9"/>
    <w:rsid w:val="00CE7362"/>
    <w:rsid w:val="00D01B78"/>
    <w:rsid w:val="00D66226"/>
    <w:rsid w:val="00D72F7F"/>
    <w:rsid w:val="00D87149"/>
    <w:rsid w:val="00DE3027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C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C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C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C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C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C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C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C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3746</izvorni_sadrzaj>
    <derivirana_varijabla naziv="DomainObject.Predmet.Broj_1">3746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St-3746/2015</izvorni_sadrzaj>
    <derivirana_varijabla naziv="DomainObject.Predmet.OznakaBroj_1">St-3746/2015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MIB-SESVETE d.o.o.</izvorni_sadrzaj>
    <derivirana_varijabla naziv="DomainObject.Predmet.ProtustrankaFormated_1">  MIB-SESVETE d.o.o.</derivirana_varijabla>
  </DomainObject.Predmet.ProtustrankaFormated>
  <DomainObject.Predmet.ProtustrankaFormatedOIB>
    <izvorni_sadrzaj>  MIB-SESVETE d.o.o., OIB 80016107087</izvorni_sadrzaj>
    <derivirana_varijabla naziv="DomainObject.Predmet.ProtustrankaFormatedOIB_1">  MIB-SESVETE d.o.o., OIB 80016107087</derivirana_varijabla>
  </DomainObject.Predmet.ProtustrankaFormatedOIB>
  <DomainObject.Predmet.ProtustrankaFormatedWithAdress>
    <izvorni_sadrzaj> MIB-SESVETE d.o.o., Vladimira Kirina 6/a, 10360 Sesvete</izvorni_sadrzaj>
    <derivirana_varijabla naziv="DomainObject.Predmet.ProtustrankaFormatedWithAdress_1"> MIB-SESVETE d.o.o., Vladimira Kirina 6/a, 10360 Sesvete</derivirana_varijabla>
  </DomainObject.Predmet.ProtustrankaFormatedWithAdress>
  <DomainObject.Predmet.ProtustrankaFormatedWithAdressOIB>
    <izvorni_sadrzaj> MIB-SESVETE d.o.o., OIB 80016107087, Vladimira Kirina 6/a, 10360 Sesvete</izvorni_sadrzaj>
    <derivirana_varijabla naziv="DomainObject.Predmet.ProtustrankaFormatedWithAdressOIB_1"> MIB-SESVETE d.o.o., OIB 80016107087, Vladimira Kirina 6/a, 10360 Sesvete</derivirana_varijabla>
  </DomainObject.Predmet.ProtustrankaFormatedWithAdressOIB>
  <DomainObject.Predmet.ProtustrankaWithAdress>
    <izvorni_sadrzaj>MIB-SESVETE d.o.o. Vladimira Kirina 6/a, 10360 Sesvete</izvorni_sadrzaj>
    <derivirana_varijabla naziv="DomainObject.Predmet.ProtustrankaWithAdress_1">MIB-SESVETE d.o.o. Vladimira Kirina 6/a, 10360 Sesvete</derivirana_varijabla>
  </DomainObject.Predmet.ProtustrankaWithAdress>
  <DomainObject.Predmet.ProtustrankaWithAdressOIB>
    <izvorni_sadrzaj>MIB-SESVETE d.o.o., OIB 80016107087, Vladimira Kirina 6/a, 10360 Sesvete</izvorni_sadrzaj>
    <derivirana_varijabla naziv="DomainObject.Predmet.ProtustrankaWithAdressOIB_1">MIB-SESVETE d.o.o., OIB 80016107087, Vladimira Kirina 6/a, 10360 Sesvete</derivirana_varijabla>
  </DomainObject.Predmet.ProtustrankaWithAdressOIB>
  <DomainObject.Predmet.ProtustrankaNazivFormated>
    <izvorni_sadrzaj>MIB-SESVETE d.o.o.</izvorni_sadrzaj>
    <derivirana_varijabla naziv="DomainObject.Predmet.ProtustrankaNazivFormated_1">MIB-SESVETE d.o.o.</derivirana_varijabla>
  </DomainObject.Predmet.ProtustrankaNazivFormated>
  <DomainObject.Predmet.ProtustrankaNazivFormatedOIB>
    <izvorni_sadrzaj>MIB-SESVETE d.o.o., OIB 80016107087</izvorni_sadrzaj>
    <derivirana_varijabla naziv="DomainObject.Predmet.ProtustrankaNazivFormatedOIB_1">MIB-SESVETE d.o.o., OIB 80016107087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MIB-SESVETE d.o.o.</item>
    </izvorni_sadrzaj>
    <derivirana_varijabla naziv="DomainObject.Predmet.ProtuStrankaListFormated_1">
      <item>MIB-SESVETE d.o.o.</item>
    </derivirana_varijabla>
  </DomainObject.Predmet.ProtuStrankaListFormated>
  <DomainObject.Predmet.ProtuStrankaListFormatedOIB>
    <izvorni_sadrzaj>
      <item>MIB-SESVETE d.o.o., OIB 80016107087</item>
    </izvorni_sadrzaj>
    <derivirana_varijabla naziv="DomainObject.Predmet.ProtuStrankaListFormatedOIB_1">
      <item>MIB-SESVETE d.o.o., OIB 80016107087</item>
    </derivirana_varijabla>
  </DomainObject.Predmet.ProtuStrankaListFormatedOIB>
  <DomainObject.Predmet.ProtuStrankaListFormatedWithAdress>
    <izvorni_sadrzaj>
      <item>MIB-SESVETE d.o.o., Vladimira Kirina 6/a, 10360 Sesvete</item>
    </izvorni_sadrzaj>
    <derivirana_varijabla naziv="DomainObject.Predmet.ProtuStrankaListFormatedWithAdress_1">
      <item>MIB-SESVETE d.o.o., Vladimira Kirina 6/a, 10360 Sesvete</item>
    </derivirana_varijabla>
  </DomainObject.Predmet.ProtuStrankaListFormatedWithAdress>
  <DomainObject.Predmet.ProtuStrankaListFormatedWithAdressOIB>
    <izvorni_sadrzaj>
      <item>MIB-SESVETE d.o.o., OIB 80016107087, Vladimira Kirina 6/a, 10360 Sesvete</item>
    </izvorni_sadrzaj>
    <derivirana_varijabla naziv="DomainObject.Predmet.ProtuStrankaListFormatedWithAdressOIB_1">
      <item>MIB-SESVETE d.o.o., OIB 80016107087, Vladimira Kirina 6/a, 10360 Sesvete</item>
    </derivirana_varijabla>
  </DomainObject.Predmet.ProtuStrankaListFormatedWithAdressOIB>
  <DomainObject.Predmet.ProtuStrankaListNazivFormated>
    <izvorni_sadrzaj>
      <item>MIB-SESVETE d.o.o.</item>
    </izvorni_sadrzaj>
    <derivirana_varijabla naziv="DomainObject.Predmet.ProtuStrankaListNazivFormated_1">
      <item>MIB-SESVETE d.o.o.</item>
    </derivirana_varijabla>
  </DomainObject.Predmet.ProtuStrankaListNazivFormated>
  <DomainObject.Predmet.ProtuStrankaListNazivFormatedOIB>
    <izvorni_sadrzaj>
      <item>MIB-SESVETE d.o.o., OIB 80016107087</item>
    </izvorni_sadrzaj>
    <derivirana_varijabla naziv="DomainObject.Predmet.ProtuStrankaListNazivFormatedOIB_1">
      <item>MIB-SESVETE d.o.o., OIB 80016107087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MIB-SESVETE d.o.o.</izvorni_sadrzaj>
    <derivirana_varijabla naziv="DomainObject.Predmet.ProtustrankaIDrugi_1">MIB-SESVETE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MIB-SESVETE d.o.o., OIB 80016107087, Vladimira Kirina 6/a, 10360 Sesvete</izvorni_sadrzaj>
    <derivirana_varijabla naziv="DomainObject.Predmet.ProtustrankaIDrugiAdressOIB_1">MIB-SESVETE d.o.o., OIB 80016107087, Vladimira Kirina 6/a,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MIB-SESVETE d.o.o.</item>
    </izvorni_sadrzaj>
    <derivirana_varijabla naziv="DomainObject.Predmet.SudioniciListNaziv_1">
      <item>FINA Regionalni centar Zagreb</item>
      <item>MIB-SESVETE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MIB-SESVETE d.o.o., OIB 80016107087, Vladimira Kirina 6/a,10360 Sesvete</item>
    </izvorni_sadrzaj>
    <derivirana_varijabla naziv="DomainObject.Predmet.SudioniciListAdressOIB_1">
      <item>FINA Regionalni centar Zagreb, OIB 85821130368, Trg svibanjskih žrtava 1995. 1,10000 Zagreb</item>
      <item>MIB-SESVETE d.o.o., OIB 80016107087, Vladimira Kirina 6/a,10360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80016107087</item>
    </izvorni_sadrzaj>
    <derivirana_varijabla naziv="DomainObject.Predmet.SudioniciListNazivOIB_1">
      <item>, OIB 85821130368</item>
      <item>, OIB 80016107087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28AFD1-28F4-4E4D-8FC9-F7DE11CB03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1274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2016-01-14T14:15:00Z</dcterms:created>
  <dc:creator>ilukac</dc:creator>
  <cp:lastModifiedBy>Višnja Jurlina</cp:lastModifiedBy>
  <cp:lastPrinted>2016-01-27T11:58:00Z</cp:lastPrinted>
  <dcterms:modified xmlns:xsi="http://www.w3.org/2001/XMLSchema-instance" xsi:type="dcterms:W3CDTF">2016-01-27T11:58:00Z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