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3e81" w14:paraId="f493e81" w:rsidRDefault="00C3301C" w:rsidP="00C3301C" w:rsidR="00C3301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C3301C" w:rsidP="00C3301C" w:rsidR="00C3301C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  <w:r w:rsidRPr="00BB2722">
        <w:t>2</w:t>
      </w:r>
      <w:r w:rsidRPr="00BB2722">
        <w:rPr>
          <w:spacing w:val="8"/>
        </w:rPr>
        <w:t xml:space="preserve"> St-91/2018-</w:t>
      </w:r>
      <w:r>
        <w:rPr>
          <w:spacing w:val="8"/>
        </w:rPr>
        <w:t>32</w:t>
      </w:r>
    </w:p>
    <w:p w:rsidRDefault="00C3301C" w:rsidP="00C3301C" w:rsidR="00C3301C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C3301C" w:rsidP="00C3301C" w:rsidR="00C3301C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C3301C" w:rsidP="00C3301C" w:rsidR="00C3301C">
      <w:pPr>
        <w:jc w:val="both"/>
      </w:pPr>
    </w:p>
    <w:p w:rsidRDefault="00C3301C" w:rsidP="00C3301C" w:rsidR="00C3301C" w:rsidRPr="004D3099">
      <w:pPr>
        <w:jc w:val="both"/>
      </w:pPr>
    </w:p>
    <w:p w:rsidRDefault="00C3301C" w:rsidP="00C3301C" w:rsidR="00C3301C">
      <w:pPr>
        <w:jc w:val="center"/>
      </w:pPr>
      <w:r w:rsidRPr="004D3099">
        <w:t>R E P U B L I K A   H R V A T S K A</w:t>
      </w:r>
    </w:p>
    <w:p w:rsidRDefault="00C3301C" w:rsidP="00C3301C" w:rsidR="00C3301C" w:rsidRPr="004D3099">
      <w:pPr>
        <w:jc w:val="center"/>
      </w:pPr>
    </w:p>
    <w:p w:rsidRDefault="00C3301C" w:rsidP="00C3301C" w:rsidR="00C3301C" w:rsidRPr="004D3099">
      <w:pPr>
        <w:jc w:val="center"/>
      </w:pPr>
      <w:r w:rsidRPr="004D3099">
        <w:t>R J E Š E N J E</w:t>
      </w:r>
    </w:p>
    <w:p w:rsidRDefault="00C3301C" w:rsidP="00C3301C" w:rsidR="00C3301C" w:rsidRPr="004D3099">
      <w:pPr>
        <w:jc w:val="both"/>
      </w:pPr>
    </w:p>
    <w:p w:rsidRDefault="00C3301C" w:rsidP="00C3301C" w:rsidR="00C3301C" w:rsidRPr="0078050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BB2722">
        <w:t>Stečajnom masom iza ČITAR d.o.o. u stečaju, Pula, Ravenska 8, OIB: 13612461895</w:t>
      </w:r>
      <w:r w:rsidRPr="0078050A">
        <w:t xml:space="preserve">, </w:t>
      </w:r>
      <w:r>
        <w:t>10. listopada 2018</w:t>
      </w:r>
      <w:r w:rsidRPr="0078050A">
        <w:t xml:space="preserve">. </w:t>
      </w:r>
    </w:p>
    <w:p w:rsidRDefault="00C3301C" w:rsidP="00C3301C" w:rsidR="00C3301C" w:rsidRPr="00294B6C">
      <w:pPr>
        <w:jc w:val="both"/>
      </w:pPr>
    </w:p>
    <w:p w:rsidRDefault="00C3301C" w:rsidP="00C3301C" w:rsidR="00C3301C" w:rsidRPr="004D3099">
      <w:pPr>
        <w:jc w:val="center"/>
      </w:pPr>
      <w:r w:rsidRPr="004D3099">
        <w:t>r i j e š i o  j e</w:t>
      </w:r>
    </w:p>
    <w:p w:rsidRDefault="00C3301C" w:rsidP="00C3301C" w:rsidR="00C3301C" w:rsidRPr="004D3099">
      <w:pPr>
        <w:jc w:val="both"/>
      </w:pPr>
    </w:p>
    <w:p w:rsidRDefault="00C3301C" w:rsidP="00C3301C" w:rsidR="00C3301C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>oje tražbine na adresu stečajne upraviteljice Jasmine Lichtenberg iz Pule, Ravenska 8</w:t>
      </w:r>
      <w:r w:rsidRPr="00117282"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</w:t>
      </w:r>
      <w:r>
        <w:t>ajnog zakona (Narodne novine broj</w:t>
      </w:r>
      <w:r w:rsidRPr="004D3099">
        <w:t xml:space="preserve"> 71/15,</w:t>
      </w:r>
      <w:r>
        <w:t xml:space="preserve"> 104/17,</w:t>
      </w:r>
      <w:r w:rsidRPr="004D3099">
        <w:t xml:space="preserve">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C3301C" w:rsidP="00C3301C" w:rsidR="00C3301C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5045-48752-91</w:t>
      </w:r>
      <w:r w:rsidRPr="00DA176A">
        <w:t>201</w:t>
      </w:r>
      <w:r>
        <w:t>8</w:t>
      </w:r>
      <w:r w:rsidRPr="00DA176A">
        <w:t>.</w:t>
      </w:r>
    </w:p>
    <w:p w:rsidRDefault="00C3301C" w:rsidP="00C3301C" w:rsidR="00C3301C" w:rsidRPr="004D3099">
      <w:pPr>
        <w:jc w:val="both"/>
      </w:pPr>
      <w:r w:rsidRPr="004D3099">
        <w:t xml:space="preserve"> </w:t>
      </w:r>
    </w:p>
    <w:p w:rsidRDefault="00C3301C" w:rsidP="00C3301C" w:rsidR="00C3301C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C3301C" w:rsidP="00C3301C" w:rsidR="00C3301C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C3301C" w:rsidP="00C3301C" w:rsidR="00C3301C">
      <w:pPr>
        <w:jc w:val="both"/>
      </w:pPr>
      <w:r w:rsidRPr="004D3099">
        <w:tab/>
      </w:r>
      <w:r>
        <w:tab/>
      </w:r>
    </w:p>
    <w:p w:rsidRDefault="00C3301C" w:rsidP="00C3301C" w:rsidR="00C3301C" w:rsidRPr="00BE41EB">
      <w:pPr>
        <w:jc w:val="both"/>
      </w:pPr>
      <w:r w:rsidRPr="00BE41EB">
        <w:tab/>
        <w:t>III.</w:t>
      </w:r>
      <w:r w:rsidRPr="00BE41EB">
        <w:tab/>
        <w:t xml:space="preserve">Ispitno ročište na kojem će se ispitivati prijavljene tražbine određuje se za dan </w:t>
      </w:r>
    </w:p>
    <w:p w:rsidRDefault="00C3301C" w:rsidP="00C3301C" w:rsidR="00C3301C" w:rsidRPr="00BE41EB">
      <w:pPr>
        <w:jc w:val="center"/>
      </w:pPr>
    </w:p>
    <w:p w:rsidRDefault="00BE41EB" w:rsidP="00C3301C" w:rsidR="00C3301C" w:rsidRPr="00BE41EB">
      <w:pPr>
        <w:jc w:val="center"/>
      </w:pPr>
      <w:r w:rsidRPr="00BE41EB">
        <w:t>11. prosinca 2018. u 9</w:t>
      </w:r>
      <w:r w:rsidR="00C3301C" w:rsidRPr="00BE41EB">
        <w:t>:</w:t>
      </w:r>
      <w:r w:rsidRPr="00BE41EB">
        <w:t>0</w:t>
      </w:r>
      <w:r w:rsidR="00C3301C" w:rsidRPr="00BE41EB">
        <w:t>0 sati,</w:t>
      </w:r>
    </w:p>
    <w:p w:rsidRDefault="00C3301C" w:rsidP="00C3301C" w:rsidR="00C3301C" w:rsidRPr="008E3309">
      <w:pPr>
        <w:jc w:val="center"/>
      </w:pPr>
      <w:r w:rsidRPr="008E3309">
        <w:t>sudnica broj 5,</w:t>
      </w:r>
    </w:p>
    <w:p w:rsidRDefault="00C3301C" w:rsidP="00C3301C" w:rsidR="00C3301C" w:rsidRPr="008E3309">
      <w:pPr>
        <w:jc w:val="center"/>
      </w:pPr>
      <w:r w:rsidRPr="008E3309">
        <w:t xml:space="preserve">u Trgovačkom sudu u Pazinu, Dršćevka 1. </w:t>
      </w:r>
    </w:p>
    <w:p w:rsidRDefault="00C3301C" w:rsidP="00C3301C" w:rsidR="00C3301C" w:rsidRPr="008E3309"/>
    <w:p w:rsidRDefault="00C3301C" w:rsidP="00C3301C" w:rsidR="00C3301C" w:rsidRPr="008E3309">
      <w:pPr>
        <w:jc w:val="both"/>
      </w:pPr>
      <w:r w:rsidRPr="008E3309">
        <w:tab/>
      </w:r>
      <w:r>
        <w:t>IV.</w:t>
      </w:r>
      <w:r>
        <w:tab/>
      </w:r>
      <w:r w:rsidR="00BE41EB">
        <w:t xml:space="preserve">Završno ročište </w:t>
      </w:r>
      <w:r w:rsidRPr="008E3309">
        <w:t xml:space="preserve">određuje se za dan </w:t>
      </w:r>
    </w:p>
    <w:p w:rsidRDefault="00C3301C" w:rsidP="00C3301C" w:rsidR="00C3301C" w:rsidRPr="008E3309">
      <w:pPr>
        <w:jc w:val="center"/>
      </w:pPr>
    </w:p>
    <w:p w:rsidRDefault="00BE41EB" w:rsidP="00C3301C" w:rsidR="00C3301C" w:rsidRPr="008E3309">
      <w:pPr>
        <w:jc w:val="center"/>
      </w:pPr>
      <w:r w:rsidRPr="00BE41EB">
        <w:t>11. prosinca 2018. u 9:</w:t>
      </w:r>
      <w:r>
        <w:t>15</w:t>
      </w:r>
      <w:r w:rsidRPr="00BE41EB">
        <w:t xml:space="preserve"> sati</w:t>
      </w:r>
    </w:p>
    <w:p w:rsidRDefault="00C3301C" w:rsidP="00C3301C" w:rsidR="00C3301C" w:rsidRPr="008E3309">
      <w:pPr>
        <w:jc w:val="center"/>
      </w:pPr>
      <w:r w:rsidRPr="008E3309">
        <w:t>sudnica broj 5</w:t>
      </w:r>
    </w:p>
    <w:p w:rsidRDefault="00C3301C" w:rsidP="00C3301C" w:rsidR="00C3301C" w:rsidRPr="008E3309">
      <w:pPr>
        <w:jc w:val="center"/>
      </w:pPr>
      <w:r w:rsidRPr="008E3309">
        <w:t>u Trgovačkom sudu u Pazinu, Dršćevka 1.</w:t>
      </w:r>
    </w:p>
    <w:p w:rsidRDefault="00C3301C" w:rsidP="00C3301C" w:rsidR="00C3301C">
      <w:pPr>
        <w:jc w:val="both"/>
      </w:pPr>
    </w:p>
    <w:p w:rsidRDefault="00C3301C" w:rsidP="00C3301C" w:rsidR="00C3301C">
      <w:pPr>
        <w:jc w:val="both"/>
      </w:pPr>
      <w:r>
        <w:tab/>
        <w:t>Dnevni red:</w:t>
      </w:r>
    </w:p>
    <w:p w:rsidRDefault="00CA4B5C" w:rsidP="00CA4B5C" w:rsidR="00CA4B5C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CA4B5C" w:rsidP="00CA4B5C" w:rsidR="00CA4B5C" w:rsidRPr="004260E4">
      <w:pPr>
        <w:ind w:firstLine="708"/>
        <w:jc w:val="both"/>
      </w:pPr>
      <w:r w:rsidRPr="004260E4">
        <w:t>2. Podnošenje prigovora na završni popis.</w:t>
      </w:r>
    </w:p>
    <w:p w:rsidRDefault="00CA4B5C" w:rsidP="00CA4B5C" w:rsidR="00CA4B5C" w:rsidRPr="004260E4">
      <w:pPr>
        <w:ind w:firstLine="708"/>
        <w:jc w:val="both"/>
      </w:pPr>
      <w:r w:rsidRPr="004260E4">
        <w:lastRenderedPageBreak/>
        <w:t>3. Donošenje odluke o neunovčivim predmetima stečajne mase.</w:t>
      </w:r>
    </w:p>
    <w:p w:rsidRDefault="00C3301C" w:rsidP="00C3301C" w:rsidR="00C3301C">
      <w:pPr>
        <w:jc w:val="both"/>
      </w:pPr>
    </w:p>
    <w:p w:rsidRDefault="00CA4B5C" w:rsidP="00C3301C" w:rsidR="00CA4B5C" w:rsidRPr="00CA4B5C">
      <w:pPr>
        <w:jc w:val="both"/>
      </w:pPr>
    </w:p>
    <w:p w:rsidRDefault="00C3301C" w:rsidP="00C3301C" w:rsidR="00C3301C" w:rsidRPr="00CA4B5C">
      <w:pPr>
        <w:jc w:val="center"/>
      </w:pPr>
      <w:r w:rsidRPr="00CA4B5C">
        <w:t>Obrazloženje</w:t>
      </w:r>
    </w:p>
    <w:p w:rsidRDefault="00C3301C" w:rsidP="00C3301C" w:rsidR="00C3301C" w:rsidRPr="00CA4B5C">
      <w:pPr>
        <w:jc w:val="both"/>
      </w:pPr>
    </w:p>
    <w:p w:rsidRDefault="00C3301C" w:rsidP="00C3301C" w:rsidR="00C3301C" w:rsidRPr="00CA4B5C">
      <w:pPr>
        <w:jc w:val="both"/>
      </w:pPr>
      <w:r w:rsidRPr="00CA4B5C">
        <w:tab/>
      </w:r>
      <w:r w:rsidR="00CA4B5C" w:rsidRPr="00CA4B5C">
        <w:t>T</w:t>
      </w:r>
      <w:r w:rsidRPr="00CA4B5C">
        <w:t>emeljem odredbe čl. 257. st. 5. i 6. SZ-a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C3301C" w:rsidP="00C3301C" w:rsidR="00C3301C" w:rsidRPr="00CA4B5C">
      <w:pPr>
        <w:jc w:val="both"/>
      </w:pPr>
      <w:r w:rsidRPr="00CA4B5C">
        <w:tab/>
      </w:r>
    </w:p>
    <w:p w:rsidRDefault="00C3301C" w:rsidP="00C3301C" w:rsidR="00C3301C" w:rsidRPr="00CA4B5C">
      <w:pPr>
        <w:jc w:val="both"/>
      </w:pPr>
    </w:p>
    <w:p w:rsidRDefault="00C3301C" w:rsidP="00C3301C" w:rsidR="00C3301C" w:rsidRPr="00CA4B5C">
      <w:pPr>
        <w:jc w:val="center"/>
      </w:pPr>
      <w:r w:rsidRPr="00CA4B5C">
        <w:t>U Pazinu 10. listopada 2018.</w:t>
      </w:r>
    </w:p>
    <w:p w:rsidRDefault="00C3301C" w:rsidP="00C3301C" w:rsidR="00C3301C" w:rsidRPr="004D3099">
      <w:pPr>
        <w:jc w:val="center"/>
      </w:pPr>
    </w:p>
    <w:p w:rsidRDefault="00C3301C" w:rsidP="00C3301C" w:rsidR="00C3301C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C3301C" w:rsidP="00C3301C" w:rsidR="00C3301C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C3301C" w:rsidP="00C3301C" w:rsidR="00C3301C">
      <w:pPr>
        <w:jc w:val="both"/>
      </w:pPr>
    </w:p>
    <w:p w:rsidRDefault="00C3301C" w:rsidP="00C3301C" w:rsidR="00C3301C">
      <w:pPr>
        <w:jc w:val="both"/>
      </w:pPr>
    </w:p>
    <w:p w:rsidRDefault="00C3301C" w:rsidP="00C3301C" w:rsidR="00C3301C" w:rsidRPr="004D3099">
      <w:pPr>
        <w:jc w:val="both"/>
      </w:pPr>
    </w:p>
    <w:p w:rsidRDefault="00C3301C" w:rsidP="00C3301C" w:rsidR="00C3301C">
      <w:r>
        <w:t>UPUTA O PRAVNOM LIJEKU:</w:t>
      </w:r>
    </w:p>
    <w:p w:rsidRDefault="00C3301C" w:rsidP="00C3301C" w:rsidR="00C3301C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C3301C" w:rsidP="00C3301C" w:rsidR="00C3301C" w:rsidRPr="00E605C9">
      <w:pPr>
        <w:jc w:val="both"/>
      </w:pPr>
    </w:p>
    <w:p w:rsidRDefault="00C3301C" w:rsidP="00C3301C" w:rsidR="00C3301C" w:rsidRPr="004D3099">
      <w:pPr>
        <w:jc w:val="both"/>
      </w:pPr>
      <w:r w:rsidRPr="004D3099">
        <w:t>DNA:</w:t>
      </w:r>
    </w:p>
    <w:p w:rsidRDefault="00C3301C" w:rsidP="00C3301C" w:rsidR="00C3301C">
      <w:pPr>
        <w:jc w:val="both"/>
      </w:pPr>
      <w:r>
        <w:t>- stečajna upraviteljica Jasmina Lichtenberg iz Pule, Ravenska 8</w:t>
      </w:r>
    </w:p>
    <w:p w:rsidRDefault="00C3301C" w:rsidP="00C3301C" w:rsidR="00C3301C">
      <w:pPr>
        <w:jc w:val="both"/>
      </w:pPr>
      <w:r w:rsidRPr="004D3099">
        <w:t>- e-oglasna ploča 8 dana</w:t>
      </w:r>
    </w:p>
    <w:p w:rsidRDefault="00C3301C" w:rsidP="00C3301C" w:rsidR="00C3301C"/>
    <w:p w:rsidRDefault="00C3301C" w:rsidP="00C3301C" w:rsidR="00C3301C"/>
    <w:p w:rsidRDefault="00C3301C" w:rsidP="00C3301C" w:rsidR="00C3301C"/>
    <w:p w:rsidRDefault="00C3301C" w:rsidP="00C3301C" w:rsidR="00C3301C"/>
    <w:p w:rsidRDefault="00C3301C" w:rsidP="00C3301C" w:rsidR="00C3301C"/>
    <w:p w:rsidRDefault="00C3301C" w:rsidP="00C3301C" w:rsidR="00C3301C"/>
    <w:p w:rsidRDefault="00C3301C" w:rsidP="00C3301C" w:rsidR="00C3301C"/>
    <w:p w:rsidRDefault="00C3301C" w:rsidP="00C3301C" w:rsidR="00C3301C"/>
    <w:p w:rsidRDefault="00EB25B0" w:rsidR="00500701"/>
    <w:sectPr w:rsidSect="001A1476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01C" w:rsidP="00C3301C" w:rsidR="00C3301C">
      <w:r>
        <w:separator/>
      </w:r>
    </w:p>
  </w:endnote>
  <w:endnote w:id="0" w:type="continuationSeparator">
    <w:p w:rsidRDefault="00C3301C" w:rsidP="00C3301C" w:rsidR="00C33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01C" w:rsidP="00C3301C" w:rsidR="00C3301C">
      <w:r>
        <w:separator/>
      </w:r>
    </w:p>
  </w:footnote>
  <w:footnote w:id="0" w:type="continuationSeparator">
    <w:p w:rsidRDefault="00C3301C" w:rsidP="00C3301C" w:rsidR="00C33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B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25B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B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5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4B5C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C3301C" w:rsidRPr="00BB2722">
      <w:t>2</w:t>
    </w:r>
    <w:r w:rsidR="00C3301C" w:rsidRPr="00BB2722">
      <w:rPr>
        <w:spacing w:val="8"/>
      </w:rPr>
      <w:t xml:space="preserve"> St-91/2018-</w:t>
    </w:r>
    <w:r w:rsidR="00C3301C">
      <w:rPr>
        <w:spacing w:val="8"/>
      </w:rPr>
      <w:t>32</w:t>
    </w:r>
  </w:p>
  <w:p w:rsidRDefault="00EB25B0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B5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01C"/>
    <w:rsid w:val="00554328"/>
    <w:rsid w:val="00985388"/>
    <w:rsid w:val="00BE41EB"/>
    <w:rsid w:val="00C3301C"/>
    <w:rsid w:val="00CA4B5C"/>
    <w:rsid w:val="00EB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0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30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301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301C"/>
  </w:style>
  <w:style w:styleId="Tekstbalonia" w:type="paragraph">
    <w:name w:val="Balloon Text"/>
    <w:basedOn w:val="Normal"/>
    <w:link w:val="TekstbaloniaChar"/>
    <w:uiPriority w:val="99"/>
    <w:semiHidden/>
    <w:unhideWhenUsed/>
    <w:rsid w:val="00C330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01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0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01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5B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5B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5B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5B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0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30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301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301C"/>
  </w:style>
  <w:style w:styleId="Tekstbalonia" w:type="paragraph">
    <w:name w:val="Balloon Text"/>
    <w:basedOn w:val="Normal"/>
    <w:link w:val="TekstbaloniaChar"/>
    <w:uiPriority w:val="99"/>
    <w:semiHidden/>
    <w:unhideWhenUsed/>
    <w:rsid w:val="00C330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01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0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01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5B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5B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5B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5B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(stečajna masa)</izvorni_sadrzaj>
    <derivirana_varijabla naziv="DomainObject.Predmet.Opis_1">novi broj radi nastavka postupka
(stečajna masa)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ČITAR društvo s ograničenom odgovornošću za poslovanje nekretninama i turizam u stečaju</izvorni_sadrzaj>
    <derivirana_varijabla naziv="DomainObject.Predmet.ProtustrankaFormated_1">  Stečajna masa iza ČITAR društvo s ograničenom odgovornošću za poslovanje nekretninama i turizam u stečaju</derivirana_varijabla>
  </DomainObject.Predmet.ProtustrankaFormated>
  <DomainObject.Predmet.ProtustrankaFormatedOIB>
    <izvorni_sadrzaj>  Stečajna masa iza ČITAR društvo s ograničenom odgovornošću za poslovanje nekretninama i turizam u stečaju, OIB 13612461895</izvorni_sadrzaj>
    <derivirana_varijabla naziv="DomainObject.Predmet.ProtustrankaFormatedOIB_1">  Stečajna masa iza ČITAR društvo s ograničenom odgovornošću za poslovanje nekretninama i turizam u stečaju, OIB 13612461895</derivirana_varijabla>
  </DomainObject.Predmet.ProtustrankaFormatedOIB>
  <DomainObject.Predmet.ProtustrankaFormatedWithAdress>
    <izvorni_sadrzaj> Stečajna masa iza ČITAR društvo s ograničenom odgovornošću za poslovanje nekretninama i turizam u stečaju, Ravenska 8, 52100 Pula</izvorni_sadrzaj>
    <derivirana_varijabla naziv="DomainObject.Predmet.ProtustrankaFormatedWithAdress_1"> Stečajna masa iza ČITAR društvo s ograničenom odgovornošću za poslovanje nekretninama i turizam u stečaju, Ravenska 8, 52100 Pula</derivirana_varijabla>
  </DomainObject.Predmet.ProtustrankaFormatedWithAdress>
  <DomainObject.Predmet.ProtustrankaFormatedWithAdressOIB>
    <izvorni_sadrzaj> Stečajna masa iza ČITAR društvo s ograničenom odgovornošću za poslovanje nekretninama i turizam u stečaju, OIB 13612461895, Ravenska 8, 52100 Pula</izvorni_sadrzaj>
    <derivirana_varijabla naziv="DomainObject.Predmet.ProtustrankaFormatedWithAdressOIB_1"> Stečajna masa iza ČITAR društvo s ograničenom odgovornošću za poslovanje nekretninama i turizam u stečaju, OIB 13612461895, Ravenska 8, 52100 Pula</derivirana_varijabla>
  </DomainObject.Predmet.ProtustrankaFormatedWithAdressOIB>
  <DomainObject.Predmet.ProtustrankaWithAdress>
    <izvorni_sadrzaj>Stečajna masa iza ČITAR društvo s ograničenom odgovornošću za poslovanje nekretninama i turizam u stečaju Ravenska 8, 52100 Pula</izvorni_sadrzaj>
    <derivirana_varijabla naziv="DomainObject.Predmet.ProtustrankaWithAdress_1">Stečajna masa iza ČITAR društvo s ograničenom odgovornošću za poslovanje nekretninama i turizam u stečaju Ravenska 8, 52100 Pula</derivirana_varijabla>
  </DomainObject.Predmet.ProtustrankaWithAdress>
  <DomainObject.Predmet.ProtustrankaWithAdressOIB>
    <izvorni_sadrzaj>Stečajna masa iza ČITAR društvo s ograničenom odgovornošću za poslovanje nekretninama i turizam u stečaju, OIB 13612461895, Ravenska 8, 52100 Pula</izvorni_sadrzaj>
    <derivirana_varijabla naziv="DomainObject.Predmet.ProtustrankaWithAdressOIB_1">Stečajna masa iza ČITAR društvo s ograničenom odgovornošću za poslovanje nekretninama i turizam u stečaju, OIB 13612461895, Ravenska 8, 52100 Pula</derivirana_varijabla>
  </DomainObject.Predmet.ProtustrankaWithAdressOIB>
  <DomainObject.Predmet.ProtustrankaNazivFormated>
    <izvorni_sadrzaj>Stečajna masa iza ČITAR društvo s ograničenom odgovornošću za poslovanje nekretninama i turizam u stečaju</izvorni_sadrzaj>
    <derivirana_varijabla naziv="DomainObject.Predmet.ProtustrankaNazivFormated_1">Stečajna masa iza ČITAR društvo s ograničenom odgovornošću za poslovanje nekretninama i turizam u stečaju</derivirana_varijabla>
  </DomainObject.Predmet.ProtustrankaNazivFormated>
  <DomainObject.Predmet.ProtustrankaNazivFormatedOIB>
    <izvorni_sadrzaj>Stečajna masa iza ČITAR društvo s ograničenom odgovornošću za poslovanje nekretninama i turizam u stečaju, OIB 13612461895</izvorni_sadrzaj>
    <derivirana_varijabla naziv="DomainObject.Predmet.ProtustrankaNazivFormatedOIB_1">Stečajna masa iza ČITAR društvo s ograničenom odgovornošću za poslovanje nekretninama i turizam u stečaju, OIB 13612461895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DEAN ČITAR iz POREČA</izvorni_sadrzaj>
    <derivirana_varijabla naziv="DomainObject.Predmet.StrankaFormated_1">  DEAN ČITAR iz POREČA</derivirana_varijabla>
  </DomainObject.Predmet.StrankaFormated>
  <DomainObject.Predmet.StrankaFormatedOIB>
    <izvorni_sadrzaj>  DEAN ČITAR iz POREČA, OIB 69711952873</izvorni_sadrzaj>
    <derivirana_varijabla naziv="DomainObject.Predmet.StrankaFormatedOIB_1">  DEAN ČITAR iz POREČA, OIB 69711952873</derivirana_varijabla>
  </DomainObject.Predmet.StrankaFormatedOIB>
  <DomainObject.Predmet.StrankaFormatedWithAdress>
    <izvorni_sadrzaj> DEAN ČITAR iz POREČA, Grožnjanska 2, 52440 Poreč</izvorni_sadrzaj>
    <derivirana_varijabla naziv="DomainObject.Predmet.StrankaFormatedWithAdress_1"> DEAN ČITAR iz POREČA, Grožnjanska 2, 52440 Poreč</derivirana_varijabla>
  </DomainObject.Predmet.StrankaFormatedWithAdress>
  <DomainObject.Predmet.StrankaFormatedWithAdressOIB>
    <izvorni_sadrzaj> DEAN ČITAR iz POREČA, OIB 69711952873, Grožnjanska 2, 52440 Poreč</izvorni_sadrzaj>
    <derivirana_varijabla naziv="DomainObject.Predmet.StrankaFormatedWithAdressOIB_1"> DEAN ČITAR iz POREČA, OIB 69711952873, Grožnjanska 2, 52440 Poreč</derivirana_varijabla>
  </DomainObject.Predmet.StrankaFormatedWithAdressOIB>
  <DomainObject.Predmet.StrankaWithAdress>
    <izvorni_sadrzaj>DEAN ČITAR iz POREČA Grožnjanska 2,52440 Poreč</izvorni_sadrzaj>
    <derivirana_varijabla naziv="DomainObject.Predmet.StrankaWithAdress_1">DEAN ČITAR iz POREČA Grožnjanska 2,52440 Poreč</derivirana_varijabla>
  </DomainObject.Predmet.StrankaWithAdress>
  <DomainObject.Predmet.StrankaWithAdressOIB>
    <izvorni_sadrzaj>DEAN ČITAR iz POREČA, OIB 69711952873, Grožnjanska 2,52440 Poreč</izvorni_sadrzaj>
    <derivirana_varijabla naziv="DomainObject.Predmet.StrankaWithAdressOIB_1">DEAN ČITAR iz POREČA, OIB 69711952873, Grožnjanska 2,52440 Poreč</derivirana_varijabla>
  </DomainObject.Predmet.StrankaWithAdressOIB>
  <DomainObject.Predmet.StrankaNazivFormated>
    <izvorni_sadrzaj>DEAN ČITAR iz POREČA</izvorni_sadrzaj>
    <derivirana_varijabla naziv="DomainObject.Predmet.StrankaNazivFormated_1">DEAN ČITAR iz POREČA</derivirana_varijabla>
  </DomainObject.Predmet.StrankaNazivFormated>
  <DomainObject.Predmet.StrankaNazivFormatedOIB>
    <izvorni_sadrzaj>DEAN ČITAR iz POREČA, OIB 69711952873</izvorni_sadrzaj>
    <derivirana_varijabla naziv="DomainObject.Predmet.StrankaNazivFormatedOIB_1">DEAN ČITAR iz POREČA, OIB 69711952873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DEAN ČITAR iz POREČA</item>
    </izvorni_sadrzaj>
    <derivirana_varijabla naziv="DomainObject.Predmet.StrankaListFormated_1">
      <item>DEAN ČITAR iz POREČA</item>
    </derivirana_varijabla>
  </DomainObject.Predmet.StrankaListFormated>
  <DomainObject.Predmet.StrankaListFormatedOIB>
    <izvorni_sadrzaj>
      <item>DEAN ČITAR iz POREČA, OIB 69711952873</item>
    </izvorni_sadrzaj>
    <derivirana_varijabla naziv="DomainObject.Predmet.StrankaListFormatedOIB_1">
      <item>DEAN ČITAR iz POREČA, OIB 69711952873</item>
    </derivirana_varijabla>
  </DomainObject.Predmet.StrankaListFormatedOIB>
  <DomainObject.Predmet.StrankaListFormatedWithAdress>
    <izvorni_sadrzaj>
      <item>DEAN ČITAR iz POREČA, Grožnjanska 2, 52440 Poreč</item>
    </izvorni_sadrzaj>
    <derivirana_varijabla naziv="DomainObject.Predmet.StrankaListFormatedWithAdress_1">
      <item>DEAN ČITAR iz POREČA, Grožnjanska 2, 52440 Poreč</item>
    </derivirana_varijabla>
  </DomainObject.Predmet.StrankaListFormatedWithAdress>
  <DomainObject.Predmet.StrankaListFormatedWithAdressOIB>
    <izvorni_sadrzaj>
      <item>DEAN ČITAR iz POREČA, OIB 69711952873, Grožnjanska 2, 52440 Poreč</item>
    </izvorni_sadrzaj>
    <derivirana_varijabla naziv="DomainObject.Predmet.StrankaListFormatedWithAdressOIB_1">
      <item>DEAN ČITAR iz POREČA, OIB 69711952873, Grožnjanska 2, 52440 Poreč</item>
    </derivirana_varijabla>
  </DomainObject.Predmet.StrankaListFormatedWithAdressOIB>
  <DomainObject.Predmet.StrankaListNazivFormated>
    <izvorni_sadrzaj>
      <item>DEAN ČITAR iz POREČA</item>
    </izvorni_sadrzaj>
    <derivirana_varijabla naziv="DomainObject.Predmet.StrankaListNazivFormated_1">
      <item>DEAN ČITAR iz POREČA</item>
    </derivirana_varijabla>
  </DomainObject.Predmet.StrankaListNazivFormated>
  <DomainObject.Predmet.StrankaListNazivFormatedOIB>
    <izvorni_sadrzaj>
      <item>DEAN ČITAR iz POREČA, OIB 69711952873</item>
    </izvorni_sadrzaj>
    <derivirana_varijabla naziv="DomainObject.Predmet.StrankaListNazivFormatedOIB_1">
      <item>DEAN ČITAR iz POREČA, OIB 69711952873</item>
    </derivirana_varijabla>
  </DomainObject.Predmet.StrankaListNazivFormatedOIB>
  <DomainObject.Predmet.ProtuStrankaListFormated>
    <izvorni_sadrzaj>
      <item>Stečajna masa iza ČITAR društvo s ograničenom odgovornošću za poslovanje nekretninama i turizam u stečaju</item>
    </izvorni_sadrzaj>
    <derivirana_varijabla naziv="DomainObject.Predmet.ProtuStrankaListFormated_1">
      <item>Stečajna masa iza ČITAR društvo s ograničenom odgovornošću za poslovanje nekretninama i turizam u stečaju</item>
    </derivirana_varijabla>
  </DomainObject.Predmet.ProtuStrankaListFormated>
  <DomainObject.Predmet.ProtuStrankaListFormatedOIB>
    <izvorni_sadrzaj>
      <item>Stečajna masa iza ČITAR društvo s ograničenom odgovornošću za poslovanje nekretninama i turizam u stečaju, OIB 13612461895</item>
    </izvorni_sadrzaj>
    <derivirana_varijabla naziv="DomainObject.Predmet.ProtuStrankaListFormatedOIB_1">
      <item>Stečajna masa iza ČITAR društvo s ograničenom odgovornošću za poslovanje nekretninama i turizam u stečaju, OIB 13612461895</item>
    </derivirana_varijabla>
  </DomainObject.Predmet.ProtuStrankaListFormatedOIB>
  <DomainObject.Predmet.ProtuStrankaListFormatedWithAdress>
    <izvorni_sadrzaj>
      <item>Stečajna masa iza ČITAR društvo s ograničenom odgovornošću za poslovanje nekretninama i turizam u stečaju, Ravenska 8, 52100 Pula</item>
    </izvorni_sadrzaj>
    <derivirana_varijabla naziv="DomainObject.Predmet.ProtuStrankaListFormatedWithAdress_1">
      <item>Stečajna masa iza ČITAR društvo s ograničenom odgovornošću za poslovanje nekretninama i turizam u stečaju, Ravenska 8, 52100 Pula</item>
    </derivirana_varijabla>
  </DomainObject.Predmet.ProtuStrankaListFormatedWithAdress>
  <DomainObject.Predmet.ProtuStrankaListFormatedWithAdressOIB>
    <izvorni_sadrzaj>
      <item>Stečajna masa iza ČITAR društvo s ograničenom odgovornošću za poslovanje nekretninama i turizam u stečaju, OIB 13612461895, Ravenska 8, 52100 Pula</item>
    </izvorni_sadrzaj>
    <derivirana_varijabla naziv="DomainObject.Predmet.ProtuStrankaListFormatedWithAdressOIB_1">
      <item>Stečajna masa iza ČITAR društvo s ograničenom odgovornošću za poslovanje nekretninama i turizam u stečaju, OIB 13612461895, Ravenska 8, 52100 Pula</item>
    </derivirana_varijabla>
  </DomainObject.Predmet.ProtuStrankaListFormatedWithAdressOIB>
  <DomainObject.Predmet.ProtuStrankaListNazivFormated>
    <izvorni_sadrzaj>
      <item>Stečajna masa iza ČITAR društvo s ograničenom odgovornošću za poslovanje nekretninama i turizam u stečaju</item>
    </izvorni_sadrzaj>
    <derivirana_varijabla naziv="DomainObject.Predmet.ProtuStrankaListNazivFormated_1">
      <item>Stečajna masa iza ČITAR društvo s ograničenom odgovornošću za poslovanje nekretninama i turizam u stečaju</item>
    </derivirana_varijabla>
  </DomainObject.Predmet.ProtuStrankaListNazivFormated>
  <DomainObject.Predmet.ProtuStrankaListNazivFormatedOIB>
    <izvorni_sadrzaj>
      <item>Stečajna masa iza ČITAR društvo s ograničenom odgovornošću za poslovanje nekretninama i turizam u stečaju, OIB 13612461895</item>
    </izvorni_sadrzaj>
    <derivirana_varijabla naziv="DomainObject.Predmet.ProtuStrankaListNazivFormatedOIB_1">
      <item>Stečajna masa iza ČITAR društvo s ograničenom odgovornošću za poslovanje nekretninama i turizam u stečaju, OIB 13612461895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Mraković, OIB 46393766041</item>
    </izvorni_sadrzaj>
    <derivirana_varijabla naziv="DomainObject.Predmet.OstaliListFormatedOIB_1">
      <item>ZOU Dejan Jakac i Marina Mraković, OIB 46393766041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OIB 46393766041, II istarske brigade 14/1, 52420 Buzet</item>
    </izvorni_sadrzaj>
    <derivirana_varijabla naziv="DomainObject.Predmet.OstaliListFormatedWithAdressOIB_1">
      <item>ZOU Dejan Jakac i Marina Mraković, OIB 46393766041,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Mraković, OIB 46393766041</item>
    </izvorni_sadrzaj>
    <derivirana_varijabla naziv="DomainObject.Predmet.OstaliListNazivFormatedOIB_1">
      <item>ZOU Dejan Jakac i Marina Mraković, OIB 46393766041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DEAN ČITAR iz POREČA</izvorni_sadrzaj>
    <derivirana_varijabla naziv="DomainObject.Predmet.StrankaIDrugi_1">DEAN ČITAR iz POREČA</derivirana_varijabla>
  </DomainObject.Predmet.StrankaIDrugi>
  <DomainObject.Predmet.ProtustrankaIDrugi>
    <izvorni_sadrzaj>Stečajna masa iza ČITAR društvo s ograničenom odgovornošću za poslovanje nekretninama i turizam u stečaju</izvorni_sadrzaj>
    <derivirana_varijabla naziv="DomainObject.Predmet.ProtustrankaIDrugi_1">Stečajna masa iza ČITAR društvo s ograničenom odgovornošću za poslovanje nekretninama i turizam u stečaju</derivirana_varijabla>
  </DomainObject.Predmet.ProtustrankaIDrugi>
  <DomainObject.Predmet.StrankaIDrugiAdressOIB>
    <izvorni_sadrzaj>DEAN ČITAR iz POREČA, OIB 69711952873, Grožnjanska 2, 52440 Poreč</izvorni_sadrzaj>
    <derivirana_varijabla naziv="DomainObject.Predmet.StrankaIDrugiAdressOIB_1">DEAN ČITAR iz POREČA, OIB 69711952873, Grožnjanska 2, 52440 Poreč</derivirana_varijabla>
  </DomainObject.Predmet.StrankaIDrugiAdressOIB>
  <DomainObject.Predmet.ProtustrankaIDrugiAdressOIB>
    <izvorni_sadrzaj>Stečajna masa iza ČITAR društvo s ograničenom odgovornošću za poslovanje nekretninama i turizam u stečaju, OIB 13612461895, Ravenska 8, 52100 Pula</izvorni_sadrzaj>
    <derivirana_varijabla naziv="DomainObject.Predmet.ProtustrankaIDrugiAdressOIB_1">Stečajna masa iza ČITAR društvo s ograničenom odgovornošću za poslovanje nekretninama i turizam u stečaju, OIB 13612461895,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ČITAR društvo s ograničenom odgovornošću za poslovanje nekretninama i turizam u stečaju</item>
      <item>DEAN ČITAR iz POREČA</item>
      <item>ZOU Dejan Jakac i Marina Mraković</item>
    </izvorni_sadrzaj>
    <derivirana_varijabla naziv="DomainObject.Predmet.SudioniciListNaziv_1">
      <item>Stečajna masa iza ČITAR društvo s ograničenom odgovornošću za poslovanje nekretninama i turizam u stečaju</item>
      <item>DEAN ČITAR iz POREČA</item>
      <item>ZOU Dejan Jakac i Marina Mraković</item>
    </derivirana_varijabla>
  </DomainObject.Predmet.SudioniciListNaziv>
  <DomainObject.Predmet.SudioniciListAdressOIB>
    <izvorni_sadrzaj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izvorni_sadrzaj>
    <derivirana_varijabla naziv="DomainObject.Predmet.SudioniciListAdressOIB_1"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13612461895</item>
      <item>, OIB 69711952873</item>
      <item>, OIB 46393766041</item>
    </izvorni_sadrzaj>
    <derivirana_varijabla naziv="DomainObject.Predmet.SudioniciListNazivOIB_1">
      <item>, OIB 13612461895</item>
      <item>, OIB 69711952873</item>
      <item>, OIB 46393766041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St-91/2018-26</izvorni_sadrzaj>
    <derivirana_varijabla naziv="DomainObject.PredzadnjaOdlukaIzPredmeta.Oznaka_1">St-91/2018-26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1D250-BE04-48BC-93CE-F14E62EF8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2227</properties:Characters>
  <properties:Lines>82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2018-10-10T07:42:00Z</dcterms:created>
  <dc:creator>Jasmina Matika</dc:creator>
  <cp:lastModifiedBy>Jasmina Matika</cp:lastModifiedBy>
  <dcterms:modified xmlns:xsi="http://www.w3.org/2001/XMLSchema-instance" xsi:type="dcterms:W3CDTF">2018-10-10T08:02:00Z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(St-91-18 - RJEŠENJE - ZAKAZIVANJE - ISPITNO ROČIŠTE I ZAVRŠNO ROČIŠTE - niži isplatni redovi.docx)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